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38B" w:rsidRDefault="006D61A5" w:rsidP="00C6538B">
      <w:pPr>
        <w:rPr>
          <w:rFonts w:ascii="Times New Roman" w:hAnsi="Times New Roman" w:cs="Times New Roman"/>
          <w:sz w:val="24"/>
          <w:szCs w:val="24"/>
        </w:rPr>
      </w:pPr>
      <w:r>
        <w:rPr>
          <w:rFonts w:ascii="Times New Roman" w:hAnsi="Times New Roman" w:cs="Times New Roman"/>
          <w:sz w:val="24"/>
          <w:szCs w:val="24"/>
        </w:rPr>
        <w:t xml:space="preserve">                                                                                                               </w:t>
      </w:r>
      <w:r w:rsidR="00C6538B" w:rsidRPr="003F0623">
        <w:rPr>
          <w:rFonts w:ascii="Times New Roman" w:hAnsi="Times New Roman" w:cs="Times New Roman"/>
          <w:sz w:val="24"/>
          <w:szCs w:val="24"/>
        </w:rPr>
        <w:t xml:space="preserve">Приложение </w:t>
      </w:r>
      <w:r w:rsidR="00C6538B">
        <w:rPr>
          <w:rFonts w:ascii="Times New Roman" w:hAnsi="Times New Roman" w:cs="Times New Roman"/>
          <w:sz w:val="24"/>
          <w:szCs w:val="24"/>
        </w:rPr>
        <w:t>1</w:t>
      </w:r>
    </w:p>
    <w:p w:rsidR="00C6538B" w:rsidRPr="003F0623" w:rsidRDefault="00C6538B" w:rsidP="00C6538B">
      <w:pPr>
        <w:rPr>
          <w:rFonts w:ascii="Times New Roman" w:hAnsi="Times New Roman" w:cs="Times New Roman"/>
          <w:sz w:val="24"/>
          <w:szCs w:val="24"/>
        </w:rPr>
      </w:pPr>
      <w:r>
        <w:rPr>
          <w:rFonts w:ascii="Times New Roman" w:hAnsi="Times New Roman" w:cs="Times New Roman"/>
          <w:sz w:val="24"/>
          <w:szCs w:val="24"/>
        </w:rPr>
        <w:t xml:space="preserve">                                                                                                               </w:t>
      </w:r>
      <w:r w:rsidRPr="003F0623">
        <w:rPr>
          <w:rFonts w:ascii="Times New Roman" w:hAnsi="Times New Roman" w:cs="Times New Roman"/>
          <w:sz w:val="24"/>
          <w:szCs w:val="24"/>
        </w:rPr>
        <w:t>к Приказу</w:t>
      </w:r>
    </w:p>
    <w:p w:rsidR="00C6538B" w:rsidRDefault="00C6538B" w:rsidP="00C6538B">
      <w:pPr>
        <w:tabs>
          <w:tab w:val="left" w:pos="6660"/>
        </w:tabs>
        <w:rPr>
          <w:rFonts w:ascii="Times New Roman" w:hAnsi="Times New Roman" w:cs="Times New Roman"/>
          <w:sz w:val="24"/>
          <w:szCs w:val="24"/>
        </w:rPr>
      </w:pPr>
      <w:r w:rsidRPr="003F0623">
        <w:rPr>
          <w:rFonts w:ascii="Times New Roman" w:hAnsi="Times New Roman" w:cs="Times New Roman"/>
          <w:sz w:val="24"/>
          <w:szCs w:val="24"/>
        </w:rPr>
        <w:tab/>
        <w:t xml:space="preserve">от  </w:t>
      </w:r>
      <w:r w:rsidR="006D61A5">
        <w:rPr>
          <w:rFonts w:ascii="Times New Roman" w:hAnsi="Times New Roman" w:cs="Times New Roman"/>
          <w:sz w:val="24"/>
          <w:szCs w:val="24"/>
        </w:rPr>
        <w:t>2</w:t>
      </w:r>
      <w:r w:rsidR="002C013B">
        <w:rPr>
          <w:rFonts w:ascii="Times New Roman" w:hAnsi="Times New Roman" w:cs="Times New Roman"/>
          <w:sz w:val="24"/>
          <w:szCs w:val="24"/>
        </w:rPr>
        <w:t>7</w:t>
      </w:r>
      <w:r>
        <w:rPr>
          <w:rFonts w:ascii="Times New Roman" w:hAnsi="Times New Roman" w:cs="Times New Roman"/>
          <w:sz w:val="24"/>
          <w:szCs w:val="24"/>
        </w:rPr>
        <w:t>.12.202</w:t>
      </w:r>
      <w:r w:rsidR="002C013B">
        <w:rPr>
          <w:rFonts w:ascii="Times New Roman" w:hAnsi="Times New Roman" w:cs="Times New Roman"/>
          <w:sz w:val="24"/>
          <w:szCs w:val="24"/>
        </w:rPr>
        <w:t>4</w:t>
      </w:r>
      <w:r w:rsidRPr="003F0623">
        <w:rPr>
          <w:rFonts w:ascii="Times New Roman" w:hAnsi="Times New Roman" w:cs="Times New Roman"/>
          <w:sz w:val="24"/>
          <w:szCs w:val="24"/>
        </w:rPr>
        <w:t xml:space="preserve">  №</w:t>
      </w:r>
      <w:r>
        <w:rPr>
          <w:rFonts w:ascii="Times New Roman" w:hAnsi="Times New Roman" w:cs="Times New Roman"/>
          <w:sz w:val="24"/>
          <w:szCs w:val="24"/>
        </w:rPr>
        <w:t xml:space="preserve"> </w:t>
      </w:r>
      <w:r w:rsidR="002C013B">
        <w:rPr>
          <w:rFonts w:ascii="Times New Roman" w:hAnsi="Times New Roman" w:cs="Times New Roman"/>
          <w:sz w:val="24"/>
          <w:szCs w:val="24"/>
        </w:rPr>
        <w:t>28</w:t>
      </w:r>
    </w:p>
    <w:p w:rsidR="00C6538B" w:rsidRDefault="00C6538B" w:rsidP="00C6538B">
      <w:pPr>
        <w:tabs>
          <w:tab w:val="left" w:pos="6660"/>
        </w:tabs>
        <w:rPr>
          <w:rFonts w:ascii="Times New Roman" w:hAnsi="Times New Roman" w:cs="Times New Roman"/>
          <w:sz w:val="24"/>
          <w:szCs w:val="24"/>
        </w:rPr>
      </w:pPr>
    </w:p>
    <w:p w:rsidR="00C6538B" w:rsidRDefault="00C6538B" w:rsidP="00C6538B">
      <w:pPr>
        <w:tabs>
          <w:tab w:val="left" w:pos="6660"/>
        </w:tabs>
        <w:rPr>
          <w:rFonts w:ascii="Times New Roman" w:hAnsi="Times New Roman" w:cs="Times New Roman"/>
          <w:sz w:val="24"/>
          <w:szCs w:val="24"/>
        </w:rPr>
      </w:pPr>
    </w:p>
    <w:p w:rsidR="00C6538B" w:rsidRDefault="00C6538B" w:rsidP="00C6538B">
      <w:pPr>
        <w:tabs>
          <w:tab w:val="left" w:pos="6660"/>
        </w:tabs>
        <w:jc w:val="center"/>
        <w:rPr>
          <w:rFonts w:ascii="Times New Roman" w:hAnsi="Times New Roman" w:cs="Times New Roman"/>
          <w:b/>
          <w:sz w:val="26"/>
          <w:szCs w:val="26"/>
        </w:rPr>
      </w:pPr>
      <w:r w:rsidRPr="003F0623">
        <w:rPr>
          <w:rFonts w:ascii="Times New Roman" w:hAnsi="Times New Roman" w:cs="Times New Roman"/>
          <w:b/>
          <w:sz w:val="26"/>
          <w:szCs w:val="26"/>
        </w:rPr>
        <w:t>Единая учетная политика для целей бухгалтерского</w:t>
      </w:r>
      <w:r>
        <w:rPr>
          <w:rFonts w:ascii="Times New Roman" w:hAnsi="Times New Roman" w:cs="Times New Roman"/>
          <w:b/>
          <w:sz w:val="26"/>
          <w:szCs w:val="26"/>
        </w:rPr>
        <w:t xml:space="preserve"> (</w:t>
      </w:r>
      <w:r w:rsidRPr="003F0623">
        <w:rPr>
          <w:rFonts w:ascii="Times New Roman" w:hAnsi="Times New Roman" w:cs="Times New Roman"/>
          <w:b/>
          <w:sz w:val="26"/>
          <w:szCs w:val="26"/>
        </w:rPr>
        <w:t>бюджетного</w:t>
      </w:r>
      <w:r>
        <w:rPr>
          <w:rFonts w:ascii="Times New Roman" w:hAnsi="Times New Roman" w:cs="Times New Roman"/>
          <w:b/>
          <w:sz w:val="26"/>
          <w:szCs w:val="26"/>
        </w:rPr>
        <w:t>)</w:t>
      </w:r>
      <w:r w:rsidRPr="003F0623">
        <w:rPr>
          <w:rFonts w:ascii="Times New Roman" w:hAnsi="Times New Roman" w:cs="Times New Roman"/>
          <w:b/>
          <w:sz w:val="26"/>
          <w:szCs w:val="26"/>
        </w:rPr>
        <w:t xml:space="preserve"> учета</w:t>
      </w:r>
    </w:p>
    <w:p w:rsidR="00C6538B" w:rsidRDefault="00C6538B" w:rsidP="00C6538B">
      <w:pPr>
        <w:tabs>
          <w:tab w:val="left" w:pos="6660"/>
        </w:tabs>
        <w:jc w:val="center"/>
        <w:rPr>
          <w:rFonts w:ascii="Times New Roman" w:hAnsi="Times New Roman" w:cs="Times New Roman"/>
          <w:b/>
          <w:sz w:val="26"/>
          <w:szCs w:val="26"/>
        </w:rPr>
      </w:pPr>
    </w:p>
    <w:p w:rsidR="00C6538B" w:rsidRPr="003F0623" w:rsidRDefault="00C6538B" w:rsidP="00C6538B">
      <w:pPr>
        <w:pStyle w:val="ab"/>
        <w:tabs>
          <w:tab w:val="left" w:pos="6660"/>
        </w:tabs>
        <w:ind w:left="3552"/>
        <w:jc w:val="left"/>
        <w:rPr>
          <w:rFonts w:ascii="Times New Roman" w:hAnsi="Times New Roman" w:cs="Times New Roman"/>
          <w:sz w:val="26"/>
          <w:szCs w:val="26"/>
        </w:rPr>
      </w:pPr>
      <w:r>
        <w:rPr>
          <w:rFonts w:ascii="Times New Roman" w:hAnsi="Times New Roman" w:cs="Times New Roman"/>
          <w:b/>
          <w:sz w:val="26"/>
          <w:szCs w:val="26"/>
          <w:lang w:val="en-US"/>
        </w:rPr>
        <w:t>I</w:t>
      </w:r>
      <w:r w:rsidRPr="00C33088">
        <w:rPr>
          <w:rFonts w:ascii="Times New Roman" w:hAnsi="Times New Roman" w:cs="Times New Roman"/>
          <w:b/>
          <w:sz w:val="26"/>
          <w:szCs w:val="26"/>
        </w:rPr>
        <w:t>.</w:t>
      </w:r>
      <w:r w:rsidRPr="003F0623">
        <w:rPr>
          <w:rFonts w:ascii="Times New Roman" w:hAnsi="Times New Roman" w:cs="Times New Roman"/>
          <w:b/>
          <w:sz w:val="26"/>
          <w:szCs w:val="26"/>
        </w:rPr>
        <w:t>ОБЩИЕ ПОЛОЖЕНИЯ</w:t>
      </w:r>
    </w:p>
    <w:p w:rsidR="00C6538B" w:rsidRPr="00C33088" w:rsidRDefault="00C6538B" w:rsidP="00C6538B">
      <w:pPr>
        <w:tabs>
          <w:tab w:val="left" w:pos="6660"/>
        </w:tabs>
        <w:spacing w:line="276" w:lineRule="auto"/>
        <w:jc w:val="left"/>
        <w:rPr>
          <w:rFonts w:ascii="Times New Roman" w:hAnsi="Times New Roman" w:cs="Times New Roman"/>
          <w:b/>
          <w:sz w:val="26"/>
          <w:szCs w:val="26"/>
        </w:rPr>
      </w:pPr>
    </w:p>
    <w:p w:rsidR="00C6538B" w:rsidRDefault="00C6538B" w:rsidP="00C6538B">
      <w:pPr>
        <w:pStyle w:val="ab"/>
        <w:numPr>
          <w:ilvl w:val="1"/>
          <w:numId w:val="9"/>
        </w:numPr>
        <w:tabs>
          <w:tab w:val="left" w:pos="567"/>
          <w:tab w:val="left" w:pos="709"/>
        </w:tabs>
        <w:spacing w:before="220" w:line="276" w:lineRule="auto"/>
        <w:ind w:left="284" w:hanging="284"/>
        <w:rPr>
          <w:rFonts w:ascii="Times New Roman" w:hAnsi="Times New Roman" w:cs="Times New Roman"/>
          <w:sz w:val="24"/>
          <w:szCs w:val="24"/>
        </w:rPr>
      </w:pPr>
      <w:proofErr w:type="gramStart"/>
      <w:r w:rsidRPr="00541595">
        <w:rPr>
          <w:rFonts w:ascii="Times New Roman" w:hAnsi="Times New Roman" w:cs="Times New Roman"/>
          <w:sz w:val="24"/>
          <w:szCs w:val="24"/>
        </w:rPr>
        <w:t xml:space="preserve">Настоящая единая учетная политика сформирована </w:t>
      </w:r>
      <w:r w:rsidRPr="00541595">
        <w:rPr>
          <w:rFonts w:ascii="Times New Roman" w:hAnsi="Times New Roman" w:cs="Times New Roman"/>
          <w:w w:val="105"/>
          <w:sz w:val="24"/>
          <w:szCs w:val="24"/>
        </w:rPr>
        <w:t>Муниципальным казенным учреждением</w:t>
      </w:r>
      <w:r w:rsidRPr="00541595">
        <w:rPr>
          <w:w w:val="105"/>
          <w:sz w:val="24"/>
          <w:szCs w:val="24"/>
        </w:rPr>
        <w:t xml:space="preserve"> </w:t>
      </w:r>
      <w:r w:rsidRPr="00541595">
        <w:rPr>
          <w:rFonts w:ascii="Times New Roman" w:hAnsi="Times New Roman" w:cs="Times New Roman"/>
          <w:sz w:val="24"/>
          <w:szCs w:val="24"/>
        </w:rPr>
        <w:t xml:space="preserve">"Централизованная бухгалтерия образовательных учреждений Покровского района Орловской области", принявшего на себя ведение централизованного учета (далее - Централизованная бухгалтерия) в целях централизации бухгалтерского (бюджетного) учета </w:t>
      </w:r>
      <w:r w:rsidRPr="00541595">
        <w:rPr>
          <w:rFonts w:ascii="Times New Roman" w:hAnsi="Times New Roman" w:cs="Times New Roman"/>
        </w:rPr>
        <w:t xml:space="preserve">учреждений, передавших полномочия по централизованному ведению учета) </w:t>
      </w:r>
      <w:r w:rsidRPr="00541595">
        <w:rPr>
          <w:rFonts w:ascii="Times New Roman" w:hAnsi="Times New Roman" w:cs="Times New Roman"/>
          <w:sz w:val="24"/>
          <w:szCs w:val="24"/>
        </w:rPr>
        <w:t>(далее – Учреждения): отдел образования администрации Покровского района Орловской области,</w:t>
      </w:r>
      <w:r>
        <w:rPr>
          <w:rFonts w:ascii="Times New Roman" w:hAnsi="Times New Roman" w:cs="Times New Roman"/>
          <w:sz w:val="24"/>
          <w:szCs w:val="24"/>
        </w:rPr>
        <w:t xml:space="preserve"> Контрольно-счётная палата </w:t>
      </w:r>
      <w:r w:rsidRPr="00541595">
        <w:rPr>
          <w:rFonts w:ascii="Times New Roman" w:hAnsi="Times New Roman" w:cs="Times New Roman"/>
          <w:sz w:val="24"/>
          <w:szCs w:val="24"/>
        </w:rPr>
        <w:t xml:space="preserve">  Покровского района</w:t>
      </w:r>
      <w:r>
        <w:rPr>
          <w:rFonts w:ascii="Times New Roman" w:hAnsi="Times New Roman" w:cs="Times New Roman"/>
          <w:sz w:val="24"/>
          <w:szCs w:val="24"/>
        </w:rPr>
        <w:t xml:space="preserve"> Орловской области</w:t>
      </w:r>
      <w:r w:rsidRPr="00541595">
        <w:rPr>
          <w:rFonts w:ascii="Times New Roman" w:hAnsi="Times New Roman" w:cs="Times New Roman"/>
          <w:sz w:val="24"/>
          <w:szCs w:val="24"/>
        </w:rPr>
        <w:t>, Покровский районный Совет народных депутатов, муниципальное бюджетное</w:t>
      </w:r>
      <w:proofErr w:type="gramEnd"/>
      <w:r w:rsidRPr="00541595">
        <w:rPr>
          <w:rFonts w:ascii="Times New Roman" w:hAnsi="Times New Roman" w:cs="Times New Roman"/>
          <w:sz w:val="24"/>
          <w:szCs w:val="24"/>
        </w:rPr>
        <w:t xml:space="preserve"> </w:t>
      </w:r>
      <w:proofErr w:type="gramStart"/>
      <w:r w:rsidRPr="00541595">
        <w:rPr>
          <w:rFonts w:ascii="Times New Roman" w:hAnsi="Times New Roman" w:cs="Times New Roman"/>
          <w:sz w:val="24"/>
          <w:szCs w:val="24"/>
        </w:rPr>
        <w:t>общеобразовательное учреждение «Покровский лицей», муниципальное бюджетное общеобразовательное учреждение «Покровская средняя общеобразовательная школа», муниципальное бюджетное общеобразовательное учреждение «</w:t>
      </w:r>
      <w:proofErr w:type="spellStart"/>
      <w:r w:rsidRPr="00541595">
        <w:rPr>
          <w:rFonts w:ascii="Times New Roman" w:hAnsi="Times New Roman" w:cs="Times New Roman"/>
          <w:sz w:val="24"/>
          <w:szCs w:val="24"/>
        </w:rPr>
        <w:t>Дросковская</w:t>
      </w:r>
      <w:proofErr w:type="spellEnd"/>
      <w:r w:rsidRPr="00541595">
        <w:rPr>
          <w:rFonts w:ascii="Times New Roman" w:hAnsi="Times New Roman" w:cs="Times New Roman"/>
          <w:sz w:val="24"/>
          <w:szCs w:val="24"/>
        </w:rPr>
        <w:t xml:space="preserve"> средняя общеобразовательная школа», муниципальное бюджетное общеобразовательное учреждение «</w:t>
      </w:r>
      <w:proofErr w:type="spellStart"/>
      <w:r w:rsidRPr="00541595">
        <w:rPr>
          <w:rFonts w:ascii="Times New Roman" w:hAnsi="Times New Roman" w:cs="Times New Roman"/>
          <w:sz w:val="24"/>
          <w:szCs w:val="24"/>
        </w:rPr>
        <w:t>Берёзовская</w:t>
      </w:r>
      <w:proofErr w:type="spellEnd"/>
      <w:r w:rsidRPr="00541595">
        <w:rPr>
          <w:rFonts w:ascii="Times New Roman" w:hAnsi="Times New Roman" w:cs="Times New Roman"/>
          <w:sz w:val="24"/>
          <w:szCs w:val="24"/>
        </w:rPr>
        <w:t xml:space="preserve"> </w:t>
      </w:r>
      <w:r w:rsidR="00304DBD">
        <w:rPr>
          <w:rFonts w:ascii="Times New Roman" w:hAnsi="Times New Roman" w:cs="Times New Roman"/>
          <w:sz w:val="24"/>
          <w:szCs w:val="24"/>
        </w:rPr>
        <w:t>основная</w:t>
      </w:r>
      <w:r w:rsidRPr="00541595">
        <w:rPr>
          <w:rFonts w:ascii="Times New Roman" w:hAnsi="Times New Roman" w:cs="Times New Roman"/>
          <w:sz w:val="24"/>
          <w:szCs w:val="24"/>
        </w:rPr>
        <w:t xml:space="preserve"> общеобразовательная школа»,  муниципальное бюджетное общеобразовательное учреждение «Фёдоровская </w:t>
      </w:r>
      <w:r w:rsidR="006951FD">
        <w:rPr>
          <w:rFonts w:ascii="Times New Roman" w:hAnsi="Times New Roman" w:cs="Times New Roman"/>
          <w:sz w:val="24"/>
          <w:szCs w:val="24"/>
        </w:rPr>
        <w:t>основная</w:t>
      </w:r>
      <w:r w:rsidRPr="00541595">
        <w:rPr>
          <w:rFonts w:ascii="Times New Roman" w:hAnsi="Times New Roman" w:cs="Times New Roman"/>
          <w:sz w:val="24"/>
          <w:szCs w:val="24"/>
        </w:rPr>
        <w:t xml:space="preserve"> общеобразовательная школа»,  муниципальное бюджетное общеобразовательное учреждение «</w:t>
      </w:r>
      <w:proofErr w:type="spellStart"/>
      <w:r w:rsidRPr="00541595">
        <w:rPr>
          <w:rFonts w:ascii="Times New Roman" w:hAnsi="Times New Roman" w:cs="Times New Roman"/>
          <w:sz w:val="24"/>
          <w:szCs w:val="24"/>
        </w:rPr>
        <w:t>Моховская</w:t>
      </w:r>
      <w:proofErr w:type="spellEnd"/>
      <w:r w:rsidRPr="00541595">
        <w:rPr>
          <w:rFonts w:ascii="Times New Roman" w:hAnsi="Times New Roman" w:cs="Times New Roman"/>
          <w:sz w:val="24"/>
          <w:szCs w:val="24"/>
        </w:rPr>
        <w:t xml:space="preserve"> средняя общеобразовательная школа»,  муниципальное бюджетное общеобразовательное учреждение «</w:t>
      </w:r>
      <w:proofErr w:type="spellStart"/>
      <w:r w:rsidRPr="00541595">
        <w:rPr>
          <w:rFonts w:ascii="Times New Roman" w:hAnsi="Times New Roman" w:cs="Times New Roman"/>
          <w:sz w:val="24"/>
          <w:szCs w:val="24"/>
        </w:rPr>
        <w:t>Трудкинская</w:t>
      </w:r>
      <w:proofErr w:type="spellEnd"/>
      <w:r w:rsidRPr="00541595">
        <w:rPr>
          <w:rFonts w:ascii="Times New Roman" w:hAnsi="Times New Roman" w:cs="Times New Roman"/>
          <w:sz w:val="24"/>
          <w:szCs w:val="24"/>
        </w:rPr>
        <w:t xml:space="preserve"> </w:t>
      </w:r>
      <w:r w:rsidR="00304DBD">
        <w:rPr>
          <w:rFonts w:ascii="Times New Roman" w:hAnsi="Times New Roman" w:cs="Times New Roman"/>
          <w:sz w:val="24"/>
          <w:szCs w:val="24"/>
        </w:rPr>
        <w:t>основная</w:t>
      </w:r>
      <w:r w:rsidRPr="00541595">
        <w:rPr>
          <w:rFonts w:ascii="Times New Roman" w:hAnsi="Times New Roman" w:cs="Times New Roman"/>
          <w:sz w:val="24"/>
          <w:szCs w:val="24"/>
        </w:rPr>
        <w:t xml:space="preserve"> общеобразовательная школа», муниципальное бюджетное общеобразовательное учреждение «Алексеевская основная общеобразовательная школа</w:t>
      </w:r>
      <w:proofErr w:type="gramEnd"/>
      <w:r w:rsidRPr="00541595">
        <w:rPr>
          <w:rFonts w:ascii="Times New Roman" w:hAnsi="Times New Roman" w:cs="Times New Roman"/>
          <w:sz w:val="24"/>
          <w:szCs w:val="24"/>
        </w:rPr>
        <w:t xml:space="preserve">», </w:t>
      </w:r>
      <w:proofErr w:type="gramStart"/>
      <w:r w:rsidRPr="00541595">
        <w:rPr>
          <w:rFonts w:ascii="Times New Roman" w:hAnsi="Times New Roman" w:cs="Times New Roman"/>
          <w:sz w:val="24"/>
          <w:szCs w:val="24"/>
        </w:rPr>
        <w:t>муниципальное бюджетное общеобразовательное учреждение «</w:t>
      </w:r>
      <w:proofErr w:type="spellStart"/>
      <w:r w:rsidRPr="00541595">
        <w:rPr>
          <w:rFonts w:ascii="Times New Roman" w:hAnsi="Times New Roman" w:cs="Times New Roman"/>
          <w:sz w:val="24"/>
          <w:szCs w:val="24"/>
        </w:rPr>
        <w:t>Внуковская</w:t>
      </w:r>
      <w:proofErr w:type="spellEnd"/>
      <w:r w:rsidRPr="00541595">
        <w:rPr>
          <w:rFonts w:ascii="Times New Roman" w:hAnsi="Times New Roman" w:cs="Times New Roman"/>
          <w:sz w:val="24"/>
          <w:szCs w:val="24"/>
        </w:rPr>
        <w:t xml:space="preserve"> основная общеобразовательная школа»,  муниципальное бюджетное общеобразовательное учреждение «</w:t>
      </w:r>
      <w:proofErr w:type="spellStart"/>
      <w:r w:rsidRPr="00541595">
        <w:rPr>
          <w:rFonts w:ascii="Times New Roman" w:hAnsi="Times New Roman" w:cs="Times New Roman"/>
          <w:sz w:val="24"/>
          <w:szCs w:val="24"/>
        </w:rPr>
        <w:t>Тимирязевская</w:t>
      </w:r>
      <w:proofErr w:type="spellEnd"/>
      <w:r w:rsidRPr="00541595">
        <w:rPr>
          <w:rFonts w:ascii="Times New Roman" w:hAnsi="Times New Roman" w:cs="Times New Roman"/>
          <w:sz w:val="24"/>
          <w:szCs w:val="24"/>
        </w:rPr>
        <w:t xml:space="preserve"> основная общеобразовательная школа», муниципальное бюджетное общеобразовательное учреждение «</w:t>
      </w:r>
      <w:proofErr w:type="spellStart"/>
      <w:r w:rsidRPr="00541595">
        <w:rPr>
          <w:rFonts w:ascii="Times New Roman" w:hAnsi="Times New Roman" w:cs="Times New Roman"/>
          <w:sz w:val="24"/>
          <w:szCs w:val="24"/>
        </w:rPr>
        <w:t>Перехоженская</w:t>
      </w:r>
      <w:proofErr w:type="spellEnd"/>
      <w:r w:rsidRPr="00541595">
        <w:rPr>
          <w:rFonts w:ascii="Times New Roman" w:hAnsi="Times New Roman" w:cs="Times New Roman"/>
          <w:sz w:val="24"/>
          <w:szCs w:val="24"/>
        </w:rPr>
        <w:t xml:space="preserve"> основная общеобразовательная школа»,  муниципальное бюджетное общеобразовательное учреждение «Успенская основная общеобразовательная школа»,  муниципальное бюджетное общеобразовательное учреждение «</w:t>
      </w:r>
      <w:proofErr w:type="spellStart"/>
      <w:r w:rsidRPr="00541595">
        <w:rPr>
          <w:rFonts w:ascii="Times New Roman" w:hAnsi="Times New Roman" w:cs="Times New Roman"/>
          <w:sz w:val="24"/>
          <w:szCs w:val="24"/>
        </w:rPr>
        <w:t>Верхососенская</w:t>
      </w:r>
      <w:proofErr w:type="spellEnd"/>
      <w:r w:rsidRPr="00541595">
        <w:rPr>
          <w:rFonts w:ascii="Times New Roman" w:hAnsi="Times New Roman" w:cs="Times New Roman"/>
          <w:sz w:val="24"/>
          <w:szCs w:val="24"/>
        </w:rPr>
        <w:t xml:space="preserve"> основная общеобразовательная школа», муниципальное бюджетное общеобразовательное учреждение «</w:t>
      </w:r>
      <w:proofErr w:type="spellStart"/>
      <w:r w:rsidRPr="00541595">
        <w:rPr>
          <w:rFonts w:ascii="Times New Roman" w:hAnsi="Times New Roman" w:cs="Times New Roman"/>
          <w:sz w:val="24"/>
          <w:szCs w:val="24"/>
        </w:rPr>
        <w:t>Вепринецкая</w:t>
      </w:r>
      <w:proofErr w:type="spellEnd"/>
      <w:r w:rsidRPr="00541595">
        <w:rPr>
          <w:rFonts w:ascii="Times New Roman" w:hAnsi="Times New Roman" w:cs="Times New Roman"/>
          <w:sz w:val="24"/>
          <w:szCs w:val="24"/>
        </w:rPr>
        <w:t xml:space="preserve"> основная общеобразовательная школа»,  муниципальное бюджетное общеобразовательное учреждение «Никольская основная общеобразовательная школа»,   муниципальное бюджетное общеобразовательное учреждение</w:t>
      </w:r>
      <w:proofErr w:type="gramEnd"/>
      <w:r w:rsidRPr="00541595">
        <w:rPr>
          <w:rFonts w:ascii="Times New Roman" w:hAnsi="Times New Roman" w:cs="Times New Roman"/>
          <w:sz w:val="24"/>
          <w:szCs w:val="24"/>
        </w:rPr>
        <w:t xml:space="preserve"> «</w:t>
      </w:r>
      <w:proofErr w:type="spellStart"/>
      <w:r w:rsidRPr="00541595">
        <w:rPr>
          <w:rFonts w:ascii="Times New Roman" w:hAnsi="Times New Roman" w:cs="Times New Roman"/>
          <w:sz w:val="24"/>
          <w:szCs w:val="24"/>
        </w:rPr>
        <w:t>Грачёвская</w:t>
      </w:r>
      <w:proofErr w:type="spellEnd"/>
      <w:r w:rsidRPr="00541595">
        <w:rPr>
          <w:rFonts w:ascii="Times New Roman" w:hAnsi="Times New Roman" w:cs="Times New Roman"/>
          <w:sz w:val="24"/>
          <w:szCs w:val="24"/>
        </w:rPr>
        <w:t xml:space="preserve"> основная общеобразовательная школа»,    муниципальное бюджетное общеобразовательное учреждение «</w:t>
      </w:r>
      <w:proofErr w:type="spellStart"/>
      <w:r w:rsidRPr="00541595">
        <w:rPr>
          <w:rFonts w:ascii="Times New Roman" w:hAnsi="Times New Roman" w:cs="Times New Roman"/>
          <w:sz w:val="24"/>
          <w:szCs w:val="24"/>
        </w:rPr>
        <w:t>Протасовская</w:t>
      </w:r>
      <w:proofErr w:type="spellEnd"/>
      <w:r w:rsidRPr="00541595">
        <w:rPr>
          <w:rFonts w:ascii="Times New Roman" w:hAnsi="Times New Roman" w:cs="Times New Roman"/>
          <w:sz w:val="24"/>
          <w:szCs w:val="24"/>
        </w:rPr>
        <w:t xml:space="preserve"> основная общеобразовательная школа»,  муниципальная бюджетная дошкольная образовательная организация - Покровский детский сад «Теремок», муниципальное бюджетное  учреждение дополнительного образования – Центр дополнительного образования «Энергия»</w:t>
      </w:r>
      <w:r>
        <w:rPr>
          <w:rFonts w:ascii="Times New Roman" w:hAnsi="Times New Roman" w:cs="Times New Roman"/>
          <w:sz w:val="24"/>
          <w:szCs w:val="24"/>
        </w:rPr>
        <w:t>.</w:t>
      </w:r>
      <w:r w:rsidRPr="00541595">
        <w:rPr>
          <w:rFonts w:ascii="Times New Roman" w:hAnsi="Times New Roman" w:cs="Times New Roman"/>
          <w:sz w:val="24"/>
          <w:szCs w:val="24"/>
        </w:rPr>
        <w:t xml:space="preserve"> </w:t>
      </w:r>
    </w:p>
    <w:p w:rsidR="00C6538B" w:rsidRPr="00541595" w:rsidRDefault="00C6538B" w:rsidP="00C6538B">
      <w:pPr>
        <w:pStyle w:val="ab"/>
        <w:numPr>
          <w:ilvl w:val="1"/>
          <w:numId w:val="9"/>
        </w:numPr>
        <w:tabs>
          <w:tab w:val="left" w:pos="567"/>
          <w:tab w:val="left" w:pos="709"/>
        </w:tabs>
        <w:spacing w:before="220" w:line="276" w:lineRule="auto"/>
        <w:ind w:left="284" w:hanging="284"/>
        <w:rPr>
          <w:rFonts w:ascii="Times New Roman" w:hAnsi="Times New Roman" w:cs="Times New Roman"/>
          <w:sz w:val="24"/>
          <w:szCs w:val="24"/>
        </w:rPr>
      </w:pPr>
      <w:proofErr w:type="gramStart"/>
      <w:r w:rsidRPr="00541595">
        <w:rPr>
          <w:rFonts w:ascii="Times New Roman" w:hAnsi="Times New Roman" w:cs="Times New Roman"/>
          <w:sz w:val="24"/>
          <w:szCs w:val="24"/>
        </w:rPr>
        <w:lastRenderedPageBreak/>
        <w:t>Функции по ведению бухгалтерского (бюджетного) учета переданы Централизованной бухгалтерии на основании п. 5 Приказа Минфина России   от 01.12.2010 N 157н, п. 10.1 ст. 161 Бюджетного кодекса Российской Федерации),   в соответствии с Договорами о бухгалтерском обслуживании и по согласованию с администрацией Покровского района Орловской области и отделом образования администрации Покровского района Орловской области.</w:t>
      </w:r>
      <w:proofErr w:type="gramEnd"/>
    </w:p>
    <w:p w:rsidR="00C6538B" w:rsidRPr="005E7EBF" w:rsidRDefault="00C6538B" w:rsidP="00C6538B">
      <w:pPr>
        <w:pStyle w:val="ab"/>
        <w:numPr>
          <w:ilvl w:val="1"/>
          <w:numId w:val="9"/>
        </w:numPr>
        <w:tabs>
          <w:tab w:val="left" w:pos="567"/>
          <w:tab w:val="left" w:pos="709"/>
        </w:tabs>
        <w:spacing w:line="276" w:lineRule="auto"/>
        <w:ind w:left="284" w:hanging="284"/>
        <w:rPr>
          <w:rFonts w:ascii="Times New Roman" w:hAnsi="Times New Roman" w:cs="Times New Roman"/>
          <w:sz w:val="24"/>
          <w:szCs w:val="24"/>
        </w:rPr>
      </w:pPr>
      <w:r w:rsidRPr="005E7EBF">
        <w:rPr>
          <w:rFonts w:ascii="Times New Roman" w:hAnsi="Times New Roman" w:cs="Times New Roman"/>
          <w:sz w:val="24"/>
          <w:szCs w:val="24"/>
        </w:rPr>
        <w:t>Настоящая единая учетная политика определяет совокупность принципов, правил организации и технологии реализации способов ведения бухгалтерского учета.</w:t>
      </w:r>
    </w:p>
    <w:p w:rsidR="00C6538B" w:rsidRPr="005E7EBF" w:rsidRDefault="00C6538B" w:rsidP="00C6538B">
      <w:pPr>
        <w:pStyle w:val="ab"/>
        <w:numPr>
          <w:ilvl w:val="1"/>
          <w:numId w:val="9"/>
        </w:numPr>
        <w:spacing w:line="276" w:lineRule="auto"/>
        <w:ind w:left="284" w:hanging="284"/>
        <w:rPr>
          <w:rFonts w:ascii="Times New Roman" w:hAnsi="Times New Roman" w:cs="Times New Roman"/>
          <w:sz w:val="24"/>
          <w:szCs w:val="24"/>
        </w:rPr>
      </w:pPr>
      <w:r w:rsidRPr="005E7EBF">
        <w:rPr>
          <w:rFonts w:ascii="Times New Roman" w:hAnsi="Times New Roman" w:cs="Times New Roman"/>
          <w:sz w:val="24"/>
          <w:szCs w:val="24"/>
        </w:rPr>
        <w:t>Настоящая единая учетная политика предназначена для формирования полной                             и достоверной информации о финансовом, имущественном положении и финансовых результатах деятельности.</w:t>
      </w:r>
    </w:p>
    <w:p w:rsidR="00C6538B" w:rsidRPr="005E7EBF" w:rsidRDefault="00C6538B" w:rsidP="00C6538B">
      <w:pPr>
        <w:pStyle w:val="ab"/>
        <w:numPr>
          <w:ilvl w:val="1"/>
          <w:numId w:val="9"/>
        </w:numPr>
        <w:spacing w:line="276" w:lineRule="auto"/>
        <w:ind w:left="284" w:hanging="284"/>
        <w:rPr>
          <w:rFonts w:ascii="Times New Roman" w:hAnsi="Times New Roman" w:cs="Times New Roman"/>
          <w:sz w:val="24"/>
          <w:szCs w:val="24"/>
        </w:rPr>
      </w:pPr>
      <w:r w:rsidRPr="005E7EBF">
        <w:rPr>
          <w:rFonts w:ascii="Times New Roman" w:hAnsi="Times New Roman" w:cs="Times New Roman"/>
          <w:sz w:val="24"/>
          <w:szCs w:val="24"/>
        </w:rPr>
        <w:t xml:space="preserve">Настоящая единая учетная политика разработана на основании и с учетом </w:t>
      </w:r>
      <w:r>
        <w:rPr>
          <w:rFonts w:ascii="Times New Roman" w:hAnsi="Times New Roman" w:cs="Times New Roman"/>
          <w:sz w:val="24"/>
          <w:szCs w:val="24"/>
        </w:rPr>
        <w:t>т</w:t>
      </w:r>
      <w:r w:rsidRPr="005E7EBF">
        <w:rPr>
          <w:rFonts w:ascii="Times New Roman" w:hAnsi="Times New Roman" w:cs="Times New Roman"/>
          <w:sz w:val="24"/>
          <w:szCs w:val="24"/>
        </w:rPr>
        <w:t>ребований и принципов, изложенных в следующих нормативных документах:</w:t>
      </w:r>
    </w:p>
    <w:p w:rsidR="00C6538B" w:rsidRPr="00BA48AF"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xml:space="preserve"> - </w:t>
      </w:r>
      <w:r w:rsidRPr="00BA48AF">
        <w:rPr>
          <w:rStyle w:val="a6"/>
          <w:rFonts w:ascii="Times New Roman" w:hAnsi="Times New Roman" w:cs="Times New Roman"/>
          <w:sz w:val="24"/>
          <w:szCs w:val="24"/>
        </w:rPr>
        <w:t>Бюджетным кодексом</w:t>
      </w:r>
      <w:r w:rsidRPr="00BA48AF">
        <w:rPr>
          <w:rFonts w:ascii="Times New Roman" w:hAnsi="Times New Roman" w:cs="Times New Roman"/>
          <w:sz w:val="24"/>
          <w:szCs w:val="24"/>
        </w:rPr>
        <w:t xml:space="preserve"> Российской Федерации (далее - Бюджетный кодекс);</w:t>
      </w:r>
    </w:p>
    <w:p w:rsidR="00C6538B" w:rsidRPr="00BA48AF"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xml:space="preserve"> - </w:t>
      </w:r>
      <w:r w:rsidRPr="00BA48AF">
        <w:rPr>
          <w:rStyle w:val="a6"/>
          <w:rFonts w:ascii="Times New Roman" w:hAnsi="Times New Roman" w:cs="Times New Roman"/>
          <w:sz w:val="24"/>
          <w:szCs w:val="24"/>
        </w:rPr>
        <w:t>Налоговым кодексом</w:t>
      </w:r>
      <w:r w:rsidRPr="00BA48AF">
        <w:rPr>
          <w:rFonts w:ascii="Times New Roman" w:hAnsi="Times New Roman" w:cs="Times New Roman"/>
          <w:sz w:val="24"/>
          <w:szCs w:val="24"/>
        </w:rPr>
        <w:t xml:space="preserve"> Российской Федерации (далее - Налоговый кодекс);</w:t>
      </w:r>
    </w:p>
    <w:p w:rsidR="00C6538B" w:rsidRPr="00BA48AF"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xml:space="preserve"> - </w:t>
      </w:r>
      <w:r w:rsidRPr="00BA48AF">
        <w:rPr>
          <w:rStyle w:val="a6"/>
          <w:rFonts w:ascii="Times New Roman" w:hAnsi="Times New Roman" w:cs="Times New Roman"/>
          <w:sz w:val="24"/>
          <w:szCs w:val="24"/>
        </w:rPr>
        <w:t>Федеральным законом</w:t>
      </w:r>
      <w:r w:rsidRPr="00BA48AF">
        <w:rPr>
          <w:rFonts w:ascii="Times New Roman" w:hAnsi="Times New Roman" w:cs="Times New Roman"/>
          <w:sz w:val="24"/>
          <w:szCs w:val="24"/>
        </w:rPr>
        <w:t xml:space="preserve"> от 6 декабря 2011 года </w:t>
      </w:r>
      <w:r w:rsidR="006D7BB8">
        <w:rPr>
          <w:rFonts w:ascii="Times New Roman" w:hAnsi="Times New Roman" w:cs="Times New Roman"/>
          <w:sz w:val="24"/>
          <w:szCs w:val="24"/>
        </w:rPr>
        <w:t>№</w:t>
      </w:r>
      <w:r w:rsidRPr="00BA48AF">
        <w:rPr>
          <w:rFonts w:ascii="Times New Roman" w:hAnsi="Times New Roman" w:cs="Times New Roman"/>
          <w:sz w:val="24"/>
          <w:szCs w:val="24"/>
        </w:rPr>
        <w:t xml:space="preserve"> 402-ФЗ "О бухгалтерском учете" </w:t>
      </w:r>
    </w:p>
    <w:p w:rsidR="00C6538B" w:rsidRPr="00BA48AF"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xml:space="preserve">  (далее   - Федеральный закон </w:t>
      </w:r>
      <w:r w:rsidR="006D7BB8">
        <w:rPr>
          <w:rFonts w:ascii="Times New Roman" w:hAnsi="Times New Roman" w:cs="Times New Roman"/>
          <w:sz w:val="24"/>
          <w:szCs w:val="24"/>
        </w:rPr>
        <w:t>№</w:t>
      </w:r>
      <w:r w:rsidRPr="00BA48AF">
        <w:rPr>
          <w:rFonts w:ascii="Times New Roman" w:hAnsi="Times New Roman" w:cs="Times New Roman"/>
          <w:sz w:val="24"/>
          <w:szCs w:val="24"/>
        </w:rPr>
        <w:t> 402-ФЗ);</w:t>
      </w:r>
    </w:p>
    <w:p w:rsidR="00C6538B" w:rsidRPr="00BA48AF" w:rsidRDefault="00C6538B" w:rsidP="00C6538B">
      <w:pPr>
        <w:shd w:val="clear" w:color="auto" w:fill="FFFFFF"/>
        <w:spacing w:line="276" w:lineRule="auto"/>
        <w:ind w:left="284"/>
        <w:rPr>
          <w:rFonts w:ascii="Times New Roman" w:eastAsia="Times New Roman" w:hAnsi="Times New Roman" w:cs="Times New Roman"/>
          <w:sz w:val="24"/>
          <w:szCs w:val="24"/>
          <w:lang w:eastAsia="ru-RU"/>
        </w:rPr>
      </w:pPr>
      <w:r w:rsidRPr="00BA48AF">
        <w:rPr>
          <w:rFonts w:ascii="Times New Roman" w:hAnsi="Times New Roman" w:cs="Times New Roman"/>
          <w:sz w:val="24"/>
          <w:szCs w:val="24"/>
        </w:rPr>
        <w:t xml:space="preserve">  -</w:t>
      </w:r>
      <w:r w:rsidRPr="00BA48AF">
        <w:rPr>
          <w:rFonts w:ascii="Times New Roman" w:eastAsia="Times New Roman" w:hAnsi="Times New Roman" w:cs="Times New Roman"/>
          <w:sz w:val="24"/>
          <w:szCs w:val="24"/>
          <w:lang w:eastAsia="ru-RU"/>
        </w:rPr>
        <w:t>Федеральным законом от 12.01.1996 № 7-ФЗ "О некоммерческих организациях" (далее   - Закон № 7-ФЗ);</w:t>
      </w:r>
    </w:p>
    <w:p w:rsidR="00C6538B" w:rsidRPr="00BA48AF"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xml:space="preserve"> - законом Орловской области об областном бюджете на текущий финансовый год                       и  плановый период;</w:t>
      </w:r>
    </w:p>
    <w:p w:rsidR="00C6538B" w:rsidRPr="00BA48AF"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xml:space="preserve">- </w:t>
      </w:r>
      <w:r w:rsidRPr="00BA48AF">
        <w:rPr>
          <w:rStyle w:val="a6"/>
          <w:rFonts w:ascii="Times New Roman" w:hAnsi="Times New Roman" w:cs="Times New Roman"/>
          <w:sz w:val="24"/>
          <w:szCs w:val="24"/>
        </w:rPr>
        <w:t>приказом</w:t>
      </w:r>
      <w:r w:rsidRPr="00BA48AF">
        <w:rPr>
          <w:rFonts w:ascii="Times New Roman" w:hAnsi="Times New Roman" w:cs="Times New Roman"/>
          <w:sz w:val="24"/>
          <w:szCs w:val="24"/>
        </w:rPr>
        <w:t xml:space="preserve"> Министерства финансов Российской Федерации от 1 декабря 2010 года </w:t>
      </w:r>
      <w:r w:rsidR="006D7BB8">
        <w:rPr>
          <w:rFonts w:ascii="Times New Roman" w:hAnsi="Times New Roman" w:cs="Times New Roman"/>
          <w:sz w:val="24"/>
          <w:szCs w:val="24"/>
        </w:rPr>
        <w:t>№</w:t>
      </w:r>
      <w:r w:rsidRPr="00BA48AF">
        <w:rPr>
          <w:rFonts w:ascii="Times New Roman" w:hAnsi="Times New Roman" w:cs="Times New Roman"/>
          <w:sz w:val="24"/>
          <w:szCs w:val="24"/>
        </w:rPr>
        <w:t xml:space="preserve">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w:t>
      </w:r>
      <w:r w:rsidR="006D7BB8">
        <w:rPr>
          <w:rFonts w:ascii="Times New Roman" w:hAnsi="Times New Roman" w:cs="Times New Roman"/>
          <w:sz w:val="24"/>
          <w:szCs w:val="24"/>
        </w:rPr>
        <w:t>№</w:t>
      </w:r>
      <w:r w:rsidRPr="00BA48AF">
        <w:rPr>
          <w:rFonts w:ascii="Times New Roman" w:hAnsi="Times New Roman" w:cs="Times New Roman"/>
          <w:sz w:val="24"/>
          <w:szCs w:val="24"/>
        </w:rPr>
        <w:t> 157н);</w:t>
      </w:r>
    </w:p>
    <w:p w:rsidR="00C6538B" w:rsidRPr="00BA48AF"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xml:space="preserve">- </w:t>
      </w:r>
      <w:r w:rsidRPr="00BA48AF">
        <w:rPr>
          <w:rStyle w:val="a6"/>
          <w:rFonts w:ascii="Times New Roman" w:hAnsi="Times New Roman" w:cs="Times New Roman"/>
          <w:sz w:val="24"/>
          <w:szCs w:val="24"/>
        </w:rPr>
        <w:t>приказом</w:t>
      </w:r>
      <w:r w:rsidRPr="00BA48AF">
        <w:rPr>
          <w:rFonts w:ascii="Times New Roman" w:hAnsi="Times New Roman" w:cs="Times New Roman"/>
          <w:sz w:val="24"/>
          <w:szCs w:val="24"/>
        </w:rPr>
        <w:t xml:space="preserve"> Министерства финансов Российской Федерации от 6 декабря 2010 года </w:t>
      </w:r>
      <w:r w:rsidR="006D7BB8">
        <w:rPr>
          <w:rFonts w:ascii="Times New Roman" w:hAnsi="Times New Roman" w:cs="Times New Roman"/>
          <w:sz w:val="24"/>
          <w:szCs w:val="24"/>
        </w:rPr>
        <w:t>№</w:t>
      </w:r>
      <w:r w:rsidRPr="00BA48AF">
        <w:rPr>
          <w:rFonts w:ascii="Times New Roman" w:hAnsi="Times New Roman" w:cs="Times New Roman"/>
          <w:sz w:val="24"/>
          <w:szCs w:val="24"/>
        </w:rPr>
        <w:t xml:space="preserve"> 162н "Об утверждении Плана счетов бюджетного учета и Инструкции по его применению" (далее - Инструкция </w:t>
      </w:r>
      <w:r w:rsidR="006D7BB8">
        <w:rPr>
          <w:rFonts w:ascii="Times New Roman" w:hAnsi="Times New Roman" w:cs="Times New Roman"/>
          <w:sz w:val="24"/>
          <w:szCs w:val="24"/>
        </w:rPr>
        <w:t>№</w:t>
      </w:r>
      <w:r w:rsidRPr="00BA48AF">
        <w:rPr>
          <w:rFonts w:ascii="Times New Roman" w:hAnsi="Times New Roman" w:cs="Times New Roman"/>
          <w:sz w:val="24"/>
          <w:szCs w:val="24"/>
        </w:rPr>
        <w:t> 162н);</w:t>
      </w:r>
    </w:p>
    <w:p w:rsidR="00C6538B" w:rsidRPr="00BA48AF"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xml:space="preserve">- </w:t>
      </w:r>
      <w:r w:rsidRPr="00BA48AF">
        <w:rPr>
          <w:rStyle w:val="a6"/>
          <w:rFonts w:ascii="Times New Roman" w:hAnsi="Times New Roman" w:cs="Times New Roman"/>
          <w:sz w:val="24"/>
          <w:szCs w:val="24"/>
        </w:rPr>
        <w:t>приказом</w:t>
      </w:r>
      <w:r w:rsidRPr="00BA48AF">
        <w:rPr>
          <w:rFonts w:ascii="Times New Roman" w:hAnsi="Times New Roman" w:cs="Times New Roman"/>
          <w:sz w:val="24"/>
          <w:szCs w:val="24"/>
        </w:rPr>
        <w:t xml:space="preserve"> Министерства финансов Российской Федерации от 16 декабря 2010 года </w:t>
      </w:r>
      <w:r w:rsidR="006D7BB8">
        <w:rPr>
          <w:rFonts w:ascii="Times New Roman" w:hAnsi="Times New Roman" w:cs="Times New Roman"/>
          <w:sz w:val="24"/>
          <w:szCs w:val="24"/>
        </w:rPr>
        <w:t>№</w:t>
      </w:r>
      <w:r w:rsidRPr="00BA48AF">
        <w:rPr>
          <w:rFonts w:ascii="Times New Roman" w:hAnsi="Times New Roman" w:cs="Times New Roman"/>
          <w:sz w:val="24"/>
          <w:szCs w:val="24"/>
        </w:rPr>
        <w:t xml:space="preserve"> 174н "Об утверждении Плана счетов бухгалтерского учета бюджетных учреждений                         и Инструкции по его применению" (далее - Инструкция </w:t>
      </w:r>
      <w:r w:rsidR="006D7BB8">
        <w:rPr>
          <w:rFonts w:ascii="Times New Roman" w:hAnsi="Times New Roman" w:cs="Times New Roman"/>
          <w:sz w:val="24"/>
          <w:szCs w:val="24"/>
        </w:rPr>
        <w:t>№</w:t>
      </w:r>
      <w:r w:rsidRPr="00BA48AF">
        <w:rPr>
          <w:rFonts w:ascii="Times New Roman" w:hAnsi="Times New Roman" w:cs="Times New Roman"/>
          <w:sz w:val="24"/>
          <w:szCs w:val="24"/>
        </w:rPr>
        <w:t> 174н);</w:t>
      </w:r>
    </w:p>
    <w:p w:rsidR="00C6538B" w:rsidRPr="005E7EBF" w:rsidRDefault="00C6538B" w:rsidP="00C6538B">
      <w:pPr>
        <w:spacing w:line="276" w:lineRule="auto"/>
        <w:ind w:left="284"/>
        <w:rPr>
          <w:rFonts w:ascii="Times New Roman" w:hAnsi="Times New Roman" w:cs="Times New Roman"/>
          <w:sz w:val="24"/>
          <w:szCs w:val="24"/>
        </w:rPr>
      </w:pPr>
      <w:r w:rsidRPr="007F1771">
        <w:rPr>
          <w:rFonts w:ascii="Times New Roman" w:hAnsi="Times New Roman" w:cs="Times New Roman"/>
          <w:sz w:val="24"/>
          <w:szCs w:val="24"/>
        </w:rPr>
        <w:t xml:space="preserve">- </w:t>
      </w:r>
      <w:r w:rsidRPr="007F1771">
        <w:rPr>
          <w:rStyle w:val="a6"/>
          <w:rFonts w:ascii="Times New Roman" w:hAnsi="Times New Roman" w:cs="Times New Roman"/>
          <w:sz w:val="24"/>
          <w:szCs w:val="24"/>
        </w:rPr>
        <w:t>приказом</w:t>
      </w:r>
      <w:r w:rsidRPr="007F1771">
        <w:rPr>
          <w:rFonts w:ascii="Times New Roman" w:hAnsi="Times New Roman" w:cs="Times New Roman"/>
          <w:sz w:val="24"/>
          <w:szCs w:val="24"/>
        </w:rPr>
        <w:t xml:space="preserve"> Министерства финансов Российской Федерации </w:t>
      </w:r>
      <w:r w:rsidR="007F1771" w:rsidRPr="007F1771">
        <w:rPr>
          <w:rFonts w:ascii="Times New Roman" w:hAnsi="Times New Roman" w:cs="Times New Roman"/>
          <w:sz w:val="24"/>
          <w:szCs w:val="24"/>
        </w:rPr>
        <w:t xml:space="preserve">от 24.05.2022 </w:t>
      </w:r>
      <w:r w:rsidR="006D7BB8">
        <w:rPr>
          <w:rFonts w:ascii="Times New Roman" w:hAnsi="Times New Roman" w:cs="Times New Roman"/>
          <w:sz w:val="24"/>
          <w:szCs w:val="24"/>
        </w:rPr>
        <w:t>№</w:t>
      </w:r>
      <w:r w:rsidR="007F1771" w:rsidRPr="007F1771">
        <w:rPr>
          <w:rFonts w:ascii="Times New Roman" w:hAnsi="Times New Roman" w:cs="Times New Roman"/>
          <w:sz w:val="24"/>
          <w:szCs w:val="24"/>
        </w:rPr>
        <w:t xml:space="preserve"> 82н "О Порядке формирования и применения кодов бюджетной классификации Российской Федерации, их структуре и принципах назначения"</w:t>
      </w:r>
      <w:r w:rsidR="007F1771">
        <w:rPr>
          <w:rFonts w:ascii="Times New Roman" w:hAnsi="Times New Roman" w:cs="Times New Roman"/>
          <w:sz w:val="24"/>
          <w:szCs w:val="24"/>
        </w:rPr>
        <w:t xml:space="preserve"> (далее - Приказ </w:t>
      </w:r>
      <w:r w:rsidR="000F3E0D">
        <w:rPr>
          <w:rFonts w:ascii="Times New Roman" w:hAnsi="Times New Roman" w:cs="Times New Roman"/>
          <w:sz w:val="24"/>
          <w:szCs w:val="24"/>
        </w:rPr>
        <w:t>№</w:t>
      </w:r>
      <w:r w:rsidR="007F1771">
        <w:rPr>
          <w:rFonts w:ascii="Times New Roman" w:hAnsi="Times New Roman" w:cs="Times New Roman"/>
          <w:sz w:val="24"/>
          <w:szCs w:val="24"/>
        </w:rPr>
        <w:t> 82</w:t>
      </w:r>
      <w:r w:rsidRPr="007F1771">
        <w:rPr>
          <w:rFonts w:ascii="Times New Roman" w:hAnsi="Times New Roman" w:cs="Times New Roman"/>
          <w:sz w:val="24"/>
          <w:szCs w:val="24"/>
        </w:rPr>
        <w:t>н);</w:t>
      </w:r>
    </w:p>
    <w:p w:rsidR="00C6538B" w:rsidRPr="00BA48AF"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xml:space="preserve">- </w:t>
      </w:r>
      <w:r w:rsidRPr="00BA48AF">
        <w:rPr>
          <w:rStyle w:val="a6"/>
          <w:rFonts w:ascii="Times New Roman" w:hAnsi="Times New Roman" w:cs="Times New Roman"/>
          <w:sz w:val="24"/>
          <w:szCs w:val="24"/>
        </w:rPr>
        <w:t>приказом</w:t>
      </w:r>
      <w:r w:rsidRPr="00BA48AF">
        <w:rPr>
          <w:rFonts w:ascii="Times New Roman" w:hAnsi="Times New Roman" w:cs="Times New Roman"/>
          <w:sz w:val="24"/>
          <w:szCs w:val="24"/>
        </w:rPr>
        <w:t xml:space="preserve"> Министерства финансов Российской Федерации от 29 ноября 2017 года </w:t>
      </w:r>
      <w:r w:rsidR="006D7BB8">
        <w:rPr>
          <w:rFonts w:ascii="Times New Roman" w:hAnsi="Times New Roman" w:cs="Times New Roman"/>
          <w:sz w:val="24"/>
          <w:szCs w:val="24"/>
        </w:rPr>
        <w:t>№</w:t>
      </w:r>
      <w:r w:rsidRPr="00BA48AF">
        <w:rPr>
          <w:rFonts w:ascii="Times New Roman" w:hAnsi="Times New Roman" w:cs="Times New Roman"/>
          <w:sz w:val="24"/>
          <w:szCs w:val="24"/>
        </w:rPr>
        <w:t xml:space="preserve"> 209н "Об утверждении </w:t>
      </w:r>
      <w:proofErr w:type="gramStart"/>
      <w:r w:rsidRPr="00BA48AF">
        <w:rPr>
          <w:rFonts w:ascii="Times New Roman" w:hAnsi="Times New Roman" w:cs="Times New Roman"/>
          <w:sz w:val="24"/>
          <w:szCs w:val="24"/>
        </w:rPr>
        <w:t>Порядка применения классификации операций сектора государственного</w:t>
      </w:r>
      <w:proofErr w:type="gramEnd"/>
      <w:r w:rsidRPr="00BA48AF">
        <w:rPr>
          <w:rFonts w:ascii="Times New Roman" w:hAnsi="Times New Roman" w:cs="Times New Roman"/>
          <w:sz w:val="24"/>
          <w:szCs w:val="24"/>
        </w:rPr>
        <w:t xml:space="preserve"> управления" (далее - Приказ </w:t>
      </w:r>
      <w:r w:rsidR="000F3E0D">
        <w:rPr>
          <w:rFonts w:ascii="Times New Roman" w:hAnsi="Times New Roman" w:cs="Times New Roman"/>
          <w:sz w:val="24"/>
          <w:szCs w:val="24"/>
        </w:rPr>
        <w:t>№</w:t>
      </w:r>
      <w:r w:rsidRPr="00BA48AF">
        <w:rPr>
          <w:rFonts w:ascii="Times New Roman" w:hAnsi="Times New Roman" w:cs="Times New Roman"/>
          <w:sz w:val="24"/>
          <w:szCs w:val="24"/>
        </w:rPr>
        <w:t> 209н);</w:t>
      </w:r>
    </w:p>
    <w:p w:rsidR="00C6538B" w:rsidRPr="00BA48AF"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xml:space="preserve">- </w:t>
      </w:r>
      <w:r w:rsidRPr="00BA48AF">
        <w:rPr>
          <w:rStyle w:val="a6"/>
          <w:rFonts w:ascii="Times New Roman" w:hAnsi="Times New Roman" w:cs="Times New Roman"/>
          <w:sz w:val="24"/>
          <w:szCs w:val="24"/>
        </w:rPr>
        <w:t>приказом</w:t>
      </w:r>
      <w:r w:rsidRPr="00BA48AF">
        <w:rPr>
          <w:rFonts w:ascii="Times New Roman" w:hAnsi="Times New Roman" w:cs="Times New Roman"/>
          <w:sz w:val="24"/>
          <w:szCs w:val="24"/>
        </w:rPr>
        <w:t xml:space="preserve"> Министерства финансов Российской Федерации от 28 декабря 2010 года </w:t>
      </w:r>
      <w:r w:rsidR="006D7BB8">
        <w:rPr>
          <w:rFonts w:ascii="Times New Roman" w:hAnsi="Times New Roman" w:cs="Times New Roman"/>
          <w:sz w:val="24"/>
          <w:szCs w:val="24"/>
        </w:rPr>
        <w:t>№</w:t>
      </w:r>
      <w:r w:rsidRPr="00BA48AF">
        <w:rPr>
          <w:rFonts w:ascii="Times New Roman" w:hAnsi="Times New Roman" w:cs="Times New Roman"/>
          <w:sz w:val="24"/>
          <w:szCs w:val="24"/>
        </w:rPr>
        <w:t xml:space="preserve">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w:t>
      </w:r>
      <w:r w:rsidR="000F3E0D">
        <w:rPr>
          <w:rFonts w:ascii="Times New Roman" w:hAnsi="Times New Roman" w:cs="Times New Roman"/>
          <w:sz w:val="24"/>
          <w:szCs w:val="24"/>
        </w:rPr>
        <w:t>№</w:t>
      </w:r>
      <w:r w:rsidRPr="00BA48AF">
        <w:rPr>
          <w:rFonts w:ascii="Times New Roman" w:hAnsi="Times New Roman" w:cs="Times New Roman"/>
          <w:sz w:val="24"/>
          <w:szCs w:val="24"/>
        </w:rPr>
        <w:t> 191н);</w:t>
      </w:r>
    </w:p>
    <w:p w:rsidR="00C6538B" w:rsidRPr="00BA48AF"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xml:space="preserve">- </w:t>
      </w:r>
      <w:r w:rsidRPr="00BA48AF">
        <w:rPr>
          <w:rStyle w:val="a6"/>
          <w:rFonts w:ascii="Times New Roman" w:hAnsi="Times New Roman" w:cs="Times New Roman"/>
          <w:sz w:val="24"/>
          <w:szCs w:val="24"/>
        </w:rPr>
        <w:t>приказом</w:t>
      </w:r>
      <w:r w:rsidRPr="00BA48AF">
        <w:rPr>
          <w:rFonts w:ascii="Times New Roman" w:hAnsi="Times New Roman" w:cs="Times New Roman"/>
          <w:sz w:val="24"/>
          <w:szCs w:val="24"/>
        </w:rPr>
        <w:t xml:space="preserve"> Министерства финансов Российской Федерации от 25 марта 2011 года </w:t>
      </w:r>
      <w:r w:rsidR="006D7BB8">
        <w:rPr>
          <w:rFonts w:ascii="Times New Roman" w:hAnsi="Times New Roman" w:cs="Times New Roman"/>
          <w:sz w:val="24"/>
          <w:szCs w:val="24"/>
        </w:rPr>
        <w:t>№</w:t>
      </w:r>
      <w:r w:rsidRPr="00BA48AF">
        <w:rPr>
          <w:rFonts w:ascii="Times New Roman" w:hAnsi="Times New Roman" w:cs="Times New Roman"/>
          <w:sz w:val="24"/>
          <w:szCs w:val="24"/>
        </w:rPr>
        <w:t xml:space="preserve"> 33н "Об утверждении Инструкции о порядке составления, представления годовой, </w:t>
      </w:r>
      <w:r w:rsidRPr="00BA48AF">
        <w:rPr>
          <w:rFonts w:ascii="Times New Roman" w:hAnsi="Times New Roman" w:cs="Times New Roman"/>
          <w:sz w:val="24"/>
          <w:szCs w:val="24"/>
        </w:rPr>
        <w:lastRenderedPageBreak/>
        <w:t xml:space="preserve">квартальной бухгалтерской отчетности государственных (муниципальных) бюджетных и автономных учреждений" (далее - Инструкция </w:t>
      </w:r>
      <w:r w:rsidR="000F3E0D">
        <w:rPr>
          <w:rFonts w:ascii="Times New Roman" w:hAnsi="Times New Roman" w:cs="Times New Roman"/>
          <w:sz w:val="24"/>
          <w:szCs w:val="24"/>
        </w:rPr>
        <w:t>№</w:t>
      </w:r>
      <w:r w:rsidRPr="00BA48AF">
        <w:rPr>
          <w:rFonts w:ascii="Times New Roman" w:hAnsi="Times New Roman" w:cs="Times New Roman"/>
          <w:sz w:val="24"/>
          <w:szCs w:val="24"/>
        </w:rPr>
        <w:t> 33н);</w:t>
      </w:r>
    </w:p>
    <w:p w:rsidR="00C6538B" w:rsidRPr="00BA48AF"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xml:space="preserve">- </w:t>
      </w:r>
      <w:r w:rsidRPr="00BA48AF">
        <w:rPr>
          <w:rStyle w:val="a6"/>
          <w:rFonts w:ascii="Times New Roman" w:hAnsi="Times New Roman" w:cs="Times New Roman"/>
          <w:sz w:val="24"/>
          <w:szCs w:val="24"/>
        </w:rPr>
        <w:t>приказом</w:t>
      </w:r>
      <w:r w:rsidRPr="00BA48AF">
        <w:rPr>
          <w:rFonts w:ascii="Times New Roman" w:hAnsi="Times New Roman" w:cs="Times New Roman"/>
          <w:sz w:val="24"/>
          <w:szCs w:val="24"/>
        </w:rPr>
        <w:t xml:space="preserve"> Министерства финансов Российской Федерации от 30 марта 2015 года </w:t>
      </w:r>
      <w:r w:rsidR="006D7BB8">
        <w:rPr>
          <w:rFonts w:ascii="Times New Roman" w:hAnsi="Times New Roman" w:cs="Times New Roman"/>
          <w:sz w:val="24"/>
          <w:szCs w:val="24"/>
        </w:rPr>
        <w:t>№</w:t>
      </w:r>
      <w:r w:rsidRPr="00BA48AF">
        <w:rPr>
          <w:rFonts w:ascii="Times New Roman" w:hAnsi="Times New Roman" w:cs="Times New Roman"/>
          <w:sz w:val="24"/>
          <w:szCs w:val="24"/>
        </w:rPr>
        <w:t>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r>
        <w:rPr>
          <w:rFonts w:ascii="Times New Roman" w:hAnsi="Times New Roman" w:cs="Times New Roman"/>
          <w:sz w:val="24"/>
          <w:szCs w:val="24"/>
        </w:rPr>
        <w:t xml:space="preserve"> </w:t>
      </w:r>
      <w:r w:rsidRPr="00BA48AF">
        <w:rPr>
          <w:rFonts w:ascii="Times New Roman" w:hAnsi="Times New Roman" w:cs="Times New Roman"/>
          <w:sz w:val="24"/>
          <w:szCs w:val="24"/>
        </w:rPr>
        <w:t xml:space="preserve"> и Методических указаний по их применению" (далее - Приказ </w:t>
      </w:r>
      <w:r w:rsidR="006D7BB8">
        <w:rPr>
          <w:rFonts w:ascii="Times New Roman" w:hAnsi="Times New Roman" w:cs="Times New Roman"/>
          <w:sz w:val="24"/>
          <w:szCs w:val="24"/>
        </w:rPr>
        <w:t>№</w:t>
      </w:r>
      <w:r w:rsidRPr="00BA48AF">
        <w:rPr>
          <w:rFonts w:ascii="Times New Roman" w:hAnsi="Times New Roman" w:cs="Times New Roman"/>
          <w:sz w:val="24"/>
          <w:szCs w:val="24"/>
        </w:rPr>
        <w:t> 52н);</w:t>
      </w:r>
    </w:p>
    <w:p w:rsidR="00C6538B" w:rsidRPr="00BA48AF"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xml:space="preserve">- </w:t>
      </w:r>
      <w:r w:rsidRPr="00BA48AF">
        <w:rPr>
          <w:rStyle w:val="a6"/>
          <w:rFonts w:ascii="Times New Roman" w:hAnsi="Times New Roman" w:cs="Times New Roman"/>
          <w:sz w:val="24"/>
          <w:szCs w:val="24"/>
        </w:rPr>
        <w:t>приказом</w:t>
      </w:r>
      <w:r w:rsidRPr="00BA48AF">
        <w:rPr>
          <w:rFonts w:ascii="Times New Roman" w:hAnsi="Times New Roman" w:cs="Times New Roman"/>
          <w:sz w:val="24"/>
          <w:szCs w:val="24"/>
        </w:rPr>
        <w:t xml:space="preserve"> Минфина России от 31 декабря 2016 года </w:t>
      </w:r>
      <w:r w:rsidR="006D7BB8">
        <w:rPr>
          <w:rFonts w:ascii="Times New Roman" w:hAnsi="Times New Roman" w:cs="Times New Roman"/>
          <w:sz w:val="24"/>
          <w:szCs w:val="24"/>
        </w:rPr>
        <w:t>№</w:t>
      </w:r>
      <w:r w:rsidRPr="00BA48AF">
        <w:rPr>
          <w:rFonts w:ascii="Times New Roman" w:hAnsi="Times New Roman" w:cs="Times New Roman"/>
          <w:sz w:val="24"/>
          <w:szCs w:val="24"/>
        </w:rPr>
        <w:t xml:space="preserve">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w:t>
      </w:r>
      <w:r w:rsidR="006D7BB8">
        <w:rPr>
          <w:rFonts w:ascii="Times New Roman" w:hAnsi="Times New Roman" w:cs="Times New Roman"/>
          <w:sz w:val="24"/>
          <w:szCs w:val="24"/>
        </w:rPr>
        <w:t>№</w:t>
      </w:r>
      <w:r w:rsidRPr="00BA48AF">
        <w:rPr>
          <w:rFonts w:ascii="Times New Roman" w:hAnsi="Times New Roman" w:cs="Times New Roman"/>
          <w:sz w:val="24"/>
          <w:szCs w:val="24"/>
        </w:rPr>
        <w:t> 256н);</w:t>
      </w:r>
    </w:p>
    <w:p w:rsidR="00C6538B" w:rsidRPr="00BA48AF"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xml:space="preserve">- </w:t>
      </w:r>
      <w:r w:rsidRPr="00BA48AF">
        <w:rPr>
          <w:rStyle w:val="a6"/>
          <w:rFonts w:ascii="Times New Roman" w:hAnsi="Times New Roman" w:cs="Times New Roman"/>
          <w:sz w:val="24"/>
          <w:szCs w:val="24"/>
        </w:rPr>
        <w:t>приказом</w:t>
      </w:r>
      <w:r w:rsidRPr="00BA48AF">
        <w:rPr>
          <w:rFonts w:ascii="Times New Roman" w:hAnsi="Times New Roman" w:cs="Times New Roman"/>
          <w:sz w:val="24"/>
          <w:szCs w:val="24"/>
        </w:rPr>
        <w:t xml:space="preserve"> Минфина России от 31 декабря 2016 года </w:t>
      </w:r>
      <w:r w:rsidR="006D7BB8">
        <w:rPr>
          <w:rFonts w:ascii="Times New Roman" w:hAnsi="Times New Roman" w:cs="Times New Roman"/>
          <w:sz w:val="24"/>
          <w:szCs w:val="24"/>
        </w:rPr>
        <w:t>№</w:t>
      </w:r>
      <w:r w:rsidRPr="00BA48AF">
        <w:rPr>
          <w:rFonts w:ascii="Times New Roman" w:hAnsi="Times New Roman" w:cs="Times New Roman"/>
          <w:sz w:val="24"/>
          <w:szCs w:val="24"/>
        </w:rPr>
        <w:t xml:space="preserve"> 257н "Об утверждении федерального стандарта бухгалтерского учета для организаций государственного сектора "Основные средства" (далее - Приказ </w:t>
      </w:r>
      <w:r w:rsidR="006D7BB8">
        <w:rPr>
          <w:rFonts w:ascii="Times New Roman" w:hAnsi="Times New Roman" w:cs="Times New Roman"/>
          <w:sz w:val="24"/>
          <w:szCs w:val="24"/>
        </w:rPr>
        <w:t>№</w:t>
      </w:r>
      <w:r w:rsidRPr="00BA48AF">
        <w:rPr>
          <w:rFonts w:ascii="Times New Roman" w:hAnsi="Times New Roman" w:cs="Times New Roman"/>
          <w:sz w:val="24"/>
          <w:szCs w:val="24"/>
        </w:rPr>
        <w:t> 257н);</w:t>
      </w:r>
    </w:p>
    <w:p w:rsidR="00C6538B" w:rsidRPr="00BA48AF"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xml:space="preserve">- </w:t>
      </w:r>
      <w:r w:rsidRPr="00BA48AF">
        <w:rPr>
          <w:rStyle w:val="a6"/>
          <w:rFonts w:ascii="Times New Roman" w:hAnsi="Times New Roman" w:cs="Times New Roman"/>
          <w:sz w:val="24"/>
          <w:szCs w:val="24"/>
        </w:rPr>
        <w:t>приказом</w:t>
      </w:r>
      <w:r w:rsidRPr="00BA48AF">
        <w:rPr>
          <w:rFonts w:ascii="Times New Roman" w:hAnsi="Times New Roman" w:cs="Times New Roman"/>
          <w:sz w:val="24"/>
          <w:szCs w:val="24"/>
        </w:rPr>
        <w:t xml:space="preserve"> Минфина России от 31 декабря 2016 года </w:t>
      </w:r>
      <w:r w:rsidR="006D7BB8">
        <w:rPr>
          <w:rFonts w:ascii="Times New Roman" w:hAnsi="Times New Roman" w:cs="Times New Roman"/>
          <w:sz w:val="24"/>
          <w:szCs w:val="24"/>
        </w:rPr>
        <w:t>№</w:t>
      </w:r>
      <w:r w:rsidRPr="00BA48AF">
        <w:rPr>
          <w:rFonts w:ascii="Times New Roman" w:hAnsi="Times New Roman" w:cs="Times New Roman"/>
          <w:sz w:val="24"/>
          <w:szCs w:val="24"/>
        </w:rPr>
        <w:t xml:space="preserve"> 258н "Об утверждении федерального стандарта бухгалтерского учета для организаций государственного сектора "Аренда" (далее - Приказ </w:t>
      </w:r>
      <w:r w:rsidR="006D7BB8">
        <w:rPr>
          <w:rFonts w:ascii="Times New Roman" w:hAnsi="Times New Roman" w:cs="Times New Roman"/>
          <w:sz w:val="24"/>
          <w:szCs w:val="24"/>
        </w:rPr>
        <w:t>№</w:t>
      </w:r>
      <w:r w:rsidRPr="00BA48AF">
        <w:rPr>
          <w:rFonts w:ascii="Times New Roman" w:hAnsi="Times New Roman" w:cs="Times New Roman"/>
          <w:sz w:val="24"/>
          <w:szCs w:val="24"/>
        </w:rPr>
        <w:t> 258н);</w:t>
      </w:r>
    </w:p>
    <w:p w:rsidR="00C6538B" w:rsidRPr="00BA48AF"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xml:space="preserve">- </w:t>
      </w:r>
      <w:r w:rsidRPr="00BA48AF">
        <w:rPr>
          <w:rStyle w:val="a6"/>
          <w:rFonts w:ascii="Times New Roman" w:hAnsi="Times New Roman" w:cs="Times New Roman"/>
          <w:sz w:val="24"/>
          <w:szCs w:val="24"/>
        </w:rPr>
        <w:t>приказом</w:t>
      </w:r>
      <w:r w:rsidRPr="00BA48AF">
        <w:rPr>
          <w:rFonts w:ascii="Times New Roman" w:hAnsi="Times New Roman" w:cs="Times New Roman"/>
          <w:sz w:val="24"/>
          <w:szCs w:val="24"/>
        </w:rPr>
        <w:t xml:space="preserve"> Минфина России от 31 декабря 2016 года </w:t>
      </w:r>
      <w:r w:rsidR="006D7BB8">
        <w:rPr>
          <w:rFonts w:ascii="Times New Roman" w:hAnsi="Times New Roman" w:cs="Times New Roman"/>
          <w:sz w:val="24"/>
          <w:szCs w:val="24"/>
        </w:rPr>
        <w:t>№</w:t>
      </w:r>
      <w:r w:rsidRPr="00BA48AF">
        <w:rPr>
          <w:rFonts w:ascii="Times New Roman" w:hAnsi="Times New Roman" w:cs="Times New Roman"/>
          <w:sz w:val="24"/>
          <w:szCs w:val="24"/>
        </w:rPr>
        <w:t xml:space="preserve"> 259н "Об утверждении федерального стандарта бухгалтерского учета для организаций государственного сектора "Обесценение активов" (далее - Приказ </w:t>
      </w:r>
      <w:r w:rsidR="006D7BB8">
        <w:rPr>
          <w:rFonts w:ascii="Times New Roman" w:hAnsi="Times New Roman" w:cs="Times New Roman"/>
          <w:sz w:val="24"/>
          <w:szCs w:val="24"/>
        </w:rPr>
        <w:t>№</w:t>
      </w:r>
      <w:r w:rsidRPr="00BA48AF">
        <w:rPr>
          <w:rFonts w:ascii="Times New Roman" w:hAnsi="Times New Roman" w:cs="Times New Roman"/>
          <w:sz w:val="24"/>
          <w:szCs w:val="24"/>
        </w:rPr>
        <w:t> 259н);</w:t>
      </w:r>
    </w:p>
    <w:p w:rsidR="00C6538B" w:rsidRPr="00BA48AF"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xml:space="preserve">- </w:t>
      </w:r>
      <w:r w:rsidRPr="00BA48AF">
        <w:rPr>
          <w:rStyle w:val="a6"/>
          <w:rFonts w:ascii="Times New Roman" w:hAnsi="Times New Roman" w:cs="Times New Roman"/>
          <w:sz w:val="24"/>
          <w:szCs w:val="24"/>
        </w:rPr>
        <w:t>приказом</w:t>
      </w:r>
      <w:r w:rsidRPr="00BA48AF">
        <w:rPr>
          <w:rFonts w:ascii="Times New Roman" w:hAnsi="Times New Roman" w:cs="Times New Roman"/>
          <w:sz w:val="24"/>
          <w:szCs w:val="24"/>
        </w:rPr>
        <w:t xml:space="preserve"> Минфина России от 31 декабря 2016 года </w:t>
      </w:r>
      <w:r w:rsidR="006D7BB8">
        <w:rPr>
          <w:rFonts w:ascii="Times New Roman" w:hAnsi="Times New Roman" w:cs="Times New Roman"/>
          <w:sz w:val="24"/>
          <w:szCs w:val="24"/>
        </w:rPr>
        <w:t>№</w:t>
      </w:r>
      <w:r w:rsidRPr="00BA48AF">
        <w:rPr>
          <w:rFonts w:ascii="Times New Roman" w:hAnsi="Times New Roman" w:cs="Times New Roman"/>
          <w:sz w:val="24"/>
          <w:szCs w:val="24"/>
        </w:rPr>
        <w:t xml:space="preserve">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Приказ </w:t>
      </w:r>
      <w:r w:rsidR="000D4F62">
        <w:rPr>
          <w:rFonts w:ascii="Times New Roman" w:hAnsi="Times New Roman" w:cs="Times New Roman"/>
          <w:sz w:val="24"/>
          <w:szCs w:val="24"/>
        </w:rPr>
        <w:t>№</w:t>
      </w:r>
      <w:r w:rsidRPr="00BA48AF">
        <w:rPr>
          <w:rFonts w:ascii="Times New Roman" w:hAnsi="Times New Roman" w:cs="Times New Roman"/>
          <w:sz w:val="24"/>
          <w:szCs w:val="24"/>
        </w:rPr>
        <w:t> 260н);</w:t>
      </w:r>
    </w:p>
    <w:p w:rsidR="00C6538B" w:rsidRPr="00BA48AF"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xml:space="preserve">- </w:t>
      </w:r>
      <w:r w:rsidRPr="00BA48AF">
        <w:rPr>
          <w:rStyle w:val="a6"/>
          <w:rFonts w:ascii="Times New Roman" w:hAnsi="Times New Roman" w:cs="Times New Roman"/>
          <w:sz w:val="24"/>
          <w:szCs w:val="24"/>
        </w:rPr>
        <w:t>приказом</w:t>
      </w:r>
      <w:r w:rsidRPr="00BA48AF">
        <w:rPr>
          <w:rFonts w:ascii="Times New Roman" w:hAnsi="Times New Roman" w:cs="Times New Roman"/>
          <w:sz w:val="24"/>
          <w:szCs w:val="24"/>
        </w:rPr>
        <w:t xml:space="preserve"> Министерства финансов Российской Федерации от 30 декабря 2017 года </w:t>
      </w:r>
      <w:r w:rsidR="000D4F62">
        <w:rPr>
          <w:rFonts w:ascii="Times New Roman" w:hAnsi="Times New Roman" w:cs="Times New Roman"/>
          <w:sz w:val="24"/>
          <w:szCs w:val="24"/>
        </w:rPr>
        <w:t>№</w:t>
      </w:r>
      <w:r w:rsidRPr="00BA48AF">
        <w:rPr>
          <w:rFonts w:ascii="Times New Roman" w:hAnsi="Times New Roman" w:cs="Times New Roman"/>
          <w:sz w:val="24"/>
          <w:szCs w:val="24"/>
        </w:rPr>
        <w:t xml:space="preserve"> 274н "Учетная политика, оценочные значения и ошибки" (далее - Приказ </w:t>
      </w:r>
      <w:r w:rsidR="006D7BB8">
        <w:rPr>
          <w:rFonts w:ascii="Times New Roman" w:hAnsi="Times New Roman" w:cs="Times New Roman"/>
          <w:sz w:val="24"/>
          <w:szCs w:val="24"/>
        </w:rPr>
        <w:t>№</w:t>
      </w:r>
      <w:r w:rsidRPr="00BA48AF">
        <w:rPr>
          <w:rFonts w:ascii="Times New Roman" w:hAnsi="Times New Roman" w:cs="Times New Roman"/>
          <w:sz w:val="24"/>
          <w:szCs w:val="24"/>
        </w:rPr>
        <w:t> 274н);</w:t>
      </w:r>
    </w:p>
    <w:p w:rsidR="00C6538B" w:rsidRPr="00BA48AF"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xml:space="preserve">- </w:t>
      </w:r>
      <w:r w:rsidRPr="00BA48AF">
        <w:rPr>
          <w:rStyle w:val="a6"/>
          <w:rFonts w:ascii="Times New Roman" w:hAnsi="Times New Roman" w:cs="Times New Roman"/>
          <w:sz w:val="24"/>
          <w:szCs w:val="24"/>
        </w:rPr>
        <w:t>приказом</w:t>
      </w:r>
      <w:r w:rsidRPr="00BA48AF">
        <w:rPr>
          <w:rFonts w:ascii="Times New Roman" w:hAnsi="Times New Roman" w:cs="Times New Roman"/>
          <w:sz w:val="24"/>
          <w:szCs w:val="24"/>
        </w:rPr>
        <w:t xml:space="preserve"> Министерства финансов Российской Федерации от 30 декабря 2017 года </w:t>
      </w:r>
      <w:r w:rsidR="000D4F62">
        <w:rPr>
          <w:rFonts w:ascii="Times New Roman" w:hAnsi="Times New Roman" w:cs="Times New Roman"/>
          <w:sz w:val="24"/>
          <w:szCs w:val="24"/>
        </w:rPr>
        <w:t>№</w:t>
      </w:r>
      <w:r w:rsidRPr="00BA48AF">
        <w:rPr>
          <w:rFonts w:ascii="Times New Roman" w:hAnsi="Times New Roman" w:cs="Times New Roman"/>
          <w:sz w:val="24"/>
          <w:szCs w:val="24"/>
        </w:rPr>
        <w:t xml:space="preserve"> 275н "События после отчетной даты" (далее - Приказ </w:t>
      </w:r>
      <w:r w:rsidR="006D7BB8">
        <w:rPr>
          <w:rFonts w:ascii="Times New Roman" w:hAnsi="Times New Roman" w:cs="Times New Roman"/>
          <w:sz w:val="24"/>
          <w:szCs w:val="24"/>
        </w:rPr>
        <w:t>№</w:t>
      </w:r>
      <w:r w:rsidRPr="00BA48AF">
        <w:rPr>
          <w:rFonts w:ascii="Times New Roman" w:hAnsi="Times New Roman" w:cs="Times New Roman"/>
          <w:sz w:val="24"/>
          <w:szCs w:val="24"/>
        </w:rPr>
        <w:t> 275н);</w:t>
      </w:r>
    </w:p>
    <w:p w:rsidR="00C6538B" w:rsidRPr="00BA48AF"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xml:space="preserve">- </w:t>
      </w:r>
      <w:r w:rsidRPr="00BA48AF">
        <w:rPr>
          <w:rStyle w:val="a6"/>
          <w:rFonts w:ascii="Times New Roman" w:hAnsi="Times New Roman" w:cs="Times New Roman"/>
          <w:sz w:val="24"/>
          <w:szCs w:val="24"/>
        </w:rPr>
        <w:t>приказом</w:t>
      </w:r>
      <w:r w:rsidRPr="00BA48AF">
        <w:rPr>
          <w:rFonts w:ascii="Times New Roman" w:hAnsi="Times New Roman" w:cs="Times New Roman"/>
          <w:sz w:val="24"/>
          <w:szCs w:val="24"/>
        </w:rPr>
        <w:t xml:space="preserve"> Министерства финансов Российской Федерации от 30 декабря 2017 года </w:t>
      </w:r>
      <w:r w:rsidR="000D4F62">
        <w:rPr>
          <w:rFonts w:ascii="Times New Roman" w:hAnsi="Times New Roman" w:cs="Times New Roman"/>
          <w:sz w:val="24"/>
          <w:szCs w:val="24"/>
        </w:rPr>
        <w:t>№</w:t>
      </w:r>
      <w:r w:rsidRPr="00BA48AF">
        <w:rPr>
          <w:rFonts w:ascii="Times New Roman" w:hAnsi="Times New Roman" w:cs="Times New Roman"/>
          <w:sz w:val="24"/>
          <w:szCs w:val="24"/>
        </w:rPr>
        <w:t xml:space="preserve"> 278н "Отчет о движении денежных средств" (далее - Приказ </w:t>
      </w:r>
      <w:r w:rsidR="006D7BB8">
        <w:rPr>
          <w:rFonts w:ascii="Times New Roman" w:hAnsi="Times New Roman" w:cs="Times New Roman"/>
          <w:sz w:val="24"/>
          <w:szCs w:val="24"/>
        </w:rPr>
        <w:t>№</w:t>
      </w:r>
      <w:r w:rsidRPr="00BA48AF">
        <w:rPr>
          <w:rFonts w:ascii="Times New Roman" w:hAnsi="Times New Roman" w:cs="Times New Roman"/>
          <w:sz w:val="24"/>
          <w:szCs w:val="24"/>
        </w:rPr>
        <w:t> 278н);</w:t>
      </w:r>
    </w:p>
    <w:p w:rsidR="00C6538B" w:rsidRPr="00BA48AF"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xml:space="preserve">- приказом Министерства финансов Российской Федерации от 27 декабря 2017 года </w:t>
      </w:r>
      <w:r w:rsidR="000D4F62">
        <w:rPr>
          <w:rFonts w:ascii="Times New Roman" w:hAnsi="Times New Roman" w:cs="Times New Roman"/>
          <w:sz w:val="24"/>
          <w:szCs w:val="24"/>
        </w:rPr>
        <w:t>№</w:t>
      </w:r>
      <w:r w:rsidRPr="00BA48AF">
        <w:rPr>
          <w:rFonts w:ascii="Times New Roman" w:hAnsi="Times New Roman" w:cs="Times New Roman"/>
          <w:sz w:val="24"/>
          <w:szCs w:val="24"/>
        </w:rPr>
        <w:t xml:space="preserve"> 32н "Доходы" (далее - Приказ </w:t>
      </w:r>
      <w:r w:rsidR="006D7BB8">
        <w:rPr>
          <w:rFonts w:ascii="Times New Roman" w:hAnsi="Times New Roman" w:cs="Times New Roman"/>
          <w:sz w:val="24"/>
          <w:szCs w:val="24"/>
        </w:rPr>
        <w:t>№</w:t>
      </w:r>
      <w:r w:rsidRPr="00BA48AF">
        <w:rPr>
          <w:rFonts w:ascii="Times New Roman" w:hAnsi="Times New Roman" w:cs="Times New Roman"/>
          <w:sz w:val="24"/>
          <w:szCs w:val="24"/>
        </w:rPr>
        <w:t> 32н);</w:t>
      </w:r>
    </w:p>
    <w:p w:rsidR="00C6538B" w:rsidRPr="00BA48AF"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xml:space="preserve">- </w:t>
      </w:r>
      <w:r w:rsidRPr="00BA48AF">
        <w:rPr>
          <w:rStyle w:val="a6"/>
          <w:rFonts w:ascii="Times New Roman" w:hAnsi="Times New Roman" w:cs="Times New Roman"/>
          <w:sz w:val="24"/>
          <w:szCs w:val="24"/>
        </w:rPr>
        <w:t>приказом</w:t>
      </w:r>
      <w:r w:rsidRPr="00BA48AF">
        <w:rPr>
          <w:rFonts w:ascii="Times New Roman" w:hAnsi="Times New Roman" w:cs="Times New Roman"/>
          <w:sz w:val="24"/>
          <w:szCs w:val="24"/>
        </w:rPr>
        <w:t xml:space="preserve"> Министерства финансов Российской Федерации от 28 февраля 2018 года </w:t>
      </w:r>
      <w:r w:rsidR="000D4F62">
        <w:rPr>
          <w:rFonts w:ascii="Times New Roman" w:hAnsi="Times New Roman" w:cs="Times New Roman"/>
          <w:sz w:val="24"/>
          <w:szCs w:val="24"/>
        </w:rPr>
        <w:t>№</w:t>
      </w:r>
      <w:r w:rsidRPr="00BA48AF">
        <w:rPr>
          <w:rFonts w:ascii="Times New Roman" w:hAnsi="Times New Roman" w:cs="Times New Roman"/>
          <w:sz w:val="24"/>
          <w:szCs w:val="24"/>
        </w:rPr>
        <w:t xml:space="preserve"> 37н "Бюджетная информация в бухгалтерской (финансовой) отчетности" (далее - Приказ </w:t>
      </w:r>
      <w:r w:rsidR="000D4F62">
        <w:rPr>
          <w:rFonts w:ascii="Times New Roman" w:hAnsi="Times New Roman" w:cs="Times New Roman"/>
          <w:sz w:val="24"/>
          <w:szCs w:val="24"/>
        </w:rPr>
        <w:t>№</w:t>
      </w:r>
      <w:r w:rsidRPr="00BA48AF">
        <w:rPr>
          <w:rFonts w:ascii="Times New Roman" w:hAnsi="Times New Roman" w:cs="Times New Roman"/>
          <w:sz w:val="24"/>
          <w:szCs w:val="24"/>
        </w:rPr>
        <w:t> 37н);</w:t>
      </w:r>
    </w:p>
    <w:p w:rsidR="00C6538B"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xml:space="preserve">- </w:t>
      </w:r>
      <w:r w:rsidRPr="00BA48AF">
        <w:rPr>
          <w:rStyle w:val="a6"/>
          <w:rFonts w:ascii="Times New Roman" w:hAnsi="Times New Roman" w:cs="Times New Roman"/>
          <w:sz w:val="24"/>
          <w:szCs w:val="24"/>
        </w:rPr>
        <w:t>приказом</w:t>
      </w:r>
      <w:r w:rsidRPr="00BA48AF">
        <w:rPr>
          <w:rFonts w:ascii="Times New Roman" w:hAnsi="Times New Roman" w:cs="Times New Roman"/>
          <w:sz w:val="24"/>
          <w:szCs w:val="24"/>
        </w:rPr>
        <w:t xml:space="preserve"> Министерства финансов Российской Федерации от 30 мая 2018 года </w:t>
      </w:r>
      <w:r w:rsidR="000D4F62">
        <w:rPr>
          <w:rFonts w:ascii="Times New Roman" w:hAnsi="Times New Roman" w:cs="Times New Roman"/>
          <w:sz w:val="24"/>
          <w:szCs w:val="24"/>
        </w:rPr>
        <w:t>№</w:t>
      </w:r>
      <w:r w:rsidRPr="00BA48AF">
        <w:rPr>
          <w:rFonts w:ascii="Times New Roman" w:hAnsi="Times New Roman" w:cs="Times New Roman"/>
          <w:sz w:val="24"/>
          <w:szCs w:val="24"/>
        </w:rPr>
        <w:t xml:space="preserve"> 124н "Резервы. Раскрытие информации об условных обязательствах и условных активах" (далее - Приказ </w:t>
      </w:r>
      <w:r w:rsidR="000D4F62">
        <w:rPr>
          <w:rFonts w:ascii="Times New Roman" w:hAnsi="Times New Roman" w:cs="Times New Roman"/>
          <w:sz w:val="24"/>
          <w:szCs w:val="24"/>
        </w:rPr>
        <w:t>№</w:t>
      </w:r>
      <w:r w:rsidRPr="00BA48AF">
        <w:rPr>
          <w:rFonts w:ascii="Times New Roman" w:hAnsi="Times New Roman" w:cs="Times New Roman"/>
          <w:sz w:val="24"/>
          <w:szCs w:val="24"/>
        </w:rPr>
        <w:t> 124н);</w:t>
      </w:r>
    </w:p>
    <w:p w:rsidR="00C7183D" w:rsidRPr="00BA48AF" w:rsidRDefault="00C7183D" w:rsidP="00C6538B">
      <w:pPr>
        <w:spacing w:line="276" w:lineRule="auto"/>
        <w:ind w:left="284"/>
        <w:rPr>
          <w:rFonts w:ascii="Times New Roman" w:hAnsi="Times New Roman" w:cs="Times New Roman"/>
          <w:sz w:val="24"/>
          <w:szCs w:val="24"/>
        </w:rPr>
      </w:pPr>
      <w:r>
        <w:rPr>
          <w:rFonts w:ascii="Times New Roman" w:hAnsi="Times New Roman" w:cs="Times New Roman"/>
          <w:sz w:val="24"/>
          <w:szCs w:val="24"/>
        </w:rPr>
        <w:t>-</w:t>
      </w:r>
      <w:r w:rsidRPr="00C7183D">
        <w:t xml:space="preserve"> </w:t>
      </w:r>
      <w:r w:rsidRPr="00743794">
        <w:rPr>
          <w:rFonts w:ascii="Times New Roman" w:hAnsi="Times New Roman" w:cs="Times New Roman"/>
          <w:b/>
          <w:color w:val="4F81BD" w:themeColor="accent1"/>
          <w:sz w:val="24"/>
          <w:szCs w:val="24"/>
        </w:rPr>
        <w:t>приказом</w:t>
      </w:r>
      <w:r w:rsidRPr="00C7183D">
        <w:rPr>
          <w:rFonts w:ascii="Times New Roman" w:hAnsi="Times New Roman" w:cs="Times New Roman"/>
          <w:sz w:val="24"/>
          <w:szCs w:val="24"/>
        </w:rPr>
        <w:t xml:space="preserve"> Минфина России от 29.06.2018 </w:t>
      </w:r>
      <w:r>
        <w:rPr>
          <w:rFonts w:ascii="Times New Roman" w:hAnsi="Times New Roman" w:cs="Times New Roman"/>
          <w:sz w:val="24"/>
          <w:szCs w:val="24"/>
        </w:rPr>
        <w:t>№</w:t>
      </w:r>
      <w:r w:rsidRPr="00C7183D">
        <w:rPr>
          <w:rFonts w:ascii="Times New Roman" w:hAnsi="Times New Roman" w:cs="Times New Roman"/>
          <w:sz w:val="24"/>
          <w:szCs w:val="24"/>
        </w:rPr>
        <w:t xml:space="preserve"> 145н </w:t>
      </w:r>
      <w:r w:rsidR="00EF74AE" w:rsidRPr="00EF74AE">
        <w:rPr>
          <w:rFonts w:ascii="Times New Roman" w:hAnsi="Times New Roman" w:cs="Times New Roman"/>
          <w:sz w:val="24"/>
          <w:szCs w:val="24"/>
        </w:rPr>
        <w:t xml:space="preserve">"Об утверждении федерального стандарта </w:t>
      </w:r>
      <w:r w:rsidRPr="00C7183D">
        <w:rPr>
          <w:rFonts w:ascii="Times New Roman" w:hAnsi="Times New Roman" w:cs="Times New Roman"/>
          <w:sz w:val="24"/>
          <w:szCs w:val="24"/>
        </w:rPr>
        <w:t xml:space="preserve">бухгалтерского учета для организаций государственного </w:t>
      </w:r>
      <w:r w:rsidR="00EF74AE">
        <w:rPr>
          <w:rFonts w:ascii="Times New Roman" w:hAnsi="Times New Roman" w:cs="Times New Roman"/>
          <w:sz w:val="24"/>
          <w:szCs w:val="24"/>
        </w:rPr>
        <w:t>сектора "Долгосрочные договоры"</w:t>
      </w:r>
      <w:r w:rsidRPr="00C7183D">
        <w:rPr>
          <w:rFonts w:ascii="Times New Roman" w:hAnsi="Times New Roman" w:cs="Times New Roman"/>
          <w:sz w:val="24"/>
          <w:szCs w:val="24"/>
        </w:rPr>
        <w:t xml:space="preserve"> </w:t>
      </w:r>
      <w:r w:rsidR="00EF74AE">
        <w:rPr>
          <w:rFonts w:ascii="Times New Roman" w:hAnsi="Times New Roman" w:cs="Times New Roman"/>
          <w:sz w:val="24"/>
          <w:szCs w:val="24"/>
        </w:rPr>
        <w:t>(далее - Приказ № 145</w:t>
      </w:r>
      <w:r w:rsidR="00EF74AE" w:rsidRPr="00EF74AE">
        <w:rPr>
          <w:rFonts w:ascii="Times New Roman" w:hAnsi="Times New Roman" w:cs="Times New Roman"/>
          <w:sz w:val="24"/>
          <w:szCs w:val="24"/>
        </w:rPr>
        <w:t>н);</w:t>
      </w:r>
    </w:p>
    <w:p w:rsidR="00C6538B"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xml:space="preserve">- </w:t>
      </w:r>
      <w:r w:rsidRPr="00BA48AF">
        <w:rPr>
          <w:rStyle w:val="a6"/>
          <w:rFonts w:ascii="Times New Roman" w:hAnsi="Times New Roman" w:cs="Times New Roman"/>
          <w:sz w:val="24"/>
          <w:szCs w:val="24"/>
        </w:rPr>
        <w:t>приказом</w:t>
      </w:r>
      <w:r w:rsidRPr="00BA48AF">
        <w:rPr>
          <w:rFonts w:ascii="Times New Roman" w:hAnsi="Times New Roman" w:cs="Times New Roman"/>
          <w:sz w:val="24"/>
          <w:szCs w:val="24"/>
        </w:rPr>
        <w:t xml:space="preserve"> Министерства финансов Российской Федерации от 7 декабря 2018 года </w:t>
      </w:r>
      <w:r w:rsidR="000D4F62">
        <w:rPr>
          <w:rFonts w:ascii="Times New Roman" w:hAnsi="Times New Roman" w:cs="Times New Roman"/>
          <w:sz w:val="24"/>
          <w:szCs w:val="24"/>
        </w:rPr>
        <w:t>№</w:t>
      </w:r>
      <w:r w:rsidRPr="00BA48AF">
        <w:rPr>
          <w:rFonts w:ascii="Times New Roman" w:hAnsi="Times New Roman" w:cs="Times New Roman"/>
          <w:sz w:val="24"/>
          <w:szCs w:val="24"/>
        </w:rPr>
        <w:t xml:space="preserve"> 256н "Запасы" (далее - Приказ </w:t>
      </w:r>
      <w:r w:rsidR="006D7BB8">
        <w:rPr>
          <w:rFonts w:ascii="Times New Roman" w:hAnsi="Times New Roman" w:cs="Times New Roman"/>
          <w:sz w:val="24"/>
          <w:szCs w:val="24"/>
        </w:rPr>
        <w:t>№</w:t>
      </w:r>
      <w:r w:rsidRPr="00BA48AF">
        <w:rPr>
          <w:rFonts w:ascii="Times New Roman" w:hAnsi="Times New Roman" w:cs="Times New Roman"/>
          <w:sz w:val="24"/>
          <w:szCs w:val="24"/>
        </w:rPr>
        <w:t> 256н);</w:t>
      </w:r>
    </w:p>
    <w:p w:rsidR="00C6538B" w:rsidRPr="000B5DD7" w:rsidRDefault="00C6538B" w:rsidP="00C6538B">
      <w:pPr>
        <w:autoSpaceDE w:val="0"/>
        <w:autoSpaceDN w:val="0"/>
        <w:adjustRightInd w:val="0"/>
        <w:ind w:left="284"/>
        <w:rPr>
          <w:rFonts w:ascii="Times New Roman" w:hAnsi="Times New Roman" w:cs="Times New Roman"/>
          <w:sz w:val="24"/>
          <w:szCs w:val="24"/>
        </w:rPr>
      </w:pPr>
      <w:r w:rsidRPr="000B5DD7">
        <w:rPr>
          <w:rFonts w:ascii="Times New Roman" w:hAnsi="Times New Roman" w:cs="Times New Roman"/>
          <w:sz w:val="24"/>
          <w:szCs w:val="24"/>
        </w:rPr>
        <w:t xml:space="preserve">- </w:t>
      </w:r>
      <w:r w:rsidRPr="00BD5490">
        <w:rPr>
          <w:rFonts w:ascii="Times New Roman" w:hAnsi="Times New Roman" w:cs="Times New Roman"/>
          <w:b/>
          <w:color w:val="4F81BD" w:themeColor="accent1"/>
          <w:sz w:val="24"/>
          <w:szCs w:val="24"/>
        </w:rPr>
        <w:t>приказом</w:t>
      </w:r>
      <w:r w:rsidRPr="000B5DD7">
        <w:rPr>
          <w:rFonts w:ascii="Times New Roman" w:hAnsi="Times New Roman" w:cs="Times New Roman"/>
          <w:sz w:val="24"/>
          <w:szCs w:val="24"/>
        </w:rPr>
        <w:t xml:space="preserve"> Министерства финансов Российской Федерации от 15 ноября 2019 года                       </w:t>
      </w:r>
      <w:r w:rsidR="000F3E0D">
        <w:rPr>
          <w:rFonts w:ascii="Times New Roman" w:hAnsi="Times New Roman" w:cs="Times New Roman"/>
          <w:sz w:val="24"/>
          <w:szCs w:val="24"/>
        </w:rPr>
        <w:t>№</w:t>
      </w:r>
      <w:r w:rsidRPr="000B5DD7">
        <w:rPr>
          <w:rFonts w:ascii="Times New Roman" w:hAnsi="Times New Roman" w:cs="Times New Roman"/>
          <w:sz w:val="24"/>
          <w:szCs w:val="24"/>
        </w:rPr>
        <w:t xml:space="preserve"> 181н "Об утверждении федерального стандарта бухгалтерского учета государственных финансов "Нематериальные активы" (далее - Приказ № 181н);</w:t>
      </w:r>
    </w:p>
    <w:p w:rsidR="00C6538B" w:rsidRDefault="00C6538B" w:rsidP="00C6538B">
      <w:pPr>
        <w:autoSpaceDE w:val="0"/>
        <w:autoSpaceDN w:val="0"/>
        <w:adjustRightInd w:val="0"/>
        <w:ind w:left="284"/>
        <w:rPr>
          <w:rFonts w:ascii="Times New Roman" w:hAnsi="Times New Roman" w:cs="Times New Roman"/>
          <w:sz w:val="24"/>
          <w:szCs w:val="24"/>
        </w:rPr>
      </w:pPr>
      <w:r w:rsidRPr="000B5DD7">
        <w:rPr>
          <w:rFonts w:ascii="Times New Roman" w:hAnsi="Times New Roman" w:cs="Times New Roman"/>
          <w:sz w:val="24"/>
          <w:szCs w:val="24"/>
        </w:rPr>
        <w:lastRenderedPageBreak/>
        <w:t xml:space="preserve">- письмом Министерства финансов Российской Федерации от 30 ноября 2020 года                       </w:t>
      </w:r>
      <w:r w:rsidR="000F3E0D">
        <w:rPr>
          <w:rFonts w:ascii="Times New Roman" w:hAnsi="Times New Roman" w:cs="Times New Roman"/>
          <w:sz w:val="24"/>
          <w:szCs w:val="24"/>
        </w:rPr>
        <w:t>№</w:t>
      </w:r>
      <w:r w:rsidRPr="000B5DD7">
        <w:rPr>
          <w:rFonts w:ascii="Times New Roman" w:hAnsi="Times New Roman" w:cs="Times New Roman"/>
          <w:sz w:val="24"/>
          <w:szCs w:val="24"/>
        </w:rPr>
        <w:t xml:space="preserve"> 02-07-07/104384 «О направлении Методических рекомендаций по применению федерального стандарта бухгалтерского учета государственных финансов "Нематериальные активы»;</w:t>
      </w:r>
    </w:p>
    <w:p w:rsidR="00C74EDE" w:rsidRDefault="00C74EDE" w:rsidP="00C74EDE">
      <w:pPr>
        <w:autoSpaceDE w:val="0"/>
        <w:autoSpaceDN w:val="0"/>
        <w:adjustRightInd w:val="0"/>
        <w:spacing w:line="276" w:lineRule="auto"/>
        <w:ind w:left="284"/>
        <w:rPr>
          <w:rFonts w:ascii="Times New Roman" w:hAnsi="Times New Roman" w:cs="Times New Roman"/>
          <w:sz w:val="24"/>
          <w:szCs w:val="24"/>
        </w:rPr>
      </w:pPr>
      <w:proofErr w:type="gramStart"/>
      <w:r>
        <w:rPr>
          <w:rFonts w:ascii="Times New Roman" w:hAnsi="Times New Roman" w:cs="Times New Roman"/>
          <w:sz w:val="24"/>
          <w:szCs w:val="24"/>
        </w:rPr>
        <w:t>-</w:t>
      </w:r>
      <w:r w:rsidRPr="00C74EDE">
        <w:rPr>
          <w:rFonts w:ascii="Times New Roman" w:hAnsi="Times New Roman" w:cs="Times New Roman"/>
          <w:b/>
          <w:color w:val="4F81BD" w:themeColor="accent1"/>
          <w:sz w:val="24"/>
          <w:szCs w:val="24"/>
        </w:rPr>
        <w:t>приказом</w:t>
      </w:r>
      <w:r w:rsidRPr="00C74EDE">
        <w:rPr>
          <w:rFonts w:ascii="Times New Roman" w:hAnsi="Times New Roman" w:cs="Times New Roman"/>
          <w:sz w:val="24"/>
          <w:szCs w:val="24"/>
        </w:rPr>
        <w:t xml:space="preserve"> Минфина России от 15.04.2021 </w:t>
      </w:r>
      <w:r>
        <w:rPr>
          <w:rFonts w:ascii="Times New Roman" w:hAnsi="Times New Roman" w:cs="Times New Roman"/>
          <w:sz w:val="24"/>
          <w:szCs w:val="24"/>
        </w:rPr>
        <w:t>№</w:t>
      </w:r>
      <w:r w:rsidRPr="00C74EDE">
        <w:rPr>
          <w:rFonts w:ascii="Times New Roman" w:hAnsi="Times New Roman" w:cs="Times New Roman"/>
          <w:sz w:val="24"/>
          <w:szCs w:val="24"/>
        </w:rPr>
        <w:t xml:space="preserve">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w:t>
      </w:r>
      <w:r>
        <w:rPr>
          <w:rFonts w:ascii="Times New Roman" w:hAnsi="Times New Roman" w:cs="Times New Roman"/>
          <w:sz w:val="24"/>
          <w:szCs w:val="24"/>
        </w:rPr>
        <w:t>№</w:t>
      </w:r>
      <w:r w:rsidRPr="00C74EDE">
        <w:rPr>
          <w:rFonts w:ascii="Times New Roman" w:hAnsi="Times New Roman" w:cs="Times New Roman"/>
          <w:sz w:val="24"/>
          <w:szCs w:val="24"/>
        </w:rPr>
        <w:t xml:space="preserve"> 61н), включая Приложение </w:t>
      </w:r>
      <w:r>
        <w:rPr>
          <w:rFonts w:ascii="Times New Roman" w:hAnsi="Times New Roman" w:cs="Times New Roman"/>
          <w:sz w:val="24"/>
          <w:szCs w:val="24"/>
        </w:rPr>
        <w:t>№</w:t>
      </w:r>
      <w:r w:rsidRPr="00C74EDE">
        <w:rPr>
          <w:rFonts w:ascii="Times New Roman" w:hAnsi="Times New Roman" w:cs="Times New Roman"/>
          <w:sz w:val="24"/>
          <w:szCs w:val="24"/>
        </w:rPr>
        <w:t xml:space="preserve"> 5 - Методические указания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w:t>
      </w:r>
      <w:proofErr w:type="gramEnd"/>
      <w:r w:rsidRPr="00C74EDE">
        <w:rPr>
          <w:rFonts w:ascii="Times New Roman" w:hAnsi="Times New Roman" w:cs="Times New Roman"/>
          <w:sz w:val="24"/>
          <w:szCs w:val="24"/>
        </w:rPr>
        <w:t>) учреждений (далее - Методические указания N 61н)</w:t>
      </w:r>
      <w:r>
        <w:rPr>
          <w:rFonts w:ascii="Times New Roman" w:hAnsi="Times New Roman" w:cs="Times New Roman"/>
          <w:sz w:val="24"/>
          <w:szCs w:val="24"/>
        </w:rPr>
        <w:t>;</w:t>
      </w:r>
    </w:p>
    <w:p w:rsidR="00D26642" w:rsidRPr="000B5DD7" w:rsidRDefault="00D26642" w:rsidP="00C74EDE">
      <w:pPr>
        <w:autoSpaceDE w:val="0"/>
        <w:autoSpaceDN w:val="0"/>
        <w:adjustRightInd w:val="0"/>
        <w:spacing w:line="276" w:lineRule="auto"/>
        <w:ind w:left="284"/>
        <w:rPr>
          <w:rFonts w:ascii="Times New Roman" w:hAnsi="Times New Roman" w:cs="Times New Roman"/>
          <w:sz w:val="24"/>
          <w:szCs w:val="24"/>
        </w:rPr>
      </w:pPr>
      <w:r>
        <w:rPr>
          <w:rFonts w:ascii="Times New Roman" w:hAnsi="Times New Roman" w:cs="Times New Roman"/>
          <w:sz w:val="24"/>
          <w:szCs w:val="24"/>
        </w:rPr>
        <w:t>-</w:t>
      </w:r>
      <w:r w:rsidRPr="00D26642">
        <w:rPr>
          <w:rFonts w:ascii="Times New Roman" w:hAnsi="Times New Roman" w:cs="Times New Roman"/>
          <w:b/>
          <w:color w:val="4F81BD" w:themeColor="accent1"/>
          <w:sz w:val="24"/>
          <w:szCs w:val="24"/>
        </w:rPr>
        <w:t>приказом</w:t>
      </w:r>
      <w:r w:rsidRPr="00D26642">
        <w:rPr>
          <w:rFonts w:ascii="Times New Roman" w:hAnsi="Times New Roman" w:cs="Times New Roman"/>
          <w:sz w:val="24"/>
          <w:szCs w:val="24"/>
        </w:rPr>
        <w:t xml:space="preserve"> Минфина РФ от 23 декабря 2010 г. N 183н</w:t>
      </w:r>
      <w:r>
        <w:rPr>
          <w:rFonts w:ascii="Times New Roman" w:hAnsi="Times New Roman" w:cs="Times New Roman"/>
          <w:sz w:val="24"/>
          <w:szCs w:val="24"/>
        </w:rPr>
        <w:t xml:space="preserve"> </w:t>
      </w:r>
      <w:r w:rsidRPr="00D26642">
        <w:rPr>
          <w:rFonts w:ascii="Times New Roman" w:hAnsi="Times New Roman" w:cs="Times New Roman"/>
          <w:sz w:val="24"/>
          <w:szCs w:val="24"/>
        </w:rPr>
        <w:t>"Об утверждении Плана счетов бухгалтерского учета автономных учреждений и Инструкции по его применению"</w:t>
      </w:r>
      <w:r w:rsidR="00DF6048">
        <w:rPr>
          <w:rFonts w:ascii="Times New Roman" w:hAnsi="Times New Roman" w:cs="Times New Roman"/>
          <w:sz w:val="24"/>
          <w:szCs w:val="24"/>
        </w:rPr>
        <w:t xml:space="preserve"> </w:t>
      </w:r>
      <w:r w:rsidR="00DF6048" w:rsidRPr="00BA48AF">
        <w:rPr>
          <w:rFonts w:ascii="Times New Roman" w:hAnsi="Times New Roman" w:cs="Times New Roman"/>
          <w:sz w:val="24"/>
          <w:szCs w:val="24"/>
        </w:rPr>
        <w:t xml:space="preserve">(далее - Приказ </w:t>
      </w:r>
      <w:r w:rsidR="00DF6048">
        <w:rPr>
          <w:rFonts w:ascii="Times New Roman" w:hAnsi="Times New Roman" w:cs="Times New Roman"/>
          <w:sz w:val="24"/>
          <w:szCs w:val="24"/>
        </w:rPr>
        <w:t>№</w:t>
      </w:r>
      <w:r w:rsidR="00DF6048" w:rsidRPr="00BA48AF">
        <w:rPr>
          <w:rFonts w:ascii="Times New Roman" w:hAnsi="Times New Roman" w:cs="Times New Roman"/>
          <w:sz w:val="24"/>
          <w:szCs w:val="24"/>
        </w:rPr>
        <w:t> </w:t>
      </w:r>
      <w:r w:rsidR="00DF6048">
        <w:rPr>
          <w:rFonts w:ascii="Times New Roman" w:hAnsi="Times New Roman" w:cs="Times New Roman"/>
          <w:sz w:val="24"/>
          <w:szCs w:val="24"/>
        </w:rPr>
        <w:t>183</w:t>
      </w:r>
      <w:r w:rsidR="00DF6048" w:rsidRPr="00BA48AF">
        <w:rPr>
          <w:rFonts w:ascii="Times New Roman" w:hAnsi="Times New Roman" w:cs="Times New Roman"/>
          <w:sz w:val="24"/>
          <w:szCs w:val="24"/>
        </w:rPr>
        <w:t>н)</w:t>
      </w:r>
      <w:r>
        <w:rPr>
          <w:rFonts w:ascii="Times New Roman" w:hAnsi="Times New Roman" w:cs="Times New Roman"/>
          <w:sz w:val="24"/>
          <w:szCs w:val="24"/>
        </w:rPr>
        <w:t>;</w:t>
      </w:r>
    </w:p>
    <w:p w:rsidR="00C6538B" w:rsidRPr="000B5DD7" w:rsidRDefault="00C6538B" w:rsidP="00C74EDE">
      <w:pPr>
        <w:autoSpaceDE w:val="0"/>
        <w:autoSpaceDN w:val="0"/>
        <w:adjustRightInd w:val="0"/>
        <w:spacing w:line="276" w:lineRule="auto"/>
        <w:ind w:left="284"/>
        <w:rPr>
          <w:rFonts w:ascii="Times New Roman" w:hAnsi="Times New Roman" w:cs="Times New Roman"/>
          <w:sz w:val="24"/>
          <w:szCs w:val="24"/>
        </w:rPr>
      </w:pPr>
      <w:r w:rsidRPr="000B5DD7">
        <w:rPr>
          <w:rFonts w:ascii="Times New Roman" w:hAnsi="Times New Roman" w:cs="Times New Roman"/>
          <w:sz w:val="24"/>
          <w:szCs w:val="24"/>
        </w:rPr>
        <w:t xml:space="preserve">- </w:t>
      </w:r>
      <w:r w:rsidRPr="00C74EDE">
        <w:rPr>
          <w:rFonts w:ascii="Times New Roman" w:hAnsi="Times New Roman" w:cs="Times New Roman"/>
          <w:b/>
          <w:color w:val="4F81BD" w:themeColor="accent1"/>
          <w:sz w:val="24"/>
          <w:szCs w:val="24"/>
        </w:rPr>
        <w:t>приказом</w:t>
      </w:r>
      <w:r w:rsidRPr="000B5DD7">
        <w:rPr>
          <w:rFonts w:ascii="Times New Roman" w:hAnsi="Times New Roman" w:cs="Times New Roman"/>
          <w:sz w:val="24"/>
          <w:szCs w:val="24"/>
        </w:rPr>
        <w:t xml:space="preserve"> Министерства финансов Российской Федерации от 15 ноября 2019 года                       </w:t>
      </w:r>
      <w:r w:rsidR="000F3E0D">
        <w:rPr>
          <w:rFonts w:ascii="Times New Roman" w:hAnsi="Times New Roman" w:cs="Times New Roman"/>
          <w:sz w:val="24"/>
          <w:szCs w:val="24"/>
        </w:rPr>
        <w:t>№</w:t>
      </w:r>
      <w:r w:rsidRPr="000B5DD7">
        <w:rPr>
          <w:rFonts w:ascii="Times New Roman" w:hAnsi="Times New Roman" w:cs="Times New Roman"/>
          <w:sz w:val="24"/>
          <w:szCs w:val="24"/>
        </w:rPr>
        <w:t xml:space="preserve"> 184н "Об утверждении федерального стандарта бухгалтерского учета государственных финансов "Выплаты персоналу</w:t>
      </w:r>
      <w:proofErr w:type="gramStart"/>
      <w:r w:rsidRPr="000B5DD7">
        <w:rPr>
          <w:rFonts w:ascii="Times New Roman" w:hAnsi="Times New Roman" w:cs="Times New Roman"/>
          <w:sz w:val="24"/>
          <w:szCs w:val="24"/>
        </w:rPr>
        <w:t>"(</w:t>
      </w:r>
      <w:proofErr w:type="gramEnd"/>
      <w:r w:rsidRPr="000B5DD7">
        <w:rPr>
          <w:rFonts w:ascii="Times New Roman" w:hAnsi="Times New Roman" w:cs="Times New Roman"/>
          <w:sz w:val="24"/>
          <w:szCs w:val="24"/>
        </w:rPr>
        <w:t>далее - Приказ № 184н);</w:t>
      </w:r>
    </w:p>
    <w:p w:rsidR="00C6538B" w:rsidRPr="000B5DD7" w:rsidRDefault="00C6538B" w:rsidP="00C74EDE">
      <w:pPr>
        <w:autoSpaceDE w:val="0"/>
        <w:autoSpaceDN w:val="0"/>
        <w:adjustRightInd w:val="0"/>
        <w:spacing w:line="276" w:lineRule="auto"/>
        <w:ind w:left="284"/>
        <w:rPr>
          <w:rFonts w:ascii="Times New Roman" w:hAnsi="Times New Roman" w:cs="Times New Roman"/>
          <w:sz w:val="24"/>
          <w:szCs w:val="24"/>
        </w:rPr>
      </w:pPr>
      <w:r w:rsidRPr="000B5DD7">
        <w:rPr>
          <w:rFonts w:ascii="Times New Roman" w:hAnsi="Times New Roman" w:cs="Times New Roman"/>
          <w:sz w:val="24"/>
          <w:szCs w:val="24"/>
        </w:rPr>
        <w:t xml:space="preserve">- </w:t>
      </w:r>
      <w:r w:rsidRPr="00C74EDE">
        <w:rPr>
          <w:rFonts w:ascii="Times New Roman" w:hAnsi="Times New Roman" w:cs="Times New Roman"/>
          <w:b/>
          <w:color w:val="4F81BD" w:themeColor="accent1"/>
          <w:sz w:val="24"/>
          <w:szCs w:val="24"/>
        </w:rPr>
        <w:t>письмом</w:t>
      </w:r>
      <w:r w:rsidRPr="000B5DD7">
        <w:rPr>
          <w:rFonts w:ascii="Times New Roman" w:hAnsi="Times New Roman" w:cs="Times New Roman"/>
          <w:sz w:val="24"/>
          <w:szCs w:val="24"/>
        </w:rPr>
        <w:t xml:space="preserve"> Министерства финансов Российской Федерации от 30 ноября 2020 года                       </w:t>
      </w:r>
      <w:r w:rsidR="000F3E0D">
        <w:rPr>
          <w:rFonts w:ascii="Times New Roman" w:hAnsi="Times New Roman" w:cs="Times New Roman"/>
          <w:sz w:val="24"/>
          <w:szCs w:val="24"/>
        </w:rPr>
        <w:t>№</w:t>
      </w:r>
      <w:r w:rsidRPr="000B5DD7">
        <w:rPr>
          <w:rFonts w:ascii="Times New Roman" w:hAnsi="Times New Roman" w:cs="Times New Roman"/>
          <w:sz w:val="24"/>
          <w:szCs w:val="24"/>
        </w:rPr>
        <w:t xml:space="preserve"> 02-06-07/104576 «О направлении Методических рекомендаций по применению федерального стандарта бухгалтерского учета государственных финансов "Выплаты персоналу»;</w:t>
      </w:r>
    </w:p>
    <w:p w:rsidR="00C6538B" w:rsidRDefault="00C6538B" w:rsidP="00C6538B">
      <w:pPr>
        <w:autoSpaceDE w:val="0"/>
        <w:autoSpaceDN w:val="0"/>
        <w:adjustRightInd w:val="0"/>
        <w:ind w:left="284"/>
        <w:rPr>
          <w:rFonts w:ascii="Times New Roman" w:hAnsi="Times New Roman" w:cs="Times New Roman"/>
          <w:sz w:val="24"/>
          <w:szCs w:val="24"/>
        </w:rPr>
      </w:pPr>
      <w:r w:rsidRPr="000B5DD7">
        <w:rPr>
          <w:rFonts w:ascii="Times New Roman" w:hAnsi="Times New Roman" w:cs="Times New Roman"/>
          <w:sz w:val="24"/>
          <w:szCs w:val="24"/>
        </w:rPr>
        <w:t xml:space="preserve">- </w:t>
      </w:r>
      <w:r w:rsidRPr="00C74EDE">
        <w:rPr>
          <w:rFonts w:ascii="Times New Roman" w:hAnsi="Times New Roman" w:cs="Times New Roman"/>
          <w:b/>
          <w:color w:val="4F81BD" w:themeColor="accent1"/>
          <w:sz w:val="24"/>
          <w:szCs w:val="24"/>
        </w:rPr>
        <w:t>приказом</w:t>
      </w:r>
      <w:r w:rsidRPr="000B5DD7">
        <w:rPr>
          <w:rFonts w:ascii="Times New Roman" w:hAnsi="Times New Roman" w:cs="Times New Roman"/>
          <w:sz w:val="24"/>
          <w:szCs w:val="24"/>
        </w:rPr>
        <w:t xml:space="preserve"> Министерства финансов Российской Федерации от 28 февраля 2018 года                    </w:t>
      </w:r>
      <w:r w:rsidR="000F3E0D">
        <w:rPr>
          <w:rFonts w:ascii="Times New Roman" w:hAnsi="Times New Roman" w:cs="Times New Roman"/>
          <w:sz w:val="24"/>
          <w:szCs w:val="24"/>
        </w:rPr>
        <w:t>№</w:t>
      </w:r>
      <w:r w:rsidRPr="000B5DD7">
        <w:rPr>
          <w:rFonts w:ascii="Times New Roman" w:hAnsi="Times New Roman" w:cs="Times New Roman"/>
          <w:sz w:val="24"/>
          <w:szCs w:val="24"/>
        </w:rPr>
        <w:t xml:space="preserve"> 34н "Об утверждении федерального стандарта бухгалтерского учета для организаций государственного сектора "Непроизведенные активы" (дале</w:t>
      </w:r>
      <w:proofErr w:type="gramStart"/>
      <w:r w:rsidRPr="000B5DD7">
        <w:rPr>
          <w:rFonts w:ascii="Times New Roman" w:hAnsi="Times New Roman" w:cs="Times New Roman"/>
          <w:sz w:val="24"/>
          <w:szCs w:val="24"/>
        </w:rPr>
        <w:t>е-</w:t>
      </w:r>
      <w:proofErr w:type="gramEnd"/>
      <w:r w:rsidRPr="000B5DD7">
        <w:rPr>
          <w:rFonts w:ascii="Times New Roman" w:hAnsi="Times New Roman" w:cs="Times New Roman"/>
          <w:sz w:val="24"/>
          <w:szCs w:val="24"/>
        </w:rPr>
        <w:t xml:space="preserve"> Приказ № 34н);</w:t>
      </w:r>
    </w:p>
    <w:p w:rsidR="00C6538B" w:rsidRDefault="00C6538B" w:rsidP="00C6538B">
      <w:pPr>
        <w:pStyle w:val="ab"/>
        <w:widowControl w:val="0"/>
        <w:tabs>
          <w:tab w:val="left" w:pos="284"/>
        </w:tabs>
        <w:autoSpaceDE w:val="0"/>
        <w:autoSpaceDN w:val="0"/>
        <w:spacing w:line="276" w:lineRule="auto"/>
        <w:ind w:left="284" w:right="148"/>
        <w:contextualSpacing w:val="0"/>
        <w:rPr>
          <w:rFonts w:ascii="Times New Roman" w:hAnsi="Times New Roman" w:cs="Times New Roman"/>
          <w:w w:val="105"/>
          <w:sz w:val="24"/>
          <w:szCs w:val="24"/>
        </w:rPr>
      </w:pPr>
      <w:r>
        <w:rPr>
          <w:rFonts w:ascii="Times New Roman" w:hAnsi="Times New Roman" w:cs="Times New Roman"/>
          <w:w w:val="105"/>
          <w:sz w:val="24"/>
          <w:szCs w:val="24"/>
        </w:rPr>
        <w:t xml:space="preserve">- </w:t>
      </w:r>
      <w:r w:rsidR="001F24AC">
        <w:rPr>
          <w:rFonts w:ascii="Times New Roman" w:hAnsi="Times New Roman" w:cs="Times New Roman"/>
          <w:b/>
          <w:color w:val="4F81BD" w:themeColor="accent1"/>
          <w:w w:val="105"/>
          <w:sz w:val="24"/>
          <w:szCs w:val="24"/>
        </w:rPr>
        <w:t>у</w:t>
      </w:r>
      <w:r w:rsidR="005979DF" w:rsidRPr="00C74EDE">
        <w:rPr>
          <w:rFonts w:ascii="Times New Roman" w:hAnsi="Times New Roman" w:cs="Times New Roman"/>
          <w:b/>
          <w:color w:val="4F81BD" w:themeColor="accent1"/>
          <w:w w:val="105"/>
          <w:sz w:val="24"/>
          <w:szCs w:val="24"/>
        </w:rPr>
        <w:t>казанием</w:t>
      </w:r>
      <w:r w:rsidR="005979DF" w:rsidRPr="005979DF">
        <w:rPr>
          <w:rFonts w:ascii="Times New Roman" w:hAnsi="Times New Roman" w:cs="Times New Roman"/>
          <w:w w:val="105"/>
          <w:sz w:val="24"/>
          <w:szCs w:val="24"/>
        </w:rPr>
        <w:t xml:space="preserve"> Центрального Банка Российской Федерации от 11.03.2014 года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Pr="002C4D2C">
        <w:rPr>
          <w:rFonts w:ascii="Times New Roman" w:hAnsi="Times New Roman" w:cs="Times New Roman"/>
          <w:w w:val="105"/>
          <w:sz w:val="24"/>
          <w:szCs w:val="24"/>
        </w:rPr>
        <w:t>;</w:t>
      </w:r>
    </w:p>
    <w:p w:rsidR="001F24AC" w:rsidRPr="002C4D2C" w:rsidRDefault="001F24AC" w:rsidP="00C6538B">
      <w:pPr>
        <w:pStyle w:val="ab"/>
        <w:widowControl w:val="0"/>
        <w:tabs>
          <w:tab w:val="left" w:pos="284"/>
        </w:tabs>
        <w:autoSpaceDE w:val="0"/>
        <w:autoSpaceDN w:val="0"/>
        <w:spacing w:line="276" w:lineRule="auto"/>
        <w:ind w:left="284" w:right="148"/>
        <w:contextualSpacing w:val="0"/>
        <w:rPr>
          <w:rFonts w:ascii="Times New Roman" w:hAnsi="Times New Roman" w:cs="Times New Roman"/>
          <w:sz w:val="24"/>
          <w:szCs w:val="24"/>
        </w:rPr>
      </w:pPr>
      <w:r>
        <w:rPr>
          <w:rFonts w:ascii="Times New Roman" w:hAnsi="Times New Roman" w:cs="Times New Roman"/>
          <w:w w:val="105"/>
          <w:sz w:val="24"/>
          <w:szCs w:val="24"/>
        </w:rPr>
        <w:t>-</w:t>
      </w:r>
      <w:r w:rsidRPr="001F24AC">
        <w:rPr>
          <w:rFonts w:ascii="Times New Roman" w:hAnsi="Times New Roman" w:cs="Times New Roman"/>
          <w:b/>
          <w:color w:val="4F81BD" w:themeColor="accent1"/>
          <w:w w:val="105"/>
          <w:sz w:val="24"/>
          <w:szCs w:val="24"/>
        </w:rPr>
        <w:t>указанием</w:t>
      </w:r>
      <w:r w:rsidRPr="001F24AC">
        <w:rPr>
          <w:rFonts w:ascii="Times New Roman" w:hAnsi="Times New Roman" w:cs="Times New Roman"/>
          <w:w w:val="105"/>
          <w:sz w:val="24"/>
          <w:szCs w:val="24"/>
        </w:rPr>
        <w:t xml:space="preserve"> Банка России от 09.12.2019 </w:t>
      </w:r>
      <w:r>
        <w:rPr>
          <w:rFonts w:ascii="Times New Roman" w:hAnsi="Times New Roman" w:cs="Times New Roman"/>
          <w:w w:val="105"/>
          <w:sz w:val="24"/>
          <w:szCs w:val="24"/>
        </w:rPr>
        <w:t>№</w:t>
      </w:r>
      <w:r w:rsidRPr="001F24AC">
        <w:rPr>
          <w:rFonts w:ascii="Times New Roman" w:hAnsi="Times New Roman" w:cs="Times New Roman"/>
          <w:w w:val="105"/>
          <w:sz w:val="24"/>
          <w:szCs w:val="24"/>
        </w:rPr>
        <w:t xml:space="preserve"> 5348-У "О правилах наличных расчетов" (далее - Указание </w:t>
      </w:r>
      <w:r>
        <w:rPr>
          <w:rFonts w:ascii="Times New Roman" w:hAnsi="Times New Roman" w:cs="Times New Roman"/>
          <w:w w:val="105"/>
          <w:sz w:val="24"/>
          <w:szCs w:val="24"/>
        </w:rPr>
        <w:t>№</w:t>
      </w:r>
      <w:r w:rsidRPr="001F24AC">
        <w:rPr>
          <w:rFonts w:ascii="Times New Roman" w:hAnsi="Times New Roman" w:cs="Times New Roman"/>
          <w:w w:val="105"/>
          <w:sz w:val="24"/>
          <w:szCs w:val="24"/>
        </w:rPr>
        <w:t xml:space="preserve"> 5348-У);</w:t>
      </w:r>
    </w:p>
    <w:p w:rsidR="00E60AC9" w:rsidRPr="002C4D2C" w:rsidRDefault="00E60AC9" w:rsidP="00C6538B">
      <w:pPr>
        <w:pStyle w:val="ab"/>
        <w:widowControl w:val="0"/>
        <w:tabs>
          <w:tab w:val="left" w:pos="284"/>
        </w:tabs>
        <w:autoSpaceDE w:val="0"/>
        <w:autoSpaceDN w:val="0"/>
        <w:spacing w:line="276" w:lineRule="auto"/>
        <w:ind w:left="284" w:right="41"/>
        <w:contextualSpacing w:val="0"/>
        <w:rPr>
          <w:rFonts w:ascii="Times New Roman" w:hAnsi="Times New Roman" w:cs="Times New Roman"/>
          <w:sz w:val="24"/>
          <w:szCs w:val="24"/>
        </w:rPr>
      </w:pPr>
      <w:r>
        <w:rPr>
          <w:rFonts w:ascii="Times New Roman" w:hAnsi="Times New Roman" w:cs="Times New Roman"/>
          <w:w w:val="105"/>
          <w:sz w:val="24"/>
          <w:szCs w:val="24"/>
        </w:rPr>
        <w:t>-м</w:t>
      </w:r>
      <w:r w:rsidRPr="00E60AC9">
        <w:rPr>
          <w:rFonts w:ascii="Times New Roman" w:hAnsi="Times New Roman" w:cs="Times New Roman"/>
          <w:w w:val="105"/>
          <w:sz w:val="24"/>
          <w:szCs w:val="24"/>
        </w:rPr>
        <w:t>етодически</w:t>
      </w:r>
      <w:r>
        <w:rPr>
          <w:rFonts w:ascii="Times New Roman" w:hAnsi="Times New Roman" w:cs="Times New Roman"/>
          <w:w w:val="105"/>
          <w:sz w:val="24"/>
          <w:szCs w:val="24"/>
        </w:rPr>
        <w:t>ми</w:t>
      </w:r>
      <w:r w:rsidRPr="00E60AC9">
        <w:rPr>
          <w:rFonts w:ascii="Times New Roman" w:hAnsi="Times New Roman" w:cs="Times New Roman"/>
          <w:w w:val="105"/>
          <w:sz w:val="24"/>
          <w:szCs w:val="24"/>
        </w:rPr>
        <w:t xml:space="preserve"> рекомендаци</w:t>
      </w:r>
      <w:r>
        <w:rPr>
          <w:rFonts w:ascii="Times New Roman" w:hAnsi="Times New Roman" w:cs="Times New Roman"/>
          <w:w w:val="105"/>
          <w:sz w:val="24"/>
          <w:szCs w:val="24"/>
        </w:rPr>
        <w:t>ями</w:t>
      </w:r>
      <w:r w:rsidRPr="00E60AC9">
        <w:rPr>
          <w:rFonts w:ascii="Times New Roman" w:hAnsi="Times New Roman" w:cs="Times New Roman"/>
          <w:w w:val="105"/>
          <w:sz w:val="24"/>
          <w:szCs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w:t>
      </w:r>
      <w:r>
        <w:rPr>
          <w:rFonts w:ascii="Times New Roman" w:hAnsi="Times New Roman" w:cs="Times New Roman"/>
          <w:w w:val="105"/>
          <w:sz w:val="24"/>
          <w:szCs w:val="24"/>
        </w:rPr>
        <w:t>№</w:t>
      </w:r>
      <w:r w:rsidRPr="00E60AC9">
        <w:rPr>
          <w:rFonts w:ascii="Times New Roman" w:hAnsi="Times New Roman" w:cs="Times New Roman"/>
          <w:w w:val="105"/>
          <w:sz w:val="24"/>
          <w:szCs w:val="24"/>
        </w:rPr>
        <w:t xml:space="preserve"> АМ-23-р (далее - Методические рекомендации </w:t>
      </w:r>
      <w:r>
        <w:rPr>
          <w:rFonts w:ascii="Times New Roman" w:hAnsi="Times New Roman" w:cs="Times New Roman"/>
          <w:w w:val="105"/>
          <w:sz w:val="24"/>
          <w:szCs w:val="24"/>
        </w:rPr>
        <w:t>№</w:t>
      </w:r>
      <w:r w:rsidRPr="00E60AC9">
        <w:rPr>
          <w:rFonts w:ascii="Times New Roman" w:hAnsi="Times New Roman" w:cs="Times New Roman"/>
          <w:w w:val="105"/>
          <w:sz w:val="24"/>
          <w:szCs w:val="24"/>
        </w:rPr>
        <w:t xml:space="preserve"> АМ-23-р);</w:t>
      </w:r>
    </w:p>
    <w:p w:rsidR="00C6538B" w:rsidRDefault="00C6538B" w:rsidP="00C6538B">
      <w:pPr>
        <w:spacing w:line="276" w:lineRule="auto"/>
        <w:ind w:left="284"/>
        <w:rPr>
          <w:rFonts w:ascii="Times New Roman" w:hAnsi="Times New Roman" w:cs="Times New Roman"/>
          <w:sz w:val="24"/>
          <w:szCs w:val="24"/>
        </w:rPr>
      </w:pPr>
      <w:r w:rsidRPr="00BA48AF">
        <w:rPr>
          <w:rFonts w:ascii="Times New Roman" w:hAnsi="Times New Roman" w:cs="Times New Roman"/>
          <w:sz w:val="24"/>
          <w:szCs w:val="24"/>
        </w:rPr>
        <w:t>- иными нормативными правовыми актами, регламентирующими бюджетный, налоговый учет и отчетность.</w:t>
      </w:r>
    </w:p>
    <w:p w:rsidR="00C6538B" w:rsidRPr="00093445" w:rsidRDefault="00C6538B" w:rsidP="00C6538B">
      <w:pPr>
        <w:pStyle w:val="a5"/>
        <w:tabs>
          <w:tab w:val="left" w:pos="-1276"/>
        </w:tabs>
        <w:spacing w:line="276" w:lineRule="auto"/>
        <w:ind w:left="284" w:hanging="284"/>
        <w:rPr>
          <w:rFonts w:ascii="Times New Roman" w:hAnsi="Times New Roman" w:cs="Times New Roman"/>
          <w:sz w:val="24"/>
          <w:szCs w:val="24"/>
        </w:rPr>
      </w:pPr>
      <w:r w:rsidRPr="00A65EEF">
        <w:rPr>
          <w:rFonts w:ascii="Times New Roman" w:hAnsi="Times New Roman" w:cs="Times New Roman"/>
          <w:sz w:val="24"/>
          <w:szCs w:val="24"/>
        </w:rPr>
        <w:t>1.5.</w:t>
      </w:r>
      <w:r w:rsidRPr="00093445">
        <w:rPr>
          <w:rFonts w:ascii="Times New Roman" w:hAnsi="Times New Roman" w:cs="Times New Roman"/>
          <w:sz w:val="24"/>
          <w:szCs w:val="24"/>
        </w:rPr>
        <w:t xml:space="preserve"> Централизованные методы и способы учетной политики сформированы                                        и утверждены в соответствии с п</w:t>
      </w:r>
      <w:r>
        <w:rPr>
          <w:rFonts w:ascii="Times New Roman" w:hAnsi="Times New Roman" w:cs="Times New Roman"/>
          <w:sz w:val="24"/>
          <w:szCs w:val="24"/>
        </w:rPr>
        <w:t xml:space="preserve">. </w:t>
      </w:r>
      <w:r w:rsidRPr="00093445">
        <w:rPr>
          <w:rFonts w:ascii="Times New Roman" w:hAnsi="Times New Roman" w:cs="Times New Roman"/>
          <w:sz w:val="24"/>
          <w:szCs w:val="24"/>
        </w:rPr>
        <w:t>п. "а" - "з" п. 14 СГС "Концептуальные основы".</w:t>
      </w:r>
    </w:p>
    <w:p w:rsidR="00C6538B" w:rsidRPr="00A65EEF" w:rsidRDefault="00C6538B" w:rsidP="00C6538B">
      <w:pPr>
        <w:pStyle w:val="a5"/>
        <w:spacing w:line="276" w:lineRule="auto"/>
        <w:ind w:left="284" w:hanging="284"/>
        <w:rPr>
          <w:rFonts w:ascii="Times New Roman" w:hAnsi="Times New Roman" w:cs="Times New Roman"/>
          <w:sz w:val="24"/>
          <w:szCs w:val="24"/>
        </w:rPr>
      </w:pPr>
      <w:r w:rsidRPr="00093445">
        <w:rPr>
          <w:rFonts w:ascii="Times New Roman" w:hAnsi="Times New Roman" w:cs="Times New Roman"/>
          <w:sz w:val="24"/>
          <w:szCs w:val="24"/>
        </w:rPr>
        <w:t>1.6. Настоящая Учетная политика является обязательной для применения всеми Учреждениями, передавшими полномочия по ведению централизованного</w:t>
      </w:r>
      <w:r w:rsidRPr="00A65EEF">
        <w:rPr>
          <w:rFonts w:ascii="Times New Roman" w:hAnsi="Times New Roman" w:cs="Times New Roman"/>
          <w:sz w:val="24"/>
          <w:szCs w:val="24"/>
        </w:rPr>
        <w:t xml:space="preserve"> учета.</w:t>
      </w:r>
    </w:p>
    <w:p w:rsidR="00C6538B" w:rsidRDefault="00C6538B" w:rsidP="00C6538B">
      <w:pPr>
        <w:pStyle w:val="a5"/>
        <w:spacing w:line="276" w:lineRule="auto"/>
        <w:ind w:left="284" w:hanging="284"/>
        <w:rPr>
          <w:rFonts w:ascii="Times New Roman" w:hAnsi="Times New Roman" w:cs="Times New Roman"/>
          <w:sz w:val="24"/>
          <w:szCs w:val="24"/>
        </w:rPr>
      </w:pPr>
      <w:r w:rsidRPr="00093445">
        <w:rPr>
          <w:rFonts w:ascii="Times New Roman" w:hAnsi="Times New Roman" w:cs="Times New Roman"/>
          <w:sz w:val="24"/>
          <w:szCs w:val="24"/>
        </w:rPr>
        <w:t xml:space="preserve">1.7.  </w:t>
      </w:r>
      <w:r w:rsidRPr="00A65EEF">
        <w:rPr>
          <w:rFonts w:ascii="Times New Roman" w:hAnsi="Times New Roman" w:cs="Times New Roman"/>
          <w:sz w:val="24"/>
          <w:szCs w:val="24"/>
        </w:rPr>
        <w:t xml:space="preserve">Главные положения единой учетной политики являются публичными, и раскрытие отдельных ее положений осуществляется на официальном сайте </w:t>
      </w:r>
      <w:r>
        <w:rPr>
          <w:rFonts w:ascii="Times New Roman" w:hAnsi="Times New Roman" w:cs="Times New Roman"/>
          <w:sz w:val="24"/>
          <w:szCs w:val="24"/>
        </w:rPr>
        <w:t xml:space="preserve">отдела образования администрации Покровского района Орловской области </w:t>
      </w:r>
      <w:r w:rsidRPr="00A65EEF">
        <w:rPr>
          <w:rFonts w:ascii="Times New Roman" w:hAnsi="Times New Roman" w:cs="Times New Roman"/>
          <w:sz w:val="24"/>
          <w:szCs w:val="24"/>
        </w:rPr>
        <w:t xml:space="preserve">в информационно-телекоммуникационной сети Интернет </w:t>
      </w:r>
      <w:hyperlink r:id="rId9" w:history="1">
        <w:r>
          <w:rPr>
            <w:rStyle w:val="a3"/>
            <w:rFonts w:ascii="Times New Roman" w:hAnsi="Times New Roman" w:cs="Times New Roman"/>
          </w:rPr>
          <w:t>http://education11.ucoz.ru/</w:t>
        </w:r>
      </w:hyperlink>
      <w:r>
        <w:rPr>
          <w:rFonts w:ascii="Times New Roman" w:hAnsi="Times New Roman" w:cs="Times New Roman"/>
          <w:sz w:val="24"/>
          <w:szCs w:val="24"/>
        </w:rPr>
        <w:t>.</w:t>
      </w:r>
    </w:p>
    <w:p w:rsidR="00C6538B" w:rsidRPr="00A65EEF" w:rsidRDefault="00C6538B" w:rsidP="00C6538B">
      <w:pPr>
        <w:spacing w:line="276" w:lineRule="auto"/>
        <w:ind w:left="284" w:hanging="284"/>
        <w:rPr>
          <w:rFonts w:ascii="Times New Roman" w:hAnsi="Times New Roman" w:cs="Times New Roman"/>
          <w:sz w:val="24"/>
          <w:szCs w:val="24"/>
        </w:rPr>
      </w:pPr>
    </w:p>
    <w:p w:rsidR="00C6538B" w:rsidRPr="005E7EBF" w:rsidRDefault="00C6538B" w:rsidP="00C6538B">
      <w:pPr>
        <w:tabs>
          <w:tab w:val="left" w:pos="6660"/>
        </w:tabs>
        <w:ind w:left="284"/>
        <w:jc w:val="center"/>
        <w:rPr>
          <w:rFonts w:ascii="Times New Roman" w:hAnsi="Times New Roman" w:cs="Times New Roman"/>
          <w:b/>
          <w:sz w:val="25"/>
          <w:szCs w:val="25"/>
        </w:rPr>
      </w:pPr>
      <w:r w:rsidRPr="005E7EBF">
        <w:rPr>
          <w:rFonts w:ascii="Times New Roman" w:hAnsi="Times New Roman" w:cs="Times New Roman"/>
          <w:b/>
          <w:sz w:val="25"/>
          <w:szCs w:val="25"/>
          <w:lang w:val="en-US"/>
        </w:rPr>
        <w:t>I</w:t>
      </w:r>
      <w:r w:rsidRPr="005E7EBF">
        <w:rPr>
          <w:rFonts w:ascii="Times New Roman" w:hAnsi="Times New Roman" w:cs="Times New Roman"/>
          <w:b/>
          <w:sz w:val="25"/>
          <w:szCs w:val="25"/>
        </w:rPr>
        <w:t>.</w:t>
      </w:r>
      <w:r w:rsidRPr="005E7EBF">
        <w:rPr>
          <w:rFonts w:ascii="Times New Roman" w:hAnsi="Times New Roman" w:cs="Times New Roman"/>
          <w:b/>
          <w:sz w:val="25"/>
          <w:szCs w:val="25"/>
          <w:lang w:val="en-US"/>
        </w:rPr>
        <w:t>I</w:t>
      </w:r>
      <w:r w:rsidRPr="005E7EBF">
        <w:rPr>
          <w:rFonts w:ascii="Times New Roman" w:hAnsi="Times New Roman" w:cs="Times New Roman"/>
          <w:b/>
          <w:sz w:val="25"/>
          <w:szCs w:val="25"/>
        </w:rPr>
        <w:t>. ПРИНЦИПЫ ВЕДЕНИЯ УЧЕТА</w:t>
      </w:r>
    </w:p>
    <w:p w:rsidR="00C6538B" w:rsidRPr="00167410" w:rsidRDefault="00C6538B" w:rsidP="00C6538B">
      <w:pPr>
        <w:pStyle w:val="ac"/>
        <w:spacing w:before="10"/>
        <w:rPr>
          <w:sz w:val="25"/>
          <w:lang w:val="ru-RU"/>
        </w:rPr>
      </w:pPr>
    </w:p>
    <w:p w:rsidR="00C6538B" w:rsidRPr="0093348F" w:rsidRDefault="00C6538B" w:rsidP="00C6538B">
      <w:pPr>
        <w:pStyle w:val="ab"/>
        <w:widowControl w:val="0"/>
        <w:numPr>
          <w:ilvl w:val="2"/>
          <w:numId w:val="10"/>
        </w:numPr>
        <w:tabs>
          <w:tab w:val="left" w:pos="284"/>
          <w:tab w:val="left" w:pos="709"/>
          <w:tab w:val="left" w:pos="2141"/>
          <w:tab w:val="left" w:pos="3646"/>
          <w:tab w:val="left" w:pos="4604"/>
          <w:tab w:val="left" w:pos="6163"/>
          <w:tab w:val="left" w:pos="6493"/>
          <w:tab w:val="left" w:pos="7266"/>
          <w:tab w:val="left" w:pos="8488"/>
        </w:tabs>
        <w:autoSpaceDE w:val="0"/>
        <w:autoSpaceDN w:val="0"/>
        <w:spacing w:line="252" w:lineRule="auto"/>
        <w:ind w:left="284" w:right="116" w:hanging="284"/>
        <w:rPr>
          <w:rFonts w:ascii="Times New Roman" w:hAnsi="Times New Roman" w:cs="Times New Roman"/>
          <w:w w:val="105"/>
          <w:sz w:val="24"/>
          <w:szCs w:val="24"/>
        </w:rPr>
      </w:pPr>
      <w:r w:rsidRPr="0093348F">
        <w:rPr>
          <w:rFonts w:ascii="Times New Roman" w:hAnsi="Times New Roman" w:cs="Times New Roman"/>
          <w:w w:val="105"/>
          <w:sz w:val="24"/>
          <w:szCs w:val="24"/>
        </w:rPr>
        <w:lastRenderedPageBreak/>
        <w:t xml:space="preserve">Настоящая Единая учетная политика устанавливает единый порядок бухгалтерского учета, отражает особенности работы Учреждений в части вопросов, которые </w:t>
      </w:r>
      <w:r w:rsidRPr="0093348F">
        <w:rPr>
          <w:rFonts w:ascii="Times New Roman" w:hAnsi="Times New Roman" w:cs="Times New Roman"/>
          <w:spacing w:val="-9"/>
          <w:w w:val="105"/>
          <w:sz w:val="24"/>
          <w:szCs w:val="24"/>
        </w:rPr>
        <w:t xml:space="preserve">не </w:t>
      </w:r>
      <w:r w:rsidRPr="0093348F">
        <w:rPr>
          <w:rFonts w:ascii="Times New Roman" w:hAnsi="Times New Roman" w:cs="Times New Roman"/>
          <w:w w:val="105"/>
          <w:sz w:val="24"/>
          <w:szCs w:val="24"/>
        </w:rPr>
        <w:t xml:space="preserve">урегулированы законодательством или в отношении которых </w:t>
      </w:r>
      <w:r w:rsidRPr="0093348F">
        <w:rPr>
          <w:rFonts w:ascii="Times New Roman" w:hAnsi="Times New Roman" w:cs="Times New Roman"/>
          <w:spacing w:val="-1"/>
          <w:sz w:val="24"/>
          <w:szCs w:val="24"/>
        </w:rPr>
        <w:t xml:space="preserve">законодательство </w:t>
      </w:r>
      <w:r w:rsidRPr="0093348F">
        <w:rPr>
          <w:rFonts w:ascii="Times New Roman" w:hAnsi="Times New Roman" w:cs="Times New Roman"/>
          <w:w w:val="105"/>
          <w:sz w:val="24"/>
          <w:szCs w:val="24"/>
        </w:rPr>
        <w:t>предоставляет право</w:t>
      </w:r>
      <w:r w:rsidRPr="0093348F">
        <w:rPr>
          <w:rFonts w:ascii="Times New Roman" w:hAnsi="Times New Roman" w:cs="Times New Roman"/>
          <w:spacing w:val="19"/>
          <w:w w:val="105"/>
          <w:sz w:val="24"/>
          <w:szCs w:val="24"/>
        </w:rPr>
        <w:t xml:space="preserve"> </w:t>
      </w:r>
      <w:r w:rsidRPr="0093348F">
        <w:rPr>
          <w:rFonts w:ascii="Times New Roman" w:hAnsi="Times New Roman" w:cs="Times New Roman"/>
          <w:w w:val="105"/>
          <w:sz w:val="24"/>
          <w:szCs w:val="24"/>
        </w:rPr>
        <w:t>выбора.</w:t>
      </w:r>
    </w:p>
    <w:p w:rsidR="00C6538B" w:rsidRPr="005E7EBF" w:rsidRDefault="00C6538B" w:rsidP="00C6538B">
      <w:pPr>
        <w:pStyle w:val="ab"/>
        <w:widowControl w:val="0"/>
        <w:numPr>
          <w:ilvl w:val="2"/>
          <w:numId w:val="10"/>
        </w:numPr>
        <w:tabs>
          <w:tab w:val="left" w:pos="284"/>
          <w:tab w:val="left" w:pos="709"/>
        </w:tabs>
        <w:autoSpaceDE w:val="0"/>
        <w:autoSpaceDN w:val="0"/>
        <w:spacing w:line="244" w:lineRule="auto"/>
        <w:ind w:left="284" w:right="195" w:hanging="284"/>
        <w:rPr>
          <w:rFonts w:ascii="Times New Roman" w:hAnsi="Times New Roman" w:cs="Times New Roman"/>
          <w:sz w:val="24"/>
          <w:szCs w:val="24"/>
        </w:rPr>
      </w:pPr>
      <w:r w:rsidRPr="005E7EBF">
        <w:rPr>
          <w:rFonts w:ascii="Times New Roman" w:hAnsi="Times New Roman" w:cs="Times New Roman"/>
          <w:w w:val="105"/>
          <w:sz w:val="24"/>
          <w:szCs w:val="24"/>
        </w:rPr>
        <w:t>Единая учетная политика применяется последовательно, от одного отчетного года к другому.</w:t>
      </w:r>
    </w:p>
    <w:p w:rsidR="00C6538B" w:rsidRPr="005E7EBF" w:rsidRDefault="00C6538B" w:rsidP="00C6538B">
      <w:pPr>
        <w:pStyle w:val="ac"/>
        <w:numPr>
          <w:ilvl w:val="2"/>
          <w:numId w:val="10"/>
        </w:numPr>
        <w:jc w:val="both"/>
        <w:rPr>
          <w:sz w:val="24"/>
          <w:szCs w:val="24"/>
          <w:lang w:val="ru-RU"/>
        </w:rPr>
      </w:pPr>
      <w:r w:rsidRPr="005E7EBF">
        <w:rPr>
          <w:w w:val="105"/>
          <w:sz w:val="24"/>
          <w:szCs w:val="24"/>
          <w:lang w:val="ru-RU"/>
        </w:rPr>
        <w:t>Изменение учетной политики может производиться в случаях:</w:t>
      </w:r>
    </w:p>
    <w:p w:rsidR="00C6538B" w:rsidRPr="005E7EBF" w:rsidRDefault="00C6538B" w:rsidP="00C6538B">
      <w:pPr>
        <w:pStyle w:val="ab"/>
        <w:widowControl w:val="0"/>
        <w:numPr>
          <w:ilvl w:val="0"/>
          <w:numId w:val="7"/>
        </w:numPr>
        <w:tabs>
          <w:tab w:val="left" w:pos="415"/>
        </w:tabs>
        <w:autoSpaceDE w:val="0"/>
        <w:autoSpaceDN w:val="0"/>
        <w:spacing w:before="8" w:line="249" w:lineRule="auto"/>
        <w:ind w:left="150" w:right="197" w:hanging="11"/>
        <w:contextualSpacing w:val="0"/>
        <w:rPr>
          <w:rFonts w:ascii="Times New Roman" w:hAnsi="Times New Roman" w:cs="Times New Roman"/>
          <w:sz w:val="24"/>
          <w:szCs w:val="24"/>
        </w:rPr>
      </w:pPr>
      <w:r w:rsidRPr="005E7EBF">
        <w:rPr>
          <w:rFonts w:ascii="Times New Roman" w:hAnsi="Times New Roman" w:cs="Times New Roman"/>
          <w:w w:val="105"/>
          <w:sz w:val="24"/>
          <w:szCs w:val="24"/>
        </w:rPr>
        <w:t xml:space="preserve">изменений требований, установленных законодательством РФ </w:t>
      </w:r>
      <w:r>
        <w:rPr>
          <w:rFonts w:ascii="Times New Roman" w:hAnsi="Times New Roman" w:cs="Times New Roman"/>
          <w:w w:val="105"/>
          <w:sz w:val="24"/>
          <w:szCs w:val="24"/>
        </w:rPr>
        <w:t xml:space="preserve">                                       </w:t>
      </w:r>
      <w:r w:rsidRPr="005E7EBF">
        <w:rPr>
          <w:rFonts w:ascii="Times New Roman" w:hAnsi="Times New Roman" w:cs="Times New Roman"/>
          <w:w w:val="105"/>
          <w:sz w:val="24"/>
          <w:szCs w:val="24"/>
        </w:rPr>
        <w:t>о бухгалтерском учете, федеральными и (или) отраслевыми</w:t>
      </w:r>
      <w:r w:rsidRPr="005E7EBF">
        <w:rPr>
          <w:rFonts w:ascii="Times New Roman" w:hAnsi="Times New Roman" w:cs="Times New Roman"/>
          <w:spacing w:val="-16"/>
          <w:w w:val="105"/>
          <w:sz w:val="24"/>
          <w:szCs w:val="24"/>
        </w:rPr>
        <w:t xml:space="preserve"> </w:t>
      </w:r>
      <w:r w:rsidRPr="005E7EBF">
        <w:rPr>
          <w:rFonts w:ascii="Times New Roman" w:hAnsi="Times New Roman" w:cs="Times New Roman"/>
          <w:w w:val="105"/>
          <w:sz w:val="24"/>
          <w:szCs w:val="24"/>
        </w:rPr>
        <w:t>стандартами;</w:t>
      </w:r>
    </w:p>
    <w:p w:rsidR="00C6538B" w:rsidRPr="005E7EBF" w:rsidRDefault="00C6538B" w:rsidP="00C6538B">
      <w:pPr>
        <w:pStyle w:val="ab"/>
        <w:widowControl w:val="0"/>
        <w:numPr>
          <w:ilvl w:val="0"/>
          <w:numId w:val="7"/>
        </w:numPr>
        <w:tabs>
          <w:tab w:val="left" w:pos="338"/>
        </w:tabs>
        <w:autoSpaceDE w:val="0"/>
        <w:autoSpaceDN w:val="0"/>
        <w:spacing w:before="2" w:line="249" w:lineRule="auto"/>
        <w:ind w:left="155" w:right="210" w:hanging="16"/>
        <w:contextualSpacing w:val="0"/>
        <w:rPr>
          <w:rFonts w:ascii="Times New Roman" w:hAnsi="Times New Roman" w:cs="Times New Roman"/>
          <w:sz w:val="24"/>
          <w:szCs w:val="24"/>
        </w:rPr>
      </w:pPr>
      <w:r w:rsidRPr="005E7EBF">
        <w:rPr>
          <w:rFonts w:ascii="Times New Roman" w:hAnsi="Times New Roman" w:cs="Times New Roman"/>
          <w:w w:val="105"/>
          <w:sz w:val="24"/>
          <w:szCs w:val="24"/>
        </w:rPr>
        <w:t>разработке</w:t>
      </w:r>
      <w:r w:rsidRPr="005E7EBF">
        <w:rPr>
          <w:rFonts w:ascii="Times New Roman" w:hAnsi="Times New Roman" w:cs="Times New Roman"/>
          <w:spacing w:val="-8"/>
          <w:w w:val="105"/>
          <w:sz w:val="24"/>
          <w:szCs w:val="24"/>
        </w:rPr>
        <w:t xml:space="preserve"> </w:t>
      </w:r>
      <w:r w:rsidRPr="005E7EBF">
        <w:rPr>
          <w:rFonts w:ascii="Times New Roman" w:hAnsi="Times New Roman" w:cs="Times New Roman"/>
          <w:w w:val="105"/>
          <w:sz w:val="24"/>
          <w:szCs w:val="24"/>
        </w:rPr>
        <w:t>или</w:t>
      </w:r>
      <w:r w:rsidRPr="005E7EBF">
        <w:rPr>
          <w:rFonts w:ascii="Times New Roman" w:hAnsi="Times New Roman" w:cs="Times New Roman"/>
          <w:spacing w:val="-17"/>
          <w:w w:val="105"/>
          <w:sz w:val="24"/>
          <w:szCs w:val="24"/>
        </w:rPr>
        <w:t xml:space="preserve"> </w:t>
      </w:r>
      <w:r w:rsidRPr="005E7EBF">
        <w:rPr>
          <w:rFonts w:ascii="Times New Roman" w:hAnsi="Times New Roman" w:cs="Times New Roman"/>
          <w:w w:val="105"/>
          <w:sz w:val="24"/>
          <w:szCs w:val="24"/>
        </w:rPr>
        <w:t>выборе</w:t>
      </w:r>
      <w:r w:rsidRPr="005E7EBF">
        <w:rPr>
          <w:rFonts w:ascii="Times New Roman" w:hAnsi="Times New Roman" w:cs="Times New Roman"/>
          <w:spacing w:val="-18"/>
          <w:w w:val="105"/>
          <w:sz w:val="24"/>
          <w:szCs w:val="24"/>
        </w:rPr>
        <w:t xml:space="preserve"> </w:t>
      </w:r>
      <w:r w:rsidRPr="005E7EBF">
        <w:rPr>
          <w:rFonts w:ascii="Times New Roman" w:hAnsi="Times New Roman" w:cs="Times New Roman"/>
          <w:w w:val="105"/>
          <w:sz w:val="24"/>
          <w:szCs w:val="24"/>
        </w:rPr>
        <w:t>нового</w:t>
      </w:r>
      <w:r w:rsidRPr="005E7EBF">
        <w:rPr>
          <w:rFonts w:ascii="Times New Roman" w:hAnsi="Times New Roman" w:cs="Times New Roman"/>
          <w:spacing w:val="-19"/>
          <w:w w:val="105"/>
          <w:sz w:val="24"/>
          <w:szCs w:val="24"/>
        </w:rPr>
        <w:t xml:space="preserve"> </w:t>
      </w:r>
      <w:r w:rsidRPr="005E7EBF">
        <w:rPr>
          <w:rFonts w:ascii="Times New Roman" w:hAnsi="Times New Roman" w:cs="Times New Roman"/>
          <w:w w:val="105"/>
          <w:sz w:val="24"/>
          <w:szCs w:val="24"/>
        </w:rPr>
        <w:t>способа</w:t>
      </w:r>
      <w:r w:rsidRPr="005E7EBF">
        <w:rPr>
          <w:rFonts w:ascii="Times New Roman" w:hAnsi="Times New Roman" w:cs="Times New Roman"/>
          <w:spacing w:val="-17"/>
          <w:w w:val="105"/>
          <w:sz w:val="24"/>
          <w:szCs w:val="24"/>
        </w:rPr>
        <w:t xml:space="preserve"> </w:t>
      </w:r>
      <w:r w:rsidRPr="005E7EBF">
        <w:rPr>
          <w:rFonts w:ascii="Times New Roman" w:hAnsi="Times New Roman" w:cs="Times New Roman"/>
          <w:w w:val="105"/>
          <w:sz w:val="24"/>
          <w:szCs w:val="24"/>
        </w:rPr>
        <w:t>ведения</w:t>
      </w:r>
      <w:r w:rsidRPr="005E7EBF">
        <w:rPr>
          <w:rFonts w:ascii="Times New Roman" w:hAnsi="Times New Roman" w:cs="Times New Roman"/>
          <w:spacing w:val="-19"/>
          <w:w w:val="105"/>
          <w:sz w:val="24"/>
          <w:szCs w:val="24"/>
        </w:rPr>
        <w:t xml:space="preserve"> </w:t>
      </w:r>
      <w:r w:rsidRPr="005E7EBF">
        <w:rPr>
          <w:rFonts w:ascii="Times New Roman" w:hAnsi="Times New Roman" w:cs="Times New Roman"/>
          <w:w w:val="105"/>
          <w:sz w:val="24"/>
          <w:szCs w:val="24"/>
        </w:rPr>
        <w:t>бухгалтерского</w:t>
      </w:r>
      <w:r w:rsidRPr="005E7EBF">
        <w:rPr>
          <w:rFonts w:ascii="Times New Roman" w:hAnsi="Times New Roman" w:cs="Times New Roman"/>
          <w:spacing w:val="-20"/>
          <w:w w:val="105"/>
          <w:sz w:val="24"/>
          <w:szCs w:val="24"/>
        </w:rPr>
        <w:t xml:space="preserve"> </w:t>
      </w:r>
      <w:r w:rsidRPr="005E7EBF">
        <w:rPr>
          <w:rFonts w:ascii="Times New Roman" w:hAnsi="Times New Roman" w:cs="Times New Roman"/>
          <w:w w:val="105"/>
          <w:sz w:val="24"/>
          <w:szCs w:val="24"/>
        </w:rPr>
        <w:t>учета,</w:t>
      </w:r>
      <w:r w:rsidRPr="005E7EBF">
        <w:rPr>
          <w:rFonts w:ascii="Times New Roman" w:hAnsi="Times New Roman" w:cs="Times New Roman"/>
          <w:spacing w:val="-17"/>
          <w:w w:val="105"/>
          <w:sz w:val="24"/>
          <w:szCs w:val="24"/>
        </w:rPr>
        <w:t xml:space="preserve"> </w:t>
      </w:r>
      <w:r w:rsidRPr="005E7EBF">
        <w:rPr>
          <w:rFonts w:ascii="Times New Roman" w:hAnsi="Times New Roman" w:cs="Times New Roman"/>
          <w:w w:val="105"/>
          <w:sz w:val="24"/>
          <w:szCs w:val="24"/>
        </w:rPr>
        <w:t>применение</w:t>
      </w:r>
      <w:r w:rsidRPr="005E7EBF">
        <w:rPr>
          <w:rFonts w:ascii="Times New Roman" w:hAnsi="Times New Roman" w:cs="Times New Roman"/>
          <w:spacing w:val="-12"/>
          <w:w w:val="105"/>
          <w:sz w:val="24"/>
          <w:szCs w:val="24"/>
        </w:rPr>
        <w:t xml:space="preserve"> </w:t>
      </w:r>
      <w:r w:rsidRPr="005E7EBF">
        <w:rPr>
          <w:rFonts w:ascii="Times New Roman" w:hAnsi="Times New Roman" w:cs="Times New Roman"/>
          <w:w w:val="105"/>
          <w:sz w:val="24"/>
          <w:szCs w:val="24"/>
        </w:rPr>
        <w:t>которого приводит к повышению качества информации об объекте бухгалтерского</w:t>
      </w:r>
      <w:r w:rsidRPr="005E7EBF">
        <w:rPr>
          <w:rFonts w:ascii="Times New Roman" w:hAnsi="Times New Roman" w:cs="Times New Roman"/>
          <w:spacing w:val="-2"/>
          <w:w w:val="105"/>
          <w:sz w:val="24"/>
          <w:szCs w:val="24"/>
        </w:rPr>
        <w:t xml:space="preserve"> </w:t>
      </w:r>
      <w:r w:rsidRPr="005E7EBF">
        <w:rPr>
          <w:rFonts w:ascii="Times New Roman" w:hAnsi="Times New Roman" w:cs="Times New Roman"/>
          <w:w w:val="105"/>
          <w:sz w:val="24"/>
          <w:szCs w:val="24"/>
        </w:rPr>
        <w:t>учета;</w:t>
      </w:r>
    </w:p>
    <w:p w:rsidR="00C6538B" w:rsidRPr="005E7EBF" w:rsidRDefault="00C6538B" w:rsidP="00C6538B">
      <w:pPr>
        <w:pStyle w:val="ab"/>
        <w:widowControl w:val="0"/>
        <w:numPr>
          <w:ilvl w:val="0"/>
          <w:numId w:val="7"/>
        </w:numPr>
        <w:tabs>
          <w:tab w:val="left" w:pos="333"/>
        </w:tabs>
        <w:autoSpaceDE w:val="0"/>
        <w:autoSpaceDN w:val="0"/>
        <w:spacing w:line="262" w:lineRule="exact"/>
        <w:ind w:left="332" w:hanging="194"/>
        <w:contextualSpacing w:val="0"/>
        <w:rPr>
          <w:rFonts w:ascii="Times New Roman" w:hAnsi="Times New Roman" w:cs="Times New Roman"/>
          <w:sz w:val="24"/>
          <w:szCs w:val="24"/>
        </w:rPr>
      </w:pPr>
      <w:r w:rsidRPr="005E7EBF">
        <w:rPr>
          <w:rFonts w:ascii="Times New Roman" w:hAnsi="Times New Roman" w:cs="Times New Roman"/>
          <w:w w:val="105"/>
          <w:sz w:val="24"/>
          <w:szCs w:val="24"/>
        </w:rPr>
        <w:t>существенного изменения условий деятельности экономического</w:t>
      </w:r>
      <w:r w:rsidRPr="005E7EBF">
        <w:rPr>
          <w:rFonts w:ascii="Times New Roman" w:hAnsi="Times New Roman" w:cs="Times New Roman"/>
          <w:spacing w:val="-19"/>
          <w:w w:val="105"/>
          <w:sz w:val="24"/>
          <w:szCs w:val="24"/>
        </w:rPr>
        <w:t xml:space="preserve"> </w:t>
      </w:r>
      <w:r w:rsidRPr="005E7EBF">
        <w:rPr>
          <w:rFonts w:ascii="Times New Roman" w:hAnsi="Times New Roman" w:cs="Times New Roman"/>
          <w:w w:val="105"/>
          <w:sz w:val="24"/>
          <w:szCs w:val="24"/>
        </w:rPr>
        <w:t>субъекта.</w:t>
      </w:r>
    </w:p>
    <w:p w:rsidR="00C6538B" w:rsidRPr="00FE3978" w:rsidRDefault="00C6538B" w:rsidP="00C6538B">
      <w:pPr>
        <w:pStyle w:val="ac"/>
        <w:numPr>
          <w:ilvl w:val="2"/>
          <w:numId w:val="10"/>
        </w:numPr>
        <w:tabs>
          <w:tab w:val="left" w:pos="142"/>
          <w:tab w:val="left" w:pos="284"/>
        </w:tabs>
        <w:spacing w:before="9" w:line="252" w:lineRule="auto"/>
        <w:ind w:left="284" w:right="196" w:hanging="284"/>
        <w:jc w:val="both"/>
        <w:rPr>
          <w:sz w:val="24"/>
          <w:szCs w:val="24"/>
          <w:lang w:val="ru-RU"/>
        </w:rPr>
      </w:pPr>
      <w:r w:rsidRPr="0093348F">
        <w:rPr>
          <w:w w:val="105"/>
          <w:sz w:val="24"/>
          <w:szCs w:val="24"/>
          <w:lang w:val="ru-RU"/>
        </w:rPr>
        <w:t>Бухгалтерский (бюджетный)</w:t>
      </w:r>
      <w:r>
        <w:rPr>
          <w:w w:val="105"/>
          <w:sz w:val="24"/>
          <w:szCs w:val="24"/>
          <w:lang w:val="ru-RU"/>
        </w:rPr>
        <w:t xml:space="preserve"> </w:t>
      </w:r>
      <w:r w:rsidRPr="0093348F">
        <w:rPr>
          <w:w w:val="105"/>
          <w:sz w:val="24"/>
          <w:szCs w:val="24"/>
          <w:lang w:val="ru-RU"/>
        </w:rPr>
        <w:t>учет и хранение первичных документов осуществляется</w:t>
      </w:r>
      <w:r w:rsidRPr="0093348F">
        <w:rPr>
          <w:w w:val="105"/>
          <w:sz w:val="24"/>
          <w:szCs w:val="24"/>
          <w:lang w:val="ru-RU"/>
        </w:rPr>
        <w:tab/>
      </w:r>
      <w:r>
        <w:rPr>
          <w:w w:val="105"/>
          <w:sz w:val="24"/>
          <w:szCs w:val="24"/>
          <w:lang w:val="ru-RU"/>
        </w:rPr>
        <w:t>Централизованной б</w:t>
      </w:r>
      <w:r w:rsidRPr="0093348F">
        <w:rPr>
          <w:w w:val="105"/>
          <w:sz w:val="24"/>
          <w:szCs w:val="24"/>
          <w:lang w:val="ru-RU"/>
        </w:rPr>
        <w:t>ухгалтери</w:t>
      </w:r>
      <w:r>
        <w:rPr>
          <w:w w:val="105"/>
          <w:sz w:val="24"/>
          <w:szCs w:val="24"/>
          <w:lang w:val="ru-RU"/>
        </w:rPr>
        <w:t>ей</w:t>
      </w:r>
      <w:r w:rsidRPr="0093348F">
        <w:rPr>
          <w:w w:val="105"/>
          <w:sz w:val="24"/>
          <w:szCs w:val="24"/>
          <w:lang w:val="ru-RU"/>
        </w:rPr>
        <w:t xml:space="preserve"> на основании договора </w:t>
      </w:r>
      <w:r>
        <w:rPr>
          <w:w w:val="105"/>
          <w:sz w:val="24"/>
          <w:szCs w:val="24"/>
          <w:lang w:val="ru-RU"/>
        </w:rPr>
        <w:t xml:space="preserve">                           </w:t>
      </w:r>
      <w:r w:rsidRPr="0093348F">
        <w:rPr>
          <w:w w:val="105"/>
          <w:sz w:val="24"/>
          <w:szCs w:val="24"/>
          <w:lang w:val="ru-RU"/>
        </w:rPr>
        <w:t>об оказании услуг по ведению</w:t>
      </w:r>
      <w:r>
        <w:rPr>
          <w:w w:val="105"/>
          <w:sz w:val="24"/>
          <w:szCs w:val="24"/>
          <w:lang w:val="ru-RU"/>
        </w:rPr>
        <w:t xml:space="preserve"> бухгалтерского (</w:t>
      </w:r>
      <w:r w:rsidRPr="0093348F">
        <w:rPr>
          <w:w w:val="105"/>
          <w:sz w:val="24"/>
          <w:szCs w:val="24"/>
          <w:lang w:val="ru-RU"/>
        </w:rPr>
        <w:t>бюджетного</w:t>
      </w:r>
      <w:r>
        <w:rPr>
          <w:w w:val="105"/>
          <w:sz w:val="24"/>
          <w:szCs w:val="24"/>
          <w:lang w:val="ru-RU"/>
        </w:rPr>
        <w:t>)</w:t>
      </w:r>
      <w:r w:rsidRPr="0093348F">
        <w:rPr>
          <w:spacing w:val="29"/>
          <w:w w:val="105"/>
          <w:sz w:val="24"/>
          <w:szCs w:val="24"/>
          <w:lang w:val="ru-RU"/>
        </w:rPr>
        <w:t xml:space="preserve"> </w:t>
      </w:r>
      <w:r w:rsidRPr="0093348F">
        <w:rPr>
          <w:w w:val="105"/>
          <w:sz w:val="24"/>
          <w:szCs w:val="24"/>
          <w:lang w:val="ru-RU"/>
        </w:rPr>
        <w:t>учета.</w:t>
      </w:r>
    </w:p>
    <w:p w:rsidR="00C6538B" w:rsidRDefault="00C6538B" w:rsidP="00C6538B">
      <w:pPr>
        <w:pStyle w:val="ac"/>
        <w:tabs>
          <w:tab w:val="left" w:pos="142"/>
          <w:tab w:val="left" w:pos="284"/>
        </w:tabs>
        <w:spacing w:before="9" w:line="252" w:lineRule="auto"/>
        <w:ind w:right="196"/>
        <w:jc w:val="both"/>
        <w:rPr>
          <w:w w:val="105"/>
          <w:sz w:val="24"/>
          <w:szCs w:val="24"/>
          <w:lang w:val="ru-RU"/>
        </w:rPr>
      </w:pPr>
    </w:p>
    <w:p w:rsidR="00C6538B" w:rsidRDefault="00C6538B" w:rsidP="00C6538B">
      <w:pPr>
        <w:pStyle w:val="ac"/>
        <w:tabs>
          <w:tab w:val="left" w:pos="142"/>
          <w:tab w:val="left" w:pos="284"/>
        </w:tabs>
        <w:spacing w:before="9" w:line="252" w:lineRule="auto"/>
        <w:ind w:right="196"/>
        <w:jc w:val="both"/>
        <w:rPr>
          <w:w w:val="105"/>
          <w:sz w:val="24"/>
          <w:szCs w:val="24"/>
          <w:lang w:val="ru-RU"/>
        </w:rPr>
      </w:pPr>
    </w:p>
    <w:p w:rsidR="00C6538B" w:rsidRPr="005643ED" w:rsidRDefault="00C6538B" w:rsidP="00C6538B">
      <w:pPr>
        <w:pStyle w:val="a5"/>
        <w:spacing w:line="276" w:lineRule="auto"/>
        <w:jc w:val="center"/>
        <w:rPr>
          <w:rFonts w:ascii="Times New Roman" w:hAnsi="Times New Roman" w:cs="Times New Roman"/>
          <w:b/>
          <w:sz w:val="26"/>
          <w:szCs w:val="26"/>
        </w:rPr>
      </w:pPr>
      <w:bookmarkStart w:id="0" w:name="sub_31"/>
      <w:r w:rsidRPr="007D6D1B">
        <w:rPr>
          <w:rFonts w:ascii="Times New Roman" w:hAnsi="Times New Roman" w:cs="Times New Roman"/>
          <w:b/>
          <w:sz w:val="24"/>
          <w:szCs w:val="24"/>
          <w:lang w:val="en-US"/>
        </w:rPr>
        <w:t>II</w:t>
      </w:r>
      <w:r w:rsidRPr="007D6D1B">
        <w:rPr>
          <w:rFonts w:ascii="Times New Roman" w:hAnsi="Times New Roman" w:cs="Times New Roman"/>
          <w:b/>
          <w:sz w:val="24"/>
          <w:szCs w:val="24"/>
        </w:rPr>
        <w:t>.</w:t>
      </w:r>
      <w:r w:rsidRPr="005643ED">
        <w:rPr>
          <w:rFonts w:ascii="Times New Roman" w:hAnsi="Times New Roman" w:cs="Times New Roman"/>
          <w:sz w:val="24"/>
          <w:szCs w:val="24"/>
        </w:rPr>
        <w:t xml:space="preserve"> </w:t>
      </w:r>
      <w:r w:rsidRPr="005643ED">
        <w:rPr>
          <w:rFonts w:ascii="Times New Roman" w:hAnsi="Times New Roman" w:cs="Times New Roman"/>
          <w:b/>
          <w:sz w:val="26"/>
          <w:szCs w:val="26"/>
        </w:rPr>
        <w:t>Порядок организации процесса взаимодействия</w:t>
      </w:r>
    </w:p>
    <w:p w:rsidR="00C6538B" w:rsidRPr="005643ED" w:rsidRDefault="00C6538B" w:rsidP="00C6538B">
      <w:pPr>
        <w:pStyle w:val="a5"/>
        <w:spacing w:line="276" w:lineRule="auto"/>
        <w:jc w:val="center"/>
        <w:rPr>
          <w:rFonts w:ascii="Times New Roman" w:hAnsi="Times New Roman" w:cs="Times New Roman"/>
          <w:b/>
          <w:sz w:val="26"/>
          <w:szCs w:val="26"/>
        </w:rPr>
      </w:pPr>
      <w:r w:rsidRPr="005643ED">
        <w:rPr>
          <w:rFonts w:ascii="Times New Roman" w:hAnsi="Times New Roman" w:cs="Times New Roman"/>
          <w:b/>
          <w:sz w:val="26"/>
          <w:szCs w:val="26"/>
        </w:rPr>
        <w:t>Централизованной бухгалтерии при ведении</w:t>
      </w:r>
    </w:p>
    <w:p w:rsidR="00C6538B" w:rsidRPr="005643ED" w:rsidRDefault="00C6538B" w:rsidP="00C6538B">
      <w:pPr>
        <w:pStyle w:val="a5"/>
        <w:spacing w:line="276" w:lineRule="auto"/>
        <w:jc w:val="center"/>
        <w:rPr>
          <w:rFonts w:ascii="Times New Roman" w:hAnsi="Times New Roman" w:cs="Times New Roman"/>
          <w:b/>
          <w:sz w:val="26"/>
          <w:szCs w:val="26"/>
        </w:rPr>
      </w:pPr>
      <w:r w:rsidRPr="005643ED">
        <w:rPr>
          <w:rFonts w:ascii="Times New Roman" w:hAnsi="Times New Roman" w:cs="Times New Roman"/>
          <w:b/>
          <w:sz w:val="26"/>
          <w:szCs w:val="26"/>
        </w:rPr>
        <w:t>бухгалтерского (бюджетного) учета</w:t>
      </w:r>
    </w:p>
    <w:p w:rsidR="00C6538B" w:rsidRPr="005643ED" w:rsidRDefault="00C6538B" w:rsidP="00C6538B">
      <w:pPr>
        <w:pStyle w:val="a5"/>
        <w:spacing w:line="276" w:lineRule="auto"/>
        <w:rPr>
          <w:rFonts w:ascii="Times New Roman" w:hAnsi="Times New Roman" w:cs="Times New Roman"/>
          <w:sz w:val="24"/>
          <w:szCs w:val="24"/>
        </w:rPr>
      </w:pPr>
    </w:p>
    <w:p w:rsidR="00C6538B" w:rsidRPr="005643ED" w:rsidRDefault="00C6538B" w:rsidP="00C6538B">
      <w:pPr>
        <w:pStyle w:val="a5"/>
        <w:spacing w:line="276" w:lineRule="auto"/>
        <w:ind w:left="284" w:hanging="284"/>
        <w:rPr>
          <w:rFonts w:ascii="Times New Roman" w:hAnsi="Times New Roman" w:cs="Times New Roman"/>
          <w:sz w:val="24"/>
          <w:szCs w:val="24"/>
        </w:rPr>
      </w:pPr>
      <w:r w:rsidRPr="005643ED">
        <w:rPr>
          <w:rFonts w:ascii="Times New Roman" w:hAnsi="Times New Roman" w:cs="Times New Roman"/>
          <w:sz w:val="24"/>
          <w:szCs w:val="24"/>
        </w:rPr>
        <w:t>2.1. Бухгалтерский (бюджетный) централизованный учет Учреждений ведется                                     в электронном виде с применением программы автоматизации</w:t>
      </w:r>
      <w:r>
        <w:rPr>
          <w:rFonts w:ascii="Times New Roman" w:hAnsi="Times New Roman" w:cs="Times New Roman"/>
          <w:sz w:val="24"/>
          <w:szCs w:val="24"/>
        </w:rPr>
        <w:t xml:space="preserve"> 1-С: Бухгалтерия 8.</w:t>
      </w:r>
    </w:p>
    <w:p w:rsidR="00C6538B" w:rsidRPr="005643ED" w:rsidRDefault="00C6538B" w:rsidP="00C6538B">
      <w:pPr>
        <w:pStyle w:val="a5"/>
        <w:spacing w:line="276" w:lineRule="auto"/>
        <w:ind w:left="284" w:hanging="284"/>
        <w:rPr>
          <w:rFonts w:ascii="Times New Roman" w:hAnsi="Times New Roman" w:cs="Times New Roman"/>
          <w:sz w:val="24"/>
          <w:szCs w:val="24"/>
        </w:rPr>
      </w:pPr>
      <w:r w:rsidRPr="005643ED">
        <w:rPr>
          <w:rFonts w:ascii="Times New Roman" w:hAnsi="Times New Roman" w:cs="Times New Roman"/>
          <w:sz w:val="24"/>
          <w:szCs w:val="24"/>
        </w:rPr>
        <w:t xml:space="preserve">2.2. Первичные (сводные) учетные документы, применяемые Учреждениями для оформления фактов хозяйственной жизни, </w:t>
      </w:r>
      <w:r w:rsidRPr="00193A0D">
        <w:rPr>
          <w:rFonts w:ascii="Times New Roman" w:hAnsi="Times New Roman" w:cs="Times New Roman"/>
          <w:sz w:val="24"/>
          <w:szCs w:val="24"/>
        </w:rPr>
        <w:t>составляются</w:t>
      </w:r>
      <w:r>
        <w:rPr>
          <w:rFonts w:ascii="Times New Roman" w:hAnsi="Times New Roman" w:cs="Times New Roman"/>
          <w:sz w:val="24"/>
          <w:szCs w:val="24"/>
        </w:rPr>
        <w:t xml:space="preserve"> на бумажном носителе</w:t>
      </w:r>
      <w:r w:rsidRPr="00193A0D">
        <w:rPr>
          <w:rFonts w:ascii="Times New Roman" w:hAnsi="Times New Roman" w:cs="Times New Roman"/>
          <w:sz w:val="24"/>
          <w:szCs w:val="24"/>
        </w:rPr>
        <w:t>.</w:t>
      </w:r>
      <w:r w:rsidRPr="005643ED">
        <w:rPr>
          <w:rFonts w:ascii="Times New Roman" w:hAnsi="Times New Roman" w:cs="Times New Roman"/>
          <w:sz w:val="24"/>
          <w:szCs w:val="24"/>
        </w:rPr>
        <w:t xml:space="preserve"> В случае необходимости изготовления электронного первичного документа на бумажном носителе делается соответствующая его копия.</w:t>
      </w:r>
    </w:p>
    <w:p w:rsidR="00C6538B" w:rsidRPr="005643ED" w:rsidRDefault="00C6538B" w:rsidP="00C6538B">
      <w:pPr>
        <w:pStyle w:val="a5"/>
        <w:spacing w:line="276" w:lineRule="auto"/>
        <w:ind w:left="284" w:hanging="284"/>
        <w:rPr>
          <w:rFonts w:ascii="Times New Roman" w:hAnsi="Times New Roman" w:cs="Times New Roman"/>
          <w:sz w:val="24"/>
          <w:szCs w:val="24"/>
        </w:rPr>
      </w:pPr>
      <w:r w:rsidRPr="005643ED">
        <w:rPr>
          <w:rFonts w:ascii="Times New Roman" w:hAnsi="Times New Roman" w:cs="Times New Roman"/>
          <w:sz w:val="24"/>
          <w:szCs w:val="24"/>
        </w:rPr>
        <w:t xml:space="preserve">     Порядок взаимодействия Учреждений и Централизованной бухгалтерии в части документооборота </w:t>
      </w:r>
      <w:r w:rsidRPr="00962F8A">
        <w:rPr>
          <w:rFonts w:ascii="Times New Roman" w:hAnsi="Times New Roman" w:cs="Times New Roman"/>
          <w:sz w:val="24"/>
          <w:szCs w:val="24"/>
        </w:rPr>
        <w:t xml:space="preserve">по передаче сформированных первичных (сводных) учетных документов определен в </w:t>
      </w:r>
      <w:r w:rsidRPr="00304DBD">
        <w:rPr>
          <w:rFonts w:ascii="Times New Roman" w:hAnsi="Times New Roman" w:cs="Times New Roman"/>
          <w:sz w:val="24"/>
          <w:szCs w:val="24"/>
        </w:rPr>
        <w:t xml:space="preserve">Приложении </w:t>
      </w:r>
      <w:r w:rsidR="00B85D64">
        <w:rPr>
          <w:rFonts w:ascii="Times New Roman" w:hAnsi="Times New Roman" w:cs="Times New Roman"/>
          <w:sz w:val="24"/>
          <w:szCs w:val="24"/>
        </w:rPr>
        <w:t>№</w:t>
      </w:r>
      <w:r w:rsidRPr="00304DBD">
        <w:rPr>
          <w:rFonts w:ascii="Times New Roman" w:hAnsi="Times New Roman" w:cs="Times New Roman"/>
          <w:sz w:val="24"/>
          <w:szCs w:val="24"/>
        </w:rPr>
        <w:t xml:space="preserve"> 8 к</w:t>
      </w:r>
      <w:r w:rsidRPr="00962F8A">
        <w:rPr>
          <w:rFonts w:ascii="Times New Roman" w:hAnsi="Times New Roman" w:cs="Times New Roman"/>
          <w:sz w:val="24"/>
          <w:szCs w:val="24"/>
        </w:rPr>
        <w:t xml:space="preserve"> настоящей Единой учетной политике</w:t>
      </w:r>
      <w:proofErr w:type="gramStart"/>
      <w:r w:rsidRPr="00962F8A">
        <w:rPr>
          <w:rFonts w:ascii="Times New Roman" w:hAnsi="Times New Roman" w:cs="Times New Roman"/>
          <w:sz w:val="24"/>
          <w:szCs w:val="24"/>
        </w:rPr>
        <w:t xml:space="preserve"> .</w:t>
      </w:r>
      <w:proofErr w:type="gramEnd"/>
    </w:p>
    <w:p w:rsidR="00C6538B" w:rsidRPr="005643ED" w:rsidRDefault="00C6538B" w:rsidP="00C6538B">
      <w:pPr>
        <w:pStyle w:val="a5"/>
        <w:spacing w:line="276" w:lineRule="auto"/>
        <w:ind w:left="284" w:hanging="284"/>
        <w:rPr>
          <w:rFonts w:ascii="Times New Roman" w:hAnsi="Times New Roman" w:cs="Times New Roman"/>
          <w:sz w:val="24"/>
          <w:szCs w:val="24"/>
        </w:rPr>
      </w:pPr>
      <w:r w:rsidRPr="005643ED">
        <w:rPr>
          <w:rFonts w:ascii="Times New Roman" w:hAnsi="Times New Roman" w:cs="Times New Roman"/>
          <w:sz w:val="24"/>
          <w:szCs w:val="24"/>
        </w:rPr>
        <w:t>2.3.</w:t>
      </w:r>
      <w:r>
        <w:rPr>
          <w:rFonts w:ascii="Times New Roman" w:hAnsi="Times New Roman" w:cs="Times New Roman"/>
          <w:sz w:val="24"/>
          <w:szCs w:val="24"/>
        </w:rPr>
        <w:t xml:space="preserve"> </w:t>
      </w:r>
      <w:r w:rsidRPr="005643ED">
        <w:rPr>
          <w:rFonts w:ascii="Times New Roman" w:hAnsi="Times New Roman" w:cs="Times New Roman"/>
          <w:sz w:val="24"/>
          <w:szCs w:val="24"/>
        </w:rPr>
        <w:t xml:space="preserve">Формирование регистров бухгалтерского (бюджетного) учета Учреждений на бумажном </w:t>
      </w:r>
      <w:r w:rsidRPr="00856BD9">
        <w:rPr>
          <w:rFonts w:ascii="Times New Roman" w:hAnsi="Times New Roman" w:cs="Times New Roman"/>
          <w:sz w:val="24"/>
          <w:szCs w:val="24"/>
        </w:rPr>
        <w:t>носителе осуществляется Централизованной бухгалтерией</w:t>
      </w:r>
      <w:r>
        <w:rPr>
          <w:rFonts w:ascii="Times New Roman" w:hAnsi="Times New Roman" w:cs="Times New Roman"/>
          <w:sz w:val="24"/>
          <w:szCs w:val="24"/>
        </w:rPr>
        <w:t xml:space="preserve"> ежемесячно</w:t>
      </w:r>
      <w:r w:rsidRPr="00856BD9">
        <w:rPr>
          <w:rFonts w:ascii="Times New Roman" w:hAnsi="Times New Roman" w:cs="Times New Roman"/>
          <w:sz w:val="24"/>
          <w:szCs w:val="24"/>
        </w:rPr>
        <w:t>.</w:t>
      </w:r>
    </w:p>
    <w:p w:rsidR="00C6538B" w:rsidRPr="005643ED"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5643ED">
        <w:rPr>
          <w:rFonts w:ascii="Times New Roman" w:hAnsi="Times New Roman" w:cs="Times New Roman"/>
          <w:sz w:val="24"/>
          <w:szCs w:val="24"/>
        </w:rPr>
        <w:t>При выведении регистров бухгалтерского (бюджетного) учета на бумажные носители допускается отличие выходной формы документа от утвержденной формы документа при условии, что реквизиты и показатели выходной формы документа содержат обязательные реквизиты и показатели соответствующих регистров бухгалтерского (бюджетного) учета.</w:t>
      </w:r>
    </w:p>
    <w:p w:rsidR="00C6538B" w:rsidRPr="005643ED"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5643ED">
        <w:rPr>
          <w:rFonts w:ascii="Times New Roman" w:hAnsi="Times New Roman" w:cs="Times New Roman"/>
          <w:sz w:val="24"/>
          <w:szCs w:val="24"/>
        </w:rPr>
        <w:t>2.4. Структура и график информационных потоков документооборота, предназначенные для систематизации и накопления учетной информации о финансово-хозяйственной деятельности Учреждений; периодичность создания учетных (сводных) документов, регистров и иных документов, применяемых Централизованной бухгалтерией для ведения единого централизованного учета; технология обработки учетной информации: принятие документов к учету, сроки их обработки и передачи в архив; а также порядок взаимодействия между структурными подразделениями Учреждений</w:t>
      </w:r>
      <w:r>
        <w:rPr>
          <w:rFonts w:ascii="Times New Roman" w:hAnsi="Times New Roman" w:cs="Times New Roman"/>
          <w:sz w:val="24"/>
          <w:szCs w:val="24"/>
        </w:rPr>
        <w:t xml:space="preserve"> </w:t>
      </w:r>
      <w:r w:rsidRPr="005643ED">
        <w:rPr>
          <w:rFonts w:ascii="Times New Roman" w:hAnsi="Times New Roman" w:cs="Times New Roman"/>
          <w:sz w:val="24"/>
          <w:szCs w:val="24"/>
        </w:rPr>
        <w:t xml:space="preserve">и Централизованной бухгалтерией регулируются утвержденным графиком документооборота учетной </w:t>
      </w:r>
      <w:r w:rsidRPr="00304DBD">
        <w:rPr>
          <w:rFonts w:ascii="Times New Roman" w:hAnsi="Times New Roman" w:cs="Times New Roman"/>
          <w:sz w:val="24"/>
          <w:szCs w:val="24"/>
        </w:rPr>
        <w:t xml:space="preserve">документации (Приложение </w:t>
      </w:r>
      <w:r w:rsidR="0006285F">
        <w:rPr>
          <w:rFonts w:ascii="Times New Roman" w:hAnsi="Times New Roman" w:cs="Times New Roman"/>
          <w:sz w:val="24"/>
          <w:szCs w:val="24"/>
        </w:rPr>
        <w:t>№</w:t>
      </w:r>
      <w:r w:rsidRPr="00304DBD">
        <w:rPr>
          <w:rFonts w:ascii="Times New Roman" w:hAnsi="Times New Roman" w:cs="Times New Roman"/>
          <w:sz w:val="24"/>
          <w:szCs w:val="24"/>
        </w:rPr>
        <w:t xml:space="preserve"> 8).</w:t>
      </w:r>
    </w:p>
    <w:p w:rsidR="00C6538B" w:rsidRPr="005643ED" w:rsidRDefault="00C6538B" w:rsidP="00C6538B">
      <w:pPr>
        <w:pStyle w:val="a5"/>
        <w:spacing w:line="276" w:lineRule="auto"/>
        <w:ind w:left="284" w:hanging="284"/>
        <w:rPr>
          <w:rFonts w:ascii="Times New Roman" w:hAnsi="Times New Roman" w:cs="Times New Roman"/>
          <w:sz w:val="24"/>
          <w:szCs w:val="24"/>
        </w:rPr>
      </w:pPr>
      <w:r w:rsidRPr="005643ED">
        <w:rPr>
          <w:rFonts w:ascii="Times New Roman" w:hAnsi="Times New Roman" w:cs="Times New Roman"/>
          <w:sz w:val="24"/>
          <w:szCs w:val="24"/>
        </w:rPr>
        <w:lastRenderedPageBreak/>
        <w:t xml:space="preserve">2.5. В целях проверки и </w:t>
      </w:r>
      <w:proofErr w:type="gramStart"/>
      <w:r w:rsidRPr="005643ED">
        <w:rPr>
          <w:rFonts w:ascii="Times New Roman" w:hAnsi="Times New Roman" w:cs="Times New Roman"/>
          <w:sz w:val="24"/>
          <w:szCs w:val="24"/>
        </w:rPr>
        <w:t>контроля за</w:t>
      </w:r>
      <w:proofErr w:type="gramEnd"/>
      <w:r w:rsidRPr="005643ED">
        <w:rPr>
          <w:rFonts w:ascii="Times New Roman" w:hAnsi="Times New Roman" w:cs="Times New Roman"/>
          <w:sz w:val="24"/>
          <w:szCs w:val="24"/>
        </w:rPr>
        <w:t xml:space="preserve"> оформлением учетных документов в срок не позднее </w:t>
      </w:r>
      <w:r w:rsidR="00BC06A1">
        <w:rPr>
          <w:rFonts w:ascii="Times New Roman" w:hAnsi="Times New Roman" w:cs="Times New Roman"/>
          <w:sz w:val="24"/>
          <w:szCs w:val="24"/>
        </w:rPr>
        <w:t>первого рабочего дня текущего года</w:t>
      </w:r>
      <w:r w:rsidRPr="005643ED">
        <w:rPr>
          <w:rFonts w:ascii="Times New Roman" w:hAnsi="Times New Roman" w:cs="Times New Roman"/>
          <w:sz w:val="24"/>
          <w:szCs w:val="24"/>
        </w:rPr>
        <w:t xml:space="preserve"> </w:t>
      </w:r>
      <w:r>
        <w:rPr>
          <w:rFonts w:ascii="Times New Roman" w:hAnsi="Times New Roman" w:cs="Times New Roman"/>
          <w:sz w:val="24"/>
          <w:szCs w:val="24"/>
        </w:rPr>
        <w:t xml:space="preserve">и последующих годов </w:t>
      </w:r>
      <w:r w:rsidRPr="005643ED">
        <w:rPr>
          <w:rFonts w:ascii="Times New Roman" w:hAnsi="Times New Roman" w:cs="Times New Roman"/>
          <w:sz w:val="24"/>
          <w:szCs w:val="24"/>
        </w:rPr>
        <w:t>в Централизованную бухгалтерию передаются утвержденные организационно-распорядительными документами руководителей Учреждений:</w:t>
      </w:r>
    </w:p>
    <w:p w:rsidR="00C6538B" w:rsidRPr="005643ED" w:rsidRDefault="00C6538B" w:rsidP="00C6538B">
      <w:pPr>
        <w:pStyle w:val="a5"/>
        <w:spacing w:line="276" w:lineRule="auto"/>
        <w:ind w:left="284"/>
        <w:rPr>
          <w:rFonts w:ascii="Times New Roman" w:hAnsi="Times New Roman" w:cs="Times New Roman"/>
          <w:sz w:val="24"/>
          <w:szCs w:val="24"/>
        </w:rPr>
      </w:pPr>
      <w:r w:rsidRPr="005643ED">
        <w:rPr>
          <w:rFonts w:ascii="Times New Roman" w:hAnsi="Times New Roman" w:cs="Times New Roman"/>
          <w:sz w:val="24"/>
          <w:szCs w:val="24"/>
        </w:rPr>
        <w:t>- перечень должностей и лиц, имеющих право подписи учетной документации;</w:t>
      </w:r>
    </w:p>
    <w:p w:rsidR="00C6538B" w:rsidRPr="005643ED" w:rsidRDefault="00C6538B" w:rsidP="00C6538B">
      <w:pPr>
        <w:pStyle w:val="a5"/>
        <w:spacing w:line="276" w:lineRule="auto"/>
        <w:ind w:left="284"/>
        <w:rPr>
          <w:rFonts w:ascii="Times New Roman" w:hAnsi="Times New Roman" w:cs="Times New Roman"/>
          <w:sz w:val="24"/>
          <w:szCs w:val="24"/>
        </w:rPr>
      </w:pPr>
      <w:r w:rsidRPr="005643ED">
        <w:rPr>
          <w:rFonts w:ascii="Times New Roman" w:hAnsi="Times New Roman" w:cs="Times New Roman"/>
          <w:sz w:val="24"/>
          <w:szCs w:val="24"/>
        </w:rPr>
        <w:t>- перечень должностей и лиц, имеющих право получать денежные средства и денежные документы;</w:t>
      </w:r>
    </w:p>
    <w:p w:rsidR="00C6538B" w:rsidRPr="005643ED" w:rsidRDefault="00C6538B" w:rsidP="00C6538B">
      <w:pPr>
        <w:pStyle w:val="a5"/>
        <w:spacing w:line="276" w:lineRule="auto"/>
        <w:ind w:left="284"/>
        <w:rPr>
          <w:rFonts w:ascii="Times New Roman" w:hAnsi="Times New Roman" w:cs="Times New Roman"/>
          <w:sz w:val="24"/>
          <w:szCs w:val="24"/>
        </w:rPr>
      </w:pPr>
      <w:r w:rsidRPr="005643ED">
        <w:rPr>
          <w:rFonts w:ascii="Times New Roman" w:hAnsi="Times New Roman" w:cs="Times New Roman"/>
          <w:sz w:val="24"/>
          <w:szCs w:val="24"/>
        </w:rPr>
        <w:t>- нормы расхода горюче-смазочных материалов, а также месячные лимиты пробегов автомобилей автопарка Учреждений и размеры соответствующих надбавок.</w:t>
      </w:r>
    </w:p>
    <w:p w:rsidR="00C6538B" w:rsidRPr="00AF3C5C" w:rsidRDefault="00C6538B" w:rsidP="00C6538B">
      <w:pPr>
        <w:pStyle w:val="a5"/>
        <w:spacing w:line="276" w:lineRule="auto"/>
        <w:ind w:left="284" w:hanging="284"/>
        <w:rPr>
          <w:rFonts w:ascii="Times New Roman" w:hAnsi="Times New Roman" w:cs="Times New Roman"/>
          <w:sz w:val="24"/>
          <w:szCs w:val="24"/>
        </w:rPr>
      </w:pPr>
      <w:r w:rsidRPr="00AF3C5C">
        <w:rPr>
          <w:rFonts w:ascii="Times New Roman" w:hAnsi="Times New Roman" w:cs="Times New Roman"/>
          <w:sz w:val="24"/>
          <w:szCs w:val="24"/>
        </w:rPr>
        <w:t xml:space="preserve">2.6. Бухгалтерская (финансовая) отчетность Учреждений составляется и представляется Централизованной бухгалтерией в сроки и в порядке, которые установлены действующим законодательством (Приказы Минфина России от 25.03.2011 </w:t>
      </w:r>
      <w:r w:rsidR="008F6200">
        <w:rPr>
          <w:rFonts w:ascii="Times New Roman" w:hAnsi="Times New Roman" w:cs="Times New Roman"/>
          <w:sz w:val="24"/>
          <w:szCs w:val="24"/>
        </w:rPr>
        <w:t>№</w:t>
      </w:r>
      <w:r w:rsidRPr="00AF3C5C">
        <w:rPr>
          <w:rFonts w:ascii="Times New Roman" w:hAnsi="Times New Roman" w:cs="Times New Roman"/>
          <w:sz w:val="24"/>
          <w:szCs w:val="24"/>
        </w:rPr>
        <w:t xml:space="preserve"> 33н и от 28.12.2010 </w:t>
      </w:r>
      <w:r w:rsidR="008F6200">
        <w:rPr>
          <w:rFonts w:ascii="Times New Roman" w:hAnsi="Times New Roman" w:cs="Times New Roman"/>
          <w:sz w:val="24"/>
          <w:szCs w:val="24"/>
        </w:rPr>
        <w:t>№</w:t>
      </w:r>
      <w:r w:rsidRPr="00AF3C5C">
        <w:rPr>
          <w:rFonts w:ascii="Times New Roman" w:hAnsi="Times New Roman" w:cs="Times New Roman"/>
          <w:sz w:val="24"/>
          <w:szCs w:val="24"/>
        </w:rPr>
        <w:t xml:space="preserve"> 191н).</w:t>
      </w:r>
    </w:p>
    <w:p w:rsidR="00C6538B" w:rsidRPr="005643ED" w:rsidRDefault="00C6538B" w:rsidP="00C6538B">
      <w:pPr>
        <w:pStyle w:val="1"/>
        <w:rPr>
          <w:rFonts w:ascii="Times New Roman" w:hAnsi="Times New Roman" w:cs="Times New Roman"/>
          <w:sz w:val="26"/>
          <w:szCs w:val="26"/>
        </w:rPr>
      </w:pPr>
    </w:p>
    <w:p w:rsidR="00C6538B" w:rsidRPr="001D1C6C" w:rsidRDefault="00C6538B" w:rsidP="00C6538B">
      <w:pPr>
        <w:pStyle w:val="1"/>
        <w:rPr>
          <w:rFonts w:ascii="Times New Roman" w:hAnsi="Times New Roman" w:cs="Times New Roman"/>
          <w:sz w:val="26"/>
          <w:szCs w:val="26"/>
        </w:rPr>
      </w:pPr>
      <w:r w:rsidRPr="001D1C6C">
        <w:rPr>
          <w:rFonts w:ascii="Times New Roman" w:hAnsi="Times New Roman" w:cs="Times New Roman"/>
          <w:sz w:val="26"/>
          <w:szCs w:val="26"/>
          <w:lang w:val="en-US"/>
        </w:rPr>
        <w:t>III</w:t>
      </w:r>
      <w:r w:rsidRPr="001D1C6C">
        <w:rPr>
          <w:rFonts w:ascii="Times New Roman" w:hAnsi="Times New Roman" w:cs="Times New Roman"/>
          <w:sz w:val="26"/>
          <w:szCs w:val="26"/>
        </w:rPr>
        <w:t>. Организация и ведение бюджетного (бухгалтерского) учета</w:t>
      </w:r>
    </w:p>
    <w:bookmarkEnd w:id="0"/>
    <w:p w:rsidR="00C6538B" w:rsidRPr="001D1C6C" w:rsidRDefault="00C6538B" w:rsidP="00C6538B">
      <w:pPr>
        <w:rPr>
          <w:rFonts w:ascii="Times New Roman" w:hAnsi="Times New Roman" w:cs="Times New Roman"/>
          <w:sz w:val="24"/>
          <w:szCs w:val="24"/>
        </w:rPr>
      </w:pPr>
    </w:p>
    <w:p w:rsidR="00C6538B" w:rsidRPr="001D1C6C" w:rsidRDefault="00E50CB6" w:rsidP="00E50CB6">
      <w:pPr>
        <w:pStyle w:val="ab"/>
        <w:widowControl w:val="0"/>
        <w:numPr>
          <w:ilvl w:val="1"/>
          <w:numId w:val="39"/>
        </w:numPr>
        <w:tabs>
          <w:tab w:val="left" w:pos="752"/>
        </w:tabs>
        <w:autoSpaceDE w:val="0"/>
        <w:autoSpaceDN w:val="0"/>
        <w:spacing w:before="8" w:line="276" w:lineRule="auto"/>
        <w:ind w:right="206"/>
        <w:rPr>
          <w:rFonts w:ascii="Times New Roman" w:hAnsi="Times New Roman" w:cs="Times New Roman"/>
          <w:sz w:val="24"/>
          <w:szCs w:val="24"/>
        </w:rPr>
      </w:pPr>
      <w:bookmarkStart w:id="1" w:name="sub_6"/>
      <w:r>
        <w:rPr>
          <w:rFonts w:ascii="Times New Roman" w:hAnsi="Times New Roman" w:cs="Times New Roman"/>
          <w:w w:val="105"/>
          <w:sz w:val="24"/>
          <w:szCs w:val="24"/>
        </w:rPr>
        <w:t xml:space="preserve">  </w:t>
      </w:r>
      <w:r w:rsidRPr="00E50CB6">
        <w:rPr>
          <w:rFonts w:ascii="Times New Roman" w:hAnsi="Times New Roman" w:cs="Times New Roman"/>
          <w:w w:val="105"/>
          <w:sz w:val="24"/>
          <w:szCs w:val="24"/>
        </w:rPr>
        <w:t>Ведение учета возложено на главного бухгалтера.</w:t>
      </w:r>
      <w:r>
        <w:rPr>
          <w:rFonts w:ascii="Times New Roman" w:hAnsi="Times New Roman" w:cs="Times New Roman"/>
          <w:w w:val="105"/>
          <w:sz w:val="24"/>
          <w:szCs w:val="24"/>
        </w:rPr>
        <w:t xml:space="preserve"> </w:t>
      </w:r>
      <w:proofErr w:type="gramStart"/>
      <w:r w:rsidR="00C6538B" w:rsidRPr="001D1C6C">
        <w:rPr>
          <w:rFonts w:ascii="Times New Roman" w:hAnsi="Times New Roman" w:cs="Times New Roman"/>
          <w:w w:val="105"/>
          <w:sz w:val="24"/>
          <w:szCs w:val="24"/>
        </w:rPr>
        <w:t xml:space="preserve">Ведение Бухгалтерского (бюджетного) учета осуществляется автоматизированным способом с использованием программного продукта 1С «Предприятие» 8.0, 1С «Зарплата» 8.0, также применяются офисные   программы    общего   назначения,    входящие   в   состав   программного </w:t>
      </w:r>
      <w:r w:rsidR="00C6538B" w:rsidRPr="001D1C6C">
        <w:rPr>
          <w:rFonts w:ascii="Times New Roman" w:hAnsi="Times New Roman" w:cs="Times New Roman"/>
          <w:spacing w:val="56"/>
          <w:w w:val="105"/>
          <w:sz w:val="24"/>
          <w:szCs w:val="24"/>
        </w:rPr>
        <w:t xml:space="preserve"> </w:t>
      </w:r>
      <w:r w:rsidR="00C6538B" w:rsidRPr="001D1C6C">
        <w:rPr>
          <w:rFonts w:ascii="Times New Roman" w:hAnsi="Times New Roman" w:cs="Times New Roman"/>
          <w:w w:val="105"/>
          <w:sz w:val="24"/>
          <w:szCs w:val="24"/>
        </w:rPr>
        <w:t>пакета «</w:t>
      </w:r>
      <w:proofErr w:type="spellStart"/>
      <w:r w:rsidR="00C6538B" w:rsidRPr="001D1C6C">
        <w:rPr>
          <w:rFonts w:ascii="Times New Roman" w:hAnsi="Times New Roman" w:cs="Times New Roman"/>
          <w:w w:val="105"/>
          <w:sz w:val="24"/>
          <w:szCs w:val="24"/>
        </w:rPr>
        <w:t>MSOffice</w:t>
      </w:r>
      <w:proofErr w:type="spellEnd"/>
      <w:r w:rsidR="00C6538B" w:rsidRPr="001D1C6C">
        <w:rPr>
          <w:rFonts w:ascii="Times New Roman" w:hAnsi="Times New Roman" w:cs="Times New Roman"/>
          <w:w w:val="105"/>
          <w:sz w:val="24"/>
          <w:szCs w:val="24"/>
        </w:rPr>
        <w:t xml:space="preserve">», </w:t>
      </w:r>
      <w:proofErr w:type="spellStart"/>
      <w:r w:rsidR="00C6538B" w:rsidRPr="001D1C6C">
        <w:rPr>
          <w:rFonts w:ascii="Times New Roman" w:hAnsi="Times New Roman" w:cs="Times New Roman"/>
          <w:w w:val="105"/>
          <w:sz w:val="24"/>
          <w:szCs w:val="24"/>
        </w:rPr>
        <w:t>Microsoft</w:t>
      </w:r>
      <w:proofErr w:type="spellEnd"/>
      <w:r w:rsidR="00C6538B" w:rsidRPr="001D1C6C">
        <w:rPr>
          <w:rFonts w:ascii="Times New Roman" w:hAnsi="Times New Roman" w:cs="Times New Roman"/>
          <w:w w:val="105"/>
          <w:sz w:val="24"/>
          <w:szCs w:val="24"/>
        </w:rPr>
        <w:t xml:space="preserve">  </w:t>
      </w:r>
      <w:proofErr w:type="spellStart"/>
      <w:r w:rsidR="00C6538B" w:rsidRPr="001D1C6C">
        <w:rPr>
          <w:rFonts w:ascii="Times New Roman" w:hAnsi="Times New Roman" w:cs="Times New Roman"/>
          <w:w w:val="105"/>
          <w:sz w:val="24"/>
          <w:szCs w:val="24"/>
        </w:rPr>
        <w:t>Office</w:t>
      </w:r>
      <w:proofErr w:type="spellEnd"/>
      <w:r w:rsidR="00C6538B" w:rsidRPr="001D1C6C">
        <w:rPr>
          <w:rFonts w:ascii="Times New Roman" w:hAnsi="Times New Roman" w:cs="Times New Roman"/>
          <w:w w:val="105"/>
          <w:sz w:val="24"/>
          <w:szCs w:val="24"/>
        </w:rPr>
        <w:t xml:space="preserve"> </w:t>
      </w:r>
      <w:proofErr w:type="spellStart"/>
      <w:r w:rsidR="00C6538B" w:rsidRPr="001D1C6C">
        <w:rPr>
          <w:rFonts w:ascii="Times New Roman" w:hAnsi="Times New Roman" w:cs="Times New Roman"/>
          <w:w w:val="105"/>
          <w:sz w:val="24"/>
          <w:szCs w:val="24"/>
        </w:rPr>
        <w:t>Word</w:t>
      </w:r>
      <w:proofErr w:type="spellEnd"/>
      <w:r w:rsidR="00C6538B" w:rsidRPr="001D1C6C">
        <w:rPr>
          <w:rFonts w:ascii="Times New Roman" w:hAnsi="Times New Roman" w:cs="Times New Roman"/>
          <w:w w:val="105"/>
          <w:sz w:val="24"/>
          <w:szCs w:val="24"/>
        </w:rPr>
        <w:t xml:space="preserve">  2010, </w:t>
      </w:r>
      <w:proofErr w:type="spellStart"/>
      <w:r w:rsidR="00C6538B" w:rsidRPr="001D1C6C">
        <w:rPr>
          <w:rFonts w:ascii="Times New Roman" w:hAnsi="Times New Roman" w:cs="Times New Roman"/>
          <w:w w:val="105"/>
          <w:sz w:val="24"/>
          <w:szCs w:val="24"/>
        </w:rPr>
        <w:t>Microsoft</w:t>
      </w:r>
      <w:proofErr w:type="spellEnd"/>
      <w:r w:rsidR="00C6538B" w:rsidRPr="001D1C6C">
        <w:rPr>
          <w:rFonts w:ascii="Times New Roman" w:hAnsi="Times New Roman" w:cs="Times New Roman"/>
          <w:w w:val="105"/>
          <w:sz w:val="24"/>
          <w:szCs w:val="24"/>
        </w:rPr>
        <w:t xml:space="preserve">  </w:t>
      </w:r>
      <w:proofErr w:type="spellStart"/>
      <w:r w:rsidR="00C6538B" w:rsidRPr="001D1C6C">
        <w:rPr>
          <w:rFonts w:ascii="Times New Roman" w:hAnsi="Times New Roman" w:cs="Times New Roman"/>
          <w:w w:val="105"/>
          <w:sz w:val="24"/>
          <w:szCs w:val="24"/>
        </w:rPr>
        <w:t>Office</w:t>
      </w:r>
      <w:proofErr w:type="spellEnd"/>
      <w:r w:rsidR="00C6538B" w:rsidRPr="001D1C6C">
        <w:rPr>
          <w:rFonts w:ascii="Times New Roman" w:hAnsi="Times New Roman" w:cs="Times New Roman"/>
          <w:w w:val="105"/>
          <w:sz w:val="24"/>
          <w:szCs w:val="24"/>
        </w:rPr>
        <w:t xml:space="preserve"> </w:t>
      </w:r>
      <w:proofErr w:type="spellStart"/>
      <w:r w:rsidR="00C6538B" w:rsidRPr="001D1C6C">
        <w:rPr>
          <w:rFonts w:ascii="Times New Roman" w:hAnsi="Times New Roman" w:cs="Times New Roman"/>
          <w:w w:val="105"/>
          <w:sz w:val="24"/>
          <w:szCs w:val="24"/>
        </w:rPr>
        <w:t>Excel</w:t>
      </w:r>
      <w:proofErr w:type="spellEnd"/>
      <w:r w:rsidR="00C6538B" w:rsidRPr="001D1C6C">
        <w:rPr>
          <w:rFonts w:ascii="Times New Roman" w:hAnsi="Times New Roman" w:cs="Times New Roman"/>
          <w:w w:val="105"/>
          <w:sz w:val="24"/>
          <w:szCs w:val="24"/>
        </w:rPr>
        <w:t xml:space="preserve"> 2010,Сбис ++</w:t>
      </w:r>
      <w:r w:rsidR="00C6538B" w:rsidRPr="001D1C6C">
        <w:rPr>
          <w:rFonts w:ascii="Times New Roman" w:hAnsi="Times New Roman" w:cs="Times New Roman"/>
          <w:spacing w:val="-52"/>
          <w:w w:val="105"/>
          <w:sz w:val="24"/>
          <w:szCs w:val="24"/>
        </w:rPr>
        <w:t xml:space="preserve">, </w:t>
      </w:r>
      <w:r w:rsidR="00C6538B">
        <w:rPr>
          <w:rFonts w:ascii="Times New Roman" w:hAnsi="Times New Roman" w:cs="Times New Roman"/>
          <w:spacing w:val="-52"/>
          <w:w w:val="105"/>
          <w:sz w:val="24"/>
          <w:szCs w:val="24"/>
        </w:rPr>
        <w:t xml:space="preserve"> </w:t>
      </w:r>
      <w:r w:rsidR="00C6538B" w:rsidRPr="001D1C6C">
        <w:rPr>
          <w:rFonts w:ascii="Times New Roman" w:hAnsi="Times New Roman" w:cs="Times New Roman"/>
          <w:w w:val="105"/>
          <w:sz w:val="24"/>
          <w:szCs w:val="24"/>
        </w:rPr>
        <w:t>для передачи данных в налоговые органы и внебюджетные фонды, Бюджет-Смарт для формирования заявок на финансирование и аналитического отчёта по исполнению бюджета,  Свод-Смарт</w:t>
      </w:r>
      <w:proofErr w:type="gramEnd"/>
      <w:r w:rsidR="00C6538B" w:rsidRPr="001D1C6C">
        <w:rPr>
          <w:rFonts w:ascii="Times New Roman" w:hAnsi="Times New Roman" w:cs="Times New Roman"/>
          <w:w w:val="105"/>
          <w:sz w:val="24"/>
          <w:szCs w:val="24"/>
        </w:rPr>
        <w:t xml:space="preserve"> для сдачи квартальных и годовых отчетов в вышестоящие органы.</w:t>
      </w:r>
    </w:p>
    <w:p w:rsidR="00C6538B" w:rsidRPr="00304DBD" w:rsidRDefault="00C6538B" w:rsidP="00C6538B">
      <w:pPr>
        <w:spacing w:line="276" w:lineRule="auto"/>
        <w:ind w:left="284" w:hanging="284"/>
        <w:rPr>
          <w:rFonts w:ascii="Times New Roman" w:hAnsi="Times New Roman" w:cs="Times New Roman"/>
          <w:sz w:val="24"/>
          <w:szCs w:val="24"/>
        </w:rPr>
      </w:pPr>
      <w:r w:rsidRPr="001D1C6C">
        <w:rPr>
          <w:rFonts w:ascii="Times New Roman" w:hAnsi="Times New Roman" w:cs="Times New Roman"/>
          <w:sz w:val="24"/>
          <w:szCs w:val="24"/>
        </w:rPr>
        <w:t xml:space="preserve">3.2. Отражение операций при ведении бюджетного  учета получателей средств бюджета осуществляется в соответствии с Рабочим планом счетов бюджетного учета согласно </w:t>
      </w:r>
      <w:r w:rsidRPr="00304DBD">
        <w:rPr>
          <w:rFonts w:ascii="Times New Roman" w:hAnsi="Times New Roman" w:cs="Times New Roman"/>
          <w:sz w:val="24"/>
          <w:szCs w:val="24"/>
        </w:rPr>
        <w:t>Приложению № 1   к настоящей Единой учетной политике, содержащим номера счетов бюджетного учета, включающих:</w:t>
      </w:r>
    </w:p>
    <w:bookmarkEnd w:id="1"/>
    <w:p w:rsidR="00C6538B" w:rsidRPr="00304DBD" w:rsidRDefault="00C6538B" w:rsidP="00C6538B">
      <w:pPr>
        <w:spacing w:line="276" w:lineRule="auto"/>
        <w:ind w:left="284" w:hanging="284"/>
        <w:rPr>
          <w:rFonts w:ascii="Times New Roman" w:hAnsi="Times New Roman" w:cs="Times New Roman"/>
          <w:sz w:val="24"/>
          <w:szCs w:val="24"/>
        </w:rPr>
      </w:pPr>
      <w:r w:rsidRPr="00304DBD">
        <w:rPr>
          <w:rFonts w:ascii="Times New Roman" w:hAnsi="Times New Roman" w:cs="Times New Roman"/>
          <w:sz w:val="24"/>
          <w:szCs w:val="24"/>
        </w:rPr>
        <w:t xml:space="preserve">     - с 1 по 17 разряд коды </w:t>
      </w:r>
      <w:r w:rsidRPr="00304DBD">
        <w:rPr>
          <w:rStyle w:val="a6"/>
          <w:rFonts w:ascii="Times New Roman" w:hAnsi="Times New Roman" w:cs="Times New Roman"/>
          <w:sz w:val="24"/>
          <w:szCs w:val="24"/>
        </w:rPr>
        <w:t>бюджетной классификации</w:t>
      </w:r>
      <w:r w:rsidRPr="00304DBD">
        <w:rPr>
          <w:rFonts w:ascii="Times New Roman" w:hAnsi="Times New Roman" w:cs="Times New Roman"/>
          <w:sz w:val="24"/>
          <w:szCs w:val="24"/>
        </w:rPr>
        <w:t xml:space="preserve"> Российской Федерации, применяемые и сформированные в соответствии с </w:t>
      </w:r>
      <w:r w:rsidRPr="00304DBD">
        <w:rPr>
          <w:rStyle w:val="a6"/>
          <w:rFonts w:ascii="Times New Roman" w:hAnsi="Times New Roman" w:cs="Times New Roman"/>
          <w:sz w:val="24"/>
          <w:szCs w:val="24"/>
        </w:rPr>
        <w:t>Порядком</w:t>
      </w:r>
      <w:r w:rsidRPr="00304DBD">
        <w:rPr>
          <w:rFonts w:ascii="Times New Roman" w:hAnsi="Times New Roman" w:cs="Times New Roman"/>
          <w:sz w:val="24"/>
          <w:szCs w:val="24"/>
        </w:rPr>
        <w:t xml:space="preserve"> включения кода бюджетной классификации Российской Федерации при формировании номера счета бюджетного учета </w:t>
      </w:r>
      <w:r w:rsidRPr="00304DBD">
        <w:rPr>
          <w:rStyle w:val="a6"/>
          <w:rFonts w:ascii="Times New Roman" w:hAnsi="Times New Roman" w:cs="Times New Roman"/>
          <w:sz w:val="24"/>
          <w:szCs w:val="24"/>
        </w:rPr>
        <w:t>Инструкции</w:t>
      </w:r>
      <w:r w:rsidRPr="00304DBD">
        <w:rPr>
          <w:rFonts w:ascii="Times New Roman" w:hAnsi="Times New Roman" w:cs="Times New Roman"/>
          <w:b/>
          <w:sz w:val="24"/>
          <w:szCs w:val="24"/>
        </w:rPr>
        <w:t xml:space="preserve"> </w:t>
      </w:r>
      <w:r w:rsidRPr="00304DBD">
        <w:rPr>
          <w:rFonts w:ascii="Times New Roman" w:hAnsi="Times New Roman" w:cs="Times New Roman"/>
          <w:sz w:val="24"/>
          <w:szCs w:val="24"/>
        </w:rPr>
        <w:t xml:space="preserve">N 162н, </w:t>
      </w:r>
      <w:r w:rsidRPr="00304DBD">
        <w:rPr>
          <w:rStyle w:val="a6"/>
          <w:rFonts w:ascii="Times New Roman" w:hAnsi="Times New Roman" w:cs="Times New Roman"/>
          <w:sz w:val="24"/>
          <w:szCs w:val="24"/>
        </w:rPr>
        <w:t>Инструкции</w:t>
      </w:r>
      <w:r w:rsidRPr="00304DBD">
        <w:rPr>
          <w:rFonts w:ascii="Times New Roman" w:hAnsi="Times New Roman" w:cs="Times New Roman"/>
          <w:sz w:val="24"/>
          <w:szCs w:val="24"/>
        </w:rPr>
        <w:t xml:space="preserve"> 157н;</w:t>
      </w:r>
    </w:p>
    <w:p w:rsidR="00C6538B" w:rsidRPr="00304DBD" w:rsidRDefault="00C6538B" w:rsidP="00C6538B">
      <w:pPr>
        <w:spacing w:line="276" w:lineRule="auto"/>
        <w:ind w:left="284" w:hanging="284"/>
        <w:rPr>
          <w:rFonts w:ascii="Times New Roman" w:hAnsi="Times New Roman" w:cs="Times New Roman"/>
          <w:sz w:val="24"/>
          <w:szCs w:val="24"/>
        </w:rPr>
      </w:pPr>
      <w:r w:rsidRPr="00304DBD">
        <w:rPr>
          <w:rFonts w:ascii="Times New Roman" w:hAnsi="Times New Roman" w:cs="Times New Roman"/>
          <w:sz w:val="24"/>
          <w:szCs w:val="24"/>
        </w:rPr>
        <w:t xml:space="preserve">     - в 18 разряде код вида финансового обеспечения (деятельности):</w:t>
      </w:r>
    </w:p>
    <w:p w:rsidR="00C6538B" w:rsidRPr="00304DBD" w:rsidRDefault="00C6538B" w:rsidP="00C6538B">
      <w:pPr>
        <w:spacing w:line="276" w:lineRule="auto"/>
        <w:ind w:left="284" w:hanging="284"/>
        <w:rPr>
          <w:rFonts w:ascii="Times New Roman" w:hAnsi="Times New Roman" w:cs="Times New Roman"/>
          <w:sz w:val="24"/>
          <w:szCs w:val="24"/>
        </w:rPr>
      </w:pPr>
      <w:r w:rsidRPr="00304DBD">
        <w:rPr>
          <w:rFonts w:ascii="Times New Roman" w:hAnsi="Times New Roman" w:cs="Times New Roman"/>
          <w:sz w:val="24"/>
          <w:szCs w:val="24"/>
        </w:rPr>
        <w:t xml:space="preserve">    1 - деятельность, осуществляемая за счет средств бюджета (бюджетная деятельность);</w:t>
      </w:r>
    </w:p>
    <w:p w:rsidR="00C6538B" w:rsidRPr="00304DBD" w:rsidRDefault="00C6538B" w:rsidP="00C6538B">
      <w:pPr>
        <w:spacing w:line="276" w:lineRule="auto"/>
        <w:ind w:left="284" w:hanging="284"/>
        <w:rPr>
          <w:rFonts w:ascii="Times New Roman" w:hAnsi="Times New Roman" w:cs="Times New Roman"/>
          <w:sz w:val="24"/>
          <w:szCs w:val="24"/>
        </w:rPr>
      </w:pPr>
      <w:r w:rsidRPr="00304DBD">
        <w:rPr>
          <w:rFonts w:ascii="Times New Roman" w:hAnsi="Times New Roman" w:cs="Times New Roman"/>
          <w:sz w:val="24"/>
          <w:szCs w:val="24"/>
        </w:rPr>
        <w:t xml:space="preserve">    3 - средства во временном распоряжении;</w:t>
      </w:r>
    </w:p>
    <w:p w:rsidR="00C6538B" w:rsidRPr="00304DBD" w:rsidRDefault="00C6538B" w:rsidP="00C6538B">
      <w:pPr>
        <w:spacing w:line="276" w:lineRule="auto"/>
        <w:ind w:left="284" w:hanging="284"/>
        <w:rPr>
          <w:rFonts w:ascii="Times New Roman" w:hAnsi="Times New Roman" w:cs="Times New Roman"/>
          <w:b/>
          <w:sz w:val="24"/>
          <w:szCs w:val="24"/>
        </w:rPr>
      </w:pPr>
      <w:r w:rsidRPr="00304DBD">
        <w:rPr>
          <w:rFonts w:ascii="Times New Roman" w:hAnsi="Times New Roman" w:cs="Times New Roman"/>
          <w:sz w:val="24"/>
          <w:szCs w:val="24"/>
        </w:rPr>
        <w:t xml:space="preserve">    - в 24-26 разрядах номера счета отражаются коды классификации операций сектора государственного управления (</w:t>
      </w:r>
      <w:r w:rsidRPr="00304DBD">
        <w:rPr>
          <w:rStyle w:val="a6"/>
          <w:rFonts w:ascii="Times New Roman" w:hAnsi="Times New Roman" w:cs="Times New Roman"/>
          <w:sz w:val="24"/>
          <w:szCs w:val="24"/>
        </w:rPr>
        <w:t>КОСГУ</w:t>
      </w:r>
      <w:r w:rsidRPr="00304DBD">
        <w:rPr>
          <w:rFonts w:ascii="Times New Roman" w:hAnsi="Times New Roman" w:cs="Times New Roman"/>
          <w:sz w:val="24"/>
          <w:szCs w:val="24"/>
        </w:rPr>
        <w:t>).</w:t>
      </w:r>
    </w:p>
    <w:p w:rsidR="00C6538B" w:rsidRPr="00FE3978" w:rsidRDefault="00C6538B" w:rsidP="00C6538B">
      <w:pPr>
        <w:spacing w:line="276" w:lineRule="auto"/>
        <w:ind w:left="284" w:hanging="284"/>
        <w:rPr>
          <w:rFonts w:ascii="Times New Roman" w:hAnsi="Times New Roman" w:cs="Times New Roman"/>
          <w:sz w:val="24"/>
          <w:szCs w:val="24"/>
        </w:rPr>
      </w:pPr>
      <w:bookmarkStart w:id="2" w:name="sub_7"/>
      <w:r w:rsidRPr="00304DBD">
        <w:rPr>
          <w:rFonts w:ascii="Times New Roman" w:hAnsi="Times New Roman" w:cs="Times New Roman"/>
          <w:sz w:val="24"/>
          <w:szCs w:val="24"/>
        </w:rPr>
        <w:t xml:space="preserve">3.3. Отражение операций при ведении бухгалтерского учета государственных бюджетных учреждений области осуществляется в соответствии с Рабочим планом счетов бюджетного учета согласно </w:t>
      </w:r>
      <w:hyperlink w:anchor="sub_1002" w:history="1">
        <w:r w:rsidRPr="00304DBD">
          <w:rPr>
            <w:rStyle w:val="a6"/>
            <w:rFonts w:ascii="Times New Roman" w:hAnsi="Times New Roman" w:cs="Times New Roman"/>
            <w:sz w:val="24"/>
            <w:szCs w:val="24"/>
          </w:rPr>
          <w:t>Приложением</w:t>
        </w:r>
      </w:hyperlink>
      <w:r w:rsidRPr="00304DBD">
        <w:rPr>
          <w:rFonts w:ascii="Times New Roman" w:hAnsi="Times New Roman" w:cs="Times New Roman"/>
          <w:sz w:val="24"/>
          <w:szCs w:val="24"/>
        </w:rPr>
        <w:t xml:space="preserve"> № 2</w:t>
      </w:r>
      <w:r>
        <w:rPr>
          <w:rFonts w:ascii="Times New Roman" w:hAnsi="Times New Roman" w:cs="Times New Roman"/>
          <w:sz w:val="24"/>
          <w:szCs w:val="24"/>
        </w:rPr>
        <w:t xml:space="preserve"> </w:t>
      </w:r>
      <w:r w:rsidRPr="00AF3C5C">
        <w:rPr>
          <w:rFonts w:ascii="Times New Roman" w:hAnsi="Times New Roman" w:cs="Times New Roman"/>
          <w:sz w:val="24"/>
          <w:szCs w:val="24"/>
        </w:rPr>
        <w:t xml:space="preserve"> к наст</w:t>
      </w:r>
      <w:r w:rsidRPr="00FE3978">
        <w:rPr>
          <w:rFonts w:ascii="Times New Roman" w:hAnsi="Times New Roman" w:cs="Times New Roman"/>
          <w:sz w:val="24"/>
          <w:szCs w:val="24"/>
        </w:rPr>
        <w:t>ояще</w:t>
      </w:r>
      <w:r>
        <w:rPr>
          <w:rFonts w:ascii="Times New Roman" w:hAnsi="Times New Roman" w:cs="Times New Roman"/>
          <w:sz w:val="24"/>
          <w:szCs w:val="24"/>
        </w:rPr>
        <w:t>й Единой учетной политике</w:t>
      </w:r>
      <w:r w:rsidRPr="00FE3978">
        <w:rPr>
          <w:rFonts w:ascii="Times New Roman" w:hAnsi="Times New Roman" w:cs="Times New Roman"/>
          <w:sz w:val="24"/>
          <w:szCs w:val="24"/>
        </w:rPr>
        <w:t>, содержащим номера счетов бюджетного учета, включающих:</w:t>
      </w:r>
    </w:p>
    <w:bookmarkEnd w:id="2"/>
    <w:p w:rsidR="00C6538B" w:rsidRPr="00FE3978"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FE3978">
        <w:rPr>
          <w:rFonts w:ascii="Times New Roman" w:hAnsi="Times New Roman" w:cs="Times New Roman"/>
          <w:sz w:val="24"/>
          <w:szCs w:val="24"/>
        </w:rPr>
        <w:t xml:space="preserve">- с 1 по 17 разряд коды </w:t>
      </w:r>
      <w:r w:rsidRPr="00AF3C5C">
        <w:rPr>
          <w:rStyle w:val="a6"/>
          <w:rFonts w:ascii="Times New Roman" w:hAnsi="Times New Roman" w:cs="Times New Roman"/>
          <w:sz w:val="24"/>
          <w:szCs w:val="24"/>
        </w:rPr>
        <w:t>бюджетной классификации</w:t>
      </w:r>
      <w:r w:rsidRPr="00FE3978">
        <w:rPr>
          <w:rFonts w:ascii="Times New Roman" w:hAnsi="Times New Roman" w:cs="Times New Roman"/>
          <w:sz w:val="24"/>
          <w:szCs w:val="24"/>
        </w:rPr>
        <w:t xml:space="preserve"> Российской Федерации, применяемые и сформированные в соответствии с Порядком включения кода бюджетной </w:t>
      </w:r>
      <w:r w:rsidRPr="00FE3978">
        <w:rPr>
          <w:rFonts w:ascii="Times New Roman" w:hAnsi="Times New Roman" w:cs="Times New Roman"/>
          <w:sz w:val="24"/>
          <w:szCs w:val="24"/>
        </w:rPr>
        <w:lastRenderedPageBreak/>
        <w:t xml:space="preserve">классификации Российской Федерации при формировании номера счета бюджетного учета </w:t>
      </w:r>
      <w:r w:rsidRPr="00AF3C5C">
        <w:rPr>
          <w:rStyle w:val="a6"/>
          <w:rFonts w:ascii="Times New Roman" w:hAnsi="Times New Roman" w:cs="Times New Roman"/>
          <w:sz w:val="24"/>
          <w:szCs w:val="24"/>
        </w:rPr>
        <w:t>Инструкции</w:t>
      </w:r>
      <w:r w:rsidRPr="00FE3978">
        <w:rPr>
          <w:rFonts w:ascii="Times New Roman" w:hAnsi="Times New Roman" w:cs="Times New Roman"/>
          <w:sz w:val="24"/>
          <w:szCs w:val="24"/>
        </w:rPr>
        <w:t xml:space="preserve"> N 174н, </w:t>
      </w:r>
      <w:r w:rsidRPr="00AF3C5C">
        <w:rPr>
          <w:rStyle w:val="a6"/>
          <w:rFonts w:ascii="Times New Roman" w:hAnsi="Times New Roman" w:cs="Times New Roman"/>
          <w:sz w:val="24"/>
          <w:szCs w:val="24"/>
        </w:rPr>
        <w:t>Инструкции</w:t>
      </w:r>
      <w:r w:rsidRPr="00FE3978">
        <w:rPr>
          <w:rFonts w:ascii="Times New Roman" w:hAnsi="Times New Roman" w:cs="Times New Roman"/>
          <w:sz w:val="24"/>
          <w:szCs w:val="24"/>
        </w:rPr>
        <w:t xml:space="preserve"> 157н;</w:t>
      </w:r>
    </w:p>
    <w:p w:rsidR="00C6538B" w:rsidRPr="00FE3978"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FE3978">
        <w:rPr>
          <w:rFonts w:ascii="Times New Roman" w:hAnsi="Times New Roman" w:cs="Times New Roman"/>
          <w:sz w:val="24"/>
          <w:szCs w:val="24"/>
        </w:rPr>
        <w:t>- в 18 разряде код вида финансового обеспечения (деятельности):</w:t>
      </w:r>
    </w:p>
    <w:p w:rsidR="00C6538B" w:rsidRPr="00FE3978"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FE3978">
        <w:rPr>
          <w:rFonts w:ascii="Times New Roman" w:hAnsi="Times New Roman" w:cs="Times New Roman"/>
          <w:sz w:val="24"/>
          <w:szCs w:val="24"/>
        </w:rPr>
        <w:t>2 - приносящая доход деятельность (собственные доходы учреждения);</w:t>
      </w:r>
    </w:p>
    <w:p w:rsidR="00C6538B" w:rsidRPr="00FE3978"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FE3978">
        <w:rPr>
          <w:rFonts w:ascii="Times New Roman" w:hAnsi="Times New Roman" w:cs="Times New Roman"/>
          <w:sz w:val="24"/>
          <w:szCs w:val="24"/>
        </w:rPr>
        <w:t>3 - средства во временном распоряжении;</w:t>
      </w:r>
    </w:p>
    <w:p w:rsidR="00C6538B" w:rsidRPr="00FE3978"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FE3978">
        <w:rPr>
          <w:rFonts w:ascii="Times New Roman" w:hAnsi="Times New Roman" w:cs="Times New Roman"/>
          <w:sz w:val="24"/>
          <w:szCs w:val="24"/>
        </w:rPr>
        <w:t>4 - субсидии на выполнение государственного (муниципального) задания;</w:t>
      </w:r>
    </w:p>
    <w:p w:rsidR="00C6538B" w:rsidRPr="00FE3978"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FE3978">
        <w:rPr>
          <w:rFonts w:ascii="Times New Roman" w:hAnsi="Times New Roman" w:cs="Times New Roman"/>
          <w:sz w:val="24"/>
          <w:szCs w:val="24"/>
        </w:rPr>
        <w:t>5 - субсидии на иные цели;</w:t>
      </w:r>
    </w:p>
    <w:p w:rsidR="00C6538B"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FE3978">
        <w:rPr>
          <w:rFonts w:ascii="Times New Roman" w:hAnsi="Times New Roman" w:cs="Times New Roman"/>
          <w:sz w:val="24"/>
          <w:szCs w:val="24"/>
        </w:rPr>
        <w:t>- в 24-26 разрядах номера счета отражаются коды классификации операций сектора государственного управления (</w:t>
      </w:r>
      <w:r w:rsidRPr="00AF3C5C">
        <w:rPr>
          <w:rStyle w:val="a6"/>
          <w:rFonts w:ascii="Times New Roman" w:hAnsi="Times New Roman" w:cs="Times New Roman"/>
          <w:sz w:val="24"/>
          <w:szCs w:val="24"/>
        </w:rPr>
        <w:t>КОСГУ</w:t>
      </w:r>
      <w:r w:rsidRPr="00FE3978">
        <w:rPr>
          <w:rFonts w:ascii="Times New Roman" w:hAnsi="Times New Roman" w:cs="Times New Roman"/>
          <w:sz w:val="24"/>
          <w:szCs w:val="24"/>
        </w:rPr>
        <w:t>).</w:t>
      </w:r>
    </w:p>
    <w:p w:rsidR="00C6538B" w:rsidRDefault="00C6538B" w:rsidP="00C6538B">
      <w:pPr>
        <w:autoSpaceDE w:val="0"/>
        <w:autoSpaceDN w:val="0"/>
        <w:adjustRightInd w:val="0"/>
        <w:spacing w:line="276" w:lineRule="auto"/>
        <w:ind w:left="284" w:hanging="284"/>
        <w:rPr>
          <w:rFonts w:ascii="Times New Roman" w:hAnsi="Times New Roman" w:cs="Times New Roman"/>
          <w:sz w:val="24"/>
          <w:szCs w:val="24"/>
        </w:rPr>
      </w:pPr>
      <w:r w:rsidRPr="00B255C1">
        <w:rPr>
          <w:rFonts w:ascii="Times New Roman" w:hAnsi="Times New Roman" w:cs="Times New Roman"/>
          <w:sz w:val="24"/>
          <w:szCs w:val="24"/>
        </w:rPr>
        <w:t xml:space="preserve">3.4. При завершении текущего финансового года обороты по счетам, отражающим увеличение и уменьшение активов и обязательств, в регистры бухгалтерского учета очередного финансового года не переходят. По счетам </w:t>
      </w:r>
      <w:r w:rsidRPr="00B255C1">
        <w:rPr>
          <w:rFonts w:ascii="Times New Roman" w:hAnsi="Times New Roman" w:cs="Times New Roman"/>
          <w:bCs/>
          <w:sz w:val="24"/>
          <w:szCs w:val="24"/>
        </w:rPr>
        <w:t xml:space="preserve"> расчетов по дебиторской  (кредиторской) задолженности, обороты по которым содержат  в 24 - 26 разрядах номера счета  подстатьи КОСГУ 560 "Увеличение прочей дебиторской задолженности", 730  "Увеличение прочей кредиторской задолженности", остатки формируются с отражением в 26 разряде номера счета третьего разряда соответствующих подстатей КОСГУ, отражающего классификацию институциональных единиц.</w:t>
      </w:r>
    </w:p>
    <w:p w:rsidR="00C6538B" w:rsidRDefault="00C6538B" w:rsidP="00C6538B">
      <w:pPr>
        <w:spacing w:line="276" w:lineRule="auto"/>
        <w:ind w:left="284" w:hanging="284"/>
        <w:rPr>
          <w:rFonts w:ascii="Times New Roman" w:hAnsi="Times New Roman" w:cs="Times New Roman"/>
          <w:sz w:val="24"/>
          <w:szCs w:val="24"/>
        </w:rPr>
      </w:pPr>
      <w:bookmarkStart w:id="3" w:name="sub_9"/>
      <w:r>
        <w:rPr>
          <w:rFonts w:ascii="Times New Roman" w:hAnsi="Times New Roman" w:cs="Times New Roman"/>
          <w:sz w:val="24"/>
          <w:szCs w:val="24"/>
        </w:rPr>
        <w:t>3</w:t>
      </w:r>
      <w:r w:rsidRPr="00FE3978">
        <w:rPr>
          <w:rFonts w:ascii="Times New Roman" w:hAnsi="Times New Roman" w:cs="Times New Roman"/>
          <w:sz w:val="24"/>
          <w:szCs w:val="24"/>
        </w:rPr>
        <w:t>.</w:t>
      </w:r>
      <w:r>
        <w:rPr>
          <w:rFonts w:ascii="Times New Roman" w:hAnsi="Times New Roman" w:cs="Times New Roman"/>
          <w:sz w:val="24"/>
          <w:szCs w:val="24"/>
        </w:rPr>
        <w:t>5</w:t>
      </w:r>
      <w:r w:rsidRPr="00FE3978">
        <w:rPr>
          <w:rFonts w:ascii="Times New Roman" w:hAnsi="Times New Roman" w:cs="Times New Roman"/>
          <w:sz w:val="24"/>
          <w:szCs w:val="24"/>
        </w:rPr>
        <w:t xml:space="preserve">. Коды </w:t>
      </w:r>
      <w:r w:rsidRPr="00AF3C5C">
        <w:rPr>
          <w:rStyle w:val="a6"/>
          <w:rFonts w:ascii="Times New Roman" w:hAnsi="Times New Roman" w:cs="Times New Roman"/>
          <w:sz w:val="24"/>
          <w:szCs w:val="24"/>
        </w:rPr>
        <w:t>бюджетной классификации</w:t>
      </w:r>
      <w:r w:rsidRPr="00FE3978">
        <w:rPr>
          <w:rFonts w:ascii="Times New Roman" w:hAnsi="Times New Roman" w:cs="Times New Roman"/>
          <w:sz w:val="24"/>
          <w:szCs w:val="24"/>
        </w:rPr>
        <w:t xml:space="preserve">, включенные в номера счетов бюджетного учета, применяются в соответствии с </w:t>
      </w:r>
      <w:r w:rsidRPr="00AF3C5C">
        <w:rPr>
          <w:rStyle w:val="a6"/>
          <w:rFonts w:ascii="Times New Roman" w:hAnsi="Times New Roman" w:cs="Times New Roman"/>
          <w:sz w:val="24"/>
          <w:szCs w:val="24"/>
        </w:rPr>
        <w:t>Приказом</w:t>
      </w:r>
      <w:r w:rsidRPr="00FE3978">
        <w:rPr>
          <w:rFonts w:ascii="Times New Roman" w:hAnsi="Times New Roman" w:cs="Times New Roman"/>
          <w:sz w:val="24"/>
          <w:szCs w:val="24"/>
        </w:rPr>
        <w:t xml:space="preserve"> N 85н, </w:t>
      </w:r>
      <w:r w:rsidRPr="00AF3C5C">
        <w:rPr>
          <w:rStyle w:val="a6"/>
          <w:rFonts w:ascii="Times New Roman" w:hAnsi="Times New Roman" w:cs="Times New Roman"/>
          <w:sz w:val="24"/>
          <w:szCs w:val="24"/>
        </w:rPr>
        <w:t>Приказом</w:t>
      </w:r>
      <w:r w:rsidRPr="00FE3978">
        <w:rPr>
          <w:rFonts w:ascii="Times New Roman" w:hAnsi="Times New Roman" w:cs="Times New Roman"/>
          <w:sz w:val="24"/>
          <w:szCs w:val="24"/>
        </w:rPr>
        <w:t xml:space="preserve"> N 209н и законом области </w:t>
      </w:r>
      <w:r>
        <w:rPr>
          <w:rFonts w:ascii="Times New Roman" w:hAnsi="Times New Roman" w:cs="Times New Roman"/>
          <w:sz w:val="24"/>
          <w:szCs w:val="24"/>
        </w:rPr>
        <w:t xml:space="preserve">                   </w:t>
      </w:r>
      <w:r w:rsidRPr="00FE3978">
        <w:rPr>
          <w:rFonts w:ascii="Times New Roman" w:hAnsi="Times New Roman" w:cs="Times New Roman"/>
          <w:sz w:val="24"/>
          <w:szCs w:val="24"/>
        </w:rPr>
        <w:t>об областном бюджете на текущий финансовый год и плановый период.</w:t>
      </w:r>
    </w:p>
    <w:p w:rsidR="00C6538B" w:rsidRPr="00A74E01" w:rsidRDefault="00C6538B" w:rsidP="00C6538B">
      <w:pPr>
        <w:spacing w:line="276" w:lineRule="auto"/>
        <w:ind w:left="284" w:hanging="284"/>
        <w:rPr>
          <w:rFonts w:ascii="Times New Roman" w:hAnsi="Times New Roman" w:cs="Times New Roman"/>
          <w:sz w:val="24"/>
          <w:szCs w:val="24"/>
        </w:rPr>
      </w:pPr>
      <w:r w:rsidRPr="00A74E01">
        <w:rPr>
          <w:rFonts w:ascii="Times New Roman" w:hAnsi="Times New Roman" w:cs="Times New Roman"/>
          <w:w w:val="105"/>
          <w:sz w:val="24"/>
          <w:szCs w:val="24"/>
        </w:rPr>
        <w:t>3.</w:t>
      </w:r>
      <w:r>
        <w:rPr>
          <w:rFonts w:ascii="Times New Roman" w:hAnsi="Times New Roman" w:cs="Times New Roman"/>
          <w:w w:val="105"/>
          <w:sz w:val="24"/>
          <w:szCs w:val="24"/>
        </w:rPr>
        <w:t>6</w:t>
      </w:r>
      <w:r w:rsidRPr="00A74E01">
        <w:rPr>
          <w:rFonts w:ascii="Times New Roman" w:hAnsi="Times New Roman" w:cs="Times New Roman"/>
          <w:w w:val="105"/>
          <w:sz w:val="24"/>
          <w:szCs w:val="24"/>
        </w:rPr>
        <w:t>.</w:t>
      </w:r>
      <w:r>
        <w:rPr>
          <w:rFonts w:ascii="Times New Roman" w:hAnsi="Times New Roman" w:cs="Times New Roman"/>
          <w:w w:val="105"/>
          <w:sz w:val="24"/>
          <w:szCs w:val="24"/>
        </w:rPr>
        <w:t xml:space="preserve"> </w:t>
      </w:r>
      <w:r w:rsidRPr="00A74E01">
        <w:rPr>
          <w:rFonts w:ascii="Times New Roman" w:hAnsi="Times New Roman" w:cs="Times New Roman"/>
          <w:w w:val="105"/>
          <w:sz w:val="24"/>
          <w:szCs w:val="24"/>
        </w:rPr>
        <w:t>Хозяйственные</w:t>
      </w:r>
      <w:r w:rsidRPr="00A74E01">
        <w:rPr>
          <w:rFonts w:ascii="Times New Roman" w:hAnsi="Times New Roman" w:cs="Times New Roman"/>
          <w:spacing w:val="-10"/>
          <w:w w:val="105"/>
          <w:sz w:val="24"/>
          <w:szCs w:val="24"/>
        </w:rPr>
        <w:t xml:space="preserve"> </w:t>
      </w:r>
      <w:r w:rsidRPr="00A74E01">
        <w:rPr>
          <w:rFonts w:ascii="Times New Roman" w:hAnsi="Times New Roman" w:cs="Times New Roman"/>
          <w:w w:val="105"/>
          <w:sz w:val="24"/>
          <w:szCs w:val="24"/>
        </w:rPr>
        <w:t>операции</w:t>
      </w:r>
      <w:r w:rsidRPr="00A74E01">
        <w:rPr>
          <w:rFonts w:ascii="Times New Roman" w:hAnsi="Times New Roman" w:cs="Times New Roman"/>
          <w:spacing w:val="-7"/>
          <w:w w:val="105"/>
          <w:sz w:val="24"/>
          <w:szCs w:val="24"/>
        </w:rPr>
        <w:t xml:space="preserve"> </w:t>
      </w:r>
      <w:r w:rsidRPr="00A74E01">
        <w:rPr>
          <w:rFonts w:ascii="Times New Roman" w:hAnsi="Times New Roman" w:cs="Times New Roman"/>
          <w:w w:val="105"/>
          <w:sz w:val="24"/>
          <w:szCs w:val="24"/>
        </w:rPr>
        <w:t>по</w:t>
      </w:r>
      <w:r w:rsidRPr="00A74E01">
        <w:rPr>
          <w:rFonts w:ascii="Times New Roman" w:hAnsi="Times New Roman" w:cs="Times New Roman"/>
          <w:spacing w:val="-14"/>
          <w:w w:val="105"/>
          <w:sz w:val="24"/>
          <w:szCs w:val="24"/>
        </w:rPr>
        <w:t xml:space="preserve"> </w:t>
      </w:r>
      <w:r w:rsidRPr="00A74E01">
        <w:rPr>
          <w:rFonts w:ascii="Times New Roman" w:hAnsi="Times New Roman" w:cs="Times New Roman"/>
          <w:w w:val="105"/>
          <w:sz w:val="24"/>
          <w:szCs w:val="24"/>
        </w:rPr>
        <w:t>разным</w:t>
      </w:r>
      <w:r w:rsidRPr="00A74E01">
        <w:rPr>
          <w:rFonts w:ascii="Times New Roman" w:hAnsi="Times New Roman" w:cs="Times New Roman"/>
          <w:spacing w:val="-6"/>
          <w:w w:val="105"/>
          <w:sz w:val="24"/>
          <w:szCs w:val="24"/>
        </w:rPr>
        <w:t xml:space="preserve"> </w:t>
      </w:r>
      <w:r w:rsidRPr="00A74E01">
        <w:rPr>
          <w:rFonts w:ascii="Times New Roman" w:hAnsi="Times New Roman" w:cs="Times New Roman"/>
          <w:w w:val="105"/>
          <w:sz w:val="24"/>
          <w:szCs w:val="24"/>
        </w:rPr>
        <w:t>видам</w:t>
      </w:r>
      <w:r w:rsidRPr="00A74E01">
        <w:rPr>
          <w:rFonts w:ascii="Times New Roman" w:hAnsi="Times New Roman" w:cs="Times New Roman"/>
          <w:spacing w:val="-11"/>
          <w:w w:val="105"/>
          <w:sz w:val="24"/>
          <w:szCs w:val="24"/>
        </w:rPr>
        <w:t xml:space="preserve"> </w:t>
      </w:r>
      <w:r w:rsidRPr="00A74E01">
        <w:rPr>
          <w:rFonts w:ascii="Times New Roman" w:hAnsi="Times New Roman" w:cs="Times New Roman"/>
          <w:w w:val="105"/>
          <w:sz w:val="24"/>
          <w:szCs w:val="24"/>
        </w:rPr>
        <w:t>финансового</w:t>
      </w:r>
      <w:r w:rsidRPr="00A74E01">
        <w:rPr>
          <w:rFonts w:ascii="Times New Roman" w:hAnsi="Times New Roman" w:cs="Times New Roman"/>
          <w:spacing w:val="-9"/>
          <w:w w:val="105"/>
          <w:sz w:val="24"/>
          <w:szCs w:val="24"/>
        </w:rPr>
        <w:t xml:space="preserve"> </w:t>
      </w:r>
      <w:r w:rsidRPr="00A74E01">
        <w:rPr>
          <w:rFonts w:ascii="Times New Roman" w:hAnsi="Times New Roman" w:cs="Times New Roman"/>
          <w:w w:val="105"/>
          <w:sz w:val="24"/>
          <w:szCs w:val="24"/>
        </w:rPr>
        <w:t>обеспечения</w:t>
      </w:r>
      <w:r w:rsidRPr="00A74E01">
        <w:rPr>
          <w:rFonts w:ascii="Times New Roman" w:hAnsi="Times New Roman" w:cs="Times New Roman"/>
          <w:spacing w:val="-3"/>
          <w:w w:val="105"/>
          <w:sz w:val="24"/>
          <w:szCs w:val="24"/>
        </w:rPr>
        <w:t xml:space="preserve"> </w:t>
      </w:r>
      <w:r w:rsidRPr="00A74E01">
        <w:rPr>
          <w:rFonts w:ascii="Times New Roman" w:hAnsi="Times New Roman" w:cs="Times New Roman"/>
          <w:w w:val="105"/>
          <w:sz w:val="24"/>
          <w:szCs w:val="24"/>
        </w:rPr>
        <w:t>учитываются</w:t>
      </w:r>
      <w:r w:rsidRPr="00A74E01">
        <w:rPr>
          <w:rFonts w:ascii="Times New Roman" w:hAnsi="Times New Roman" w:cs="Times New Roman"/>
          <w:spacing w:val="-5"/>
          <w:w w:val="105"/>
          <w:sz w:val="24"/>
          <w:szCs w:val="24"/>
        </w:rPr>
        <w:t xml:space="preserve"> </w:t>
      </w:r>
      <w:r w:rsidRPr="00A74E01">
        <w:rPr>
          <w:rFonts w:ascii="Times New Roman" w:hAnsi="Times New Roman" w:cs="Times New Roman"/>
          <w:w w:val="105"/>
          <w:sz w:val="24"/>
          <w:szCs w:val="24"/>
        </w:rPr>
        <w:t>на едином балансе. Аналитический учет материальных ценностей, приобретенных за счет разных источников финансирования, ведется в единых регистрах бюджетного учета. Учет исполнения доходов и расходов по бюджету осуществляется с применением бюджетной классификации Российской Федерации в порядке, установленном Приказами Министерства финансов и иными нормативными</w:t>
      </w:r>
      <w:r w:rsidRPr="00A74E01">
        <w:rPr>
          <w:rFonts w:ascii="Times New Roman" w:hAnsi="Times New Roman" w:cs="Times New Roman"/>
          <w:spacing w:val="47"/>
          <w:w w:val="105"/>
          <w:sz w:val="24"/>
          <w:szCs w:val="24"/>
        </w:rPr>
        <w:t xml:space="preserve"> </w:t>
      </w:r>
      <w:r w:rsidRPr="00A74E01">
        <w:rPr>
          <w:rFonts w:ascii="Times New Roman" w:hAnsi="Times New Roman" w:cs="Times New Roman"/>
          <w:w w:val="105"/>
          <w:sz w:val="24"/>
          <w:szCs w:val="24"/>
        </w:rPr>
        <w:t>документами.</w:t>
      </w:r>
    </w:p>
    <w:p w:rsidR="00C6538B" w:rsidRPr="00FE3978" w:rsidRDefault="00C6538B" w:rsidP="00C6538B">
      <w:pPr>
        <w:spacing w:line="276" w:lineRule="auto"/>
        <w:ind w:left="284" w:hanging="284"/>
        <w:rPr>
          <w:rFonts w:ascii="Times New Roman" w:hAnsi="Times New Roman" w:cs="Times New Roman"/>
          <w:sz w:val="24"/>
          <w:szCs w:val="24"/>
        </w:rPr>
      </w:pPr>
      <w:bookmarkStart w:id="4" w:name="sub_10"/>
      <w:bookmarkEnd w:id="3"/>
      <w:r>
        <w:rPr>
          <w:rFonts w:ascii="Times New Roman" w:hAnsi="Times New Roman" w:cs="Times New Roman"/>
          <w:sz w:val="24"/>
          <w:szCs w:val="24"/>
        </w:rPr>
        <w:t>3</w:t>
      </w:r>
      <w:r w:rsidRPr="00FE3978">
        <w:rPr>
          <w:rFonts w:ascii="Times New Roman" w:hAnsi="Times New Roman" w:cs="Times New Roman"/>
          <w:sz w:val="24"/>
          <w:szCs w:val="24"/>
        </w:rPr>
        <w:t>.</w:t>
      </w:r>
      <w:r>
        <w:rPr>
          <w:rFonts w:ascii="Times New Roman" w:hAnsi="Times New Roman" w:cs="Times New Roman"/>
          <w:sz w:val="24"/>
          <w:szCs w:val="24"/>
        </w:rPr>
        <w:t>7</w:t>
      </w:r>
      <w:r w:rsidRPr="00FE3978">
        <w:rPr>
          <w:rFonts w:ascii="Times New Roman" w:hAnsi="Times New Roman" w:cs="Times New Roman"/>
          <w:sz w:val="24"/>
          <w:szCs w:val="24"/>
        </w:rPr>
        <w:t>. Для систематизации и накопления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применяются:</w:t>
      </w:r>
    </w:p>
    <w:bookmarkEnd w:id="4"/>
    <w:p w:rsidR="00C6538B" w:rsidRPr="00FE3978"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FE3978">
        <w:rPr>
          <w:rFonts w:ascii="Times New Roman" w:hAnsi="Times New Roman" w:cs="Times New Roman"/>
          <w:sz w:val="24"/>
          <w:szCs w:val="24"/>
        </w:rPr>
        <w:t xml:space="preserve">- регистры бухгалтерского учета, составляемые по </w:t>
      </w:r>
      <w:r w:rsidRPr="00AF3C5C">
        <w:rPr>
          <w:rStyle w:val="a6"/>
          <w:rFonts w:ascii="Times New Roman" w:hAnsi="Times New Roman" w:cs="Times New Roman"/>
          <w:sz w:val="24"/>
          <w:szCs w:val="24"/>
        </w:rPr>
        <w:t>формам</w:t>
      </w:r>
      <w:r w:rsidRPr="00FE3978">
        <w:rPr>
          <w:rFonts w:ascii="Times New Roman" w:hAnsi="Times New Roman" w:cs="Times New Roman"/>
          <w:sz w:val="24"/>
          <w:szCs w:val="24"/>
        </w:rPr>
        <w:t xml:space="preserve">, утвержденным </w:t>
      </w:r>
      <w:r w:rsidRPr="00AF3C5C">
        <w:rPr>
          <w:rStyle w:val="a6"/>
          <w:rFonts w:ascii="Times New Roman" w:hAnsi="Times New Roman" w:cs="Times New Roman"/>
          <w:sz w:val="24"/>
          <w:szCs w:val="24"/>
        </w:rPr>
        <w:t>Приказом</w:t>
      </w:r>
      <w:r w:rsidRPr="00FE3978">
        <w:rPr>
          <w:rFonts w:ascii="Times New Roman" w:hAnsi="Times New Roman" w:cs="Times New Roman"/>
          <w:sz w:val="24"/>
          <w:szCs w:val="24"/>
        </w:rPr>
        <w:t xml:space="preserve"> </w:t>
      </w:r>
      <w:r w:rsidR="00982F33">
        <w:rPr>
          <w:rFonts w:ascii="Times New Roman" w:hAnsi="Times New Roman" w:cs="Times New Roman"/>
          <w:sz w:val="24"/>
          <w:szCs w:val="24"/>
        </w:rPr>
        <w:t>№</w:t>
      </w:r>
      <w:r w:rsidRPr="00FE3978">
        <w:rPr>
          <w:rFonts w:ascii="Times New Roman" w:hAnsi="Times New Roman" w:cs="Times New Roman"/>
          <w:sz w:val="24"/>
          <w:szCs w:val="24"/>
        </w:rPr>
        <w:t> 52н;</w:t>
      </w:r>
    </w:p>
    <w:p w:rsidR="009E16AA"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FE3978">
        <w:rPr>
          <w:rFonts w:ascii="Times New Roman" w:hAnsi="Times New Roman" w:cs="Times New Roman"/>
          <w:sz w:val="24"/>
          <w:szCs w:val="24"/>
        </w:rPr>
        <w:t xml:space="preserve">- формы самостоятельно разработанных регистров и первичных (сводных) учетных документов бухгалтерского учета приведены в </w:t>
      </w:r>
      <w:r w:rsidRPr="00304DBD">
        <w:rPr>
          <w:rFonts w:ascii="Times New Roman" w:hAnsi="Times New Roman" w:cs="Times New Roman"/>
          <w:sz w:val="24"/>
          <w:szCs w:val="24"/>
        </w:rPr>
        <w:t>П</w:t>
      </w:r>
      <w:r w:rsidRPr="00304DBD">
        <w:rPr>
          <w:rStyle w:val="a6"/>
          <w:rFonts w:ascii="Times New Roman" w:hAnsi="Times New Roman" w:cs="Times New Roman"/>
          <w:sz w:val="24"/>
          <w:szCs w:val="24"/>
        </w:rPr>
        <w:t xml:space="preserve">риложении 3 </w:t>
      </w:r>
      <w:r w:rsidRPr="00304DBD">
        <w:rPr>
          <w:rFonts w:ascii="Times New Roman" w:hAnsi="Times New Roman" w:cs="Times New Roman"/>
          <w:sz w:val="24"/>
          <w:szCs w:val="24"/>
        </w:rPr>
        <w:t xml:space="preserve"> к</w:t>
      </w:r>
      <w:r w:rsidRPr="00FE3978">
        <w:rPr>
          <w:rFonts w:ascii="Times New Roman" w:hAnsi="Times New Roman" w:cs="Times New Roman"/>
          <w:sz w:val="24"/>
          <w:szCs w:val="24"/>
        </w:rPr>
        <w:t xml:space="preserve"> настояще</w:t>
      </w:r>
      <w:r>
        <w:rPr>
          <w:rFonts w:ascii="Times New Roman" w:hAnsi="Times New Roman" w:cs="Times New Roman"/>
          <w:sz w:val="24"/>
          <w:szCs w:val="24"/>
        </w:rPr>
        <w:t>й Единой учетной политике (п.25 ФСБУ «Концептуальные вопросы»)</w:t>
      </w:r>
      <w:r w:rsidRPr="00FE3978">
        <w:rPr>
          <w:rFonts w:ascii="Times New Roman" w:hAnsi="Times New Roman" w:cs="Times New Roman"/>
          <w:sz w:val="24"/>
          <w:szCs w:val="24"/>
        </w:rPr>
        <w:t>.</w:t>
      </w:r>
    </w:p>
    <w:p w:rsidR="00C6538B" w:rsidRPr="00FE3978"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FE3978">
        <w:rPr>
          <w:rFonts w:ascii="Times New Roman" w:hAnsi="Times New Roman" w:cs="Times New Roman"/>
          <w:sz w:val="24"/>
          <w:szCs w:val="24"/>
        </w:rPr>
        <w:t>Кроме того самостоятельно разработанные формы первичной (сводной) учетной документации и сроки их предоставления для отражения в бухгалтерском учете могут утверждаться отдельным приказом руководителя учреждения.</w:t>
      </w:r>
    </w:p>
    <w:p w:rsidR="00C6538B" w:rsidRPr="00FE3978"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FE3978">
        <w:rPr>
          <w:rFonts w:ascii="Times New Roman" w:hAnsi="Times New Roman" w:cs="Times New Roman"/>
          <w:sz w:val="24"/>
          <w:szCs w:val="24"/>
        </w:rPr>
        <w:t>Операции, для которых не предусмотрено составление унифицированных форм первичных документов или форм первичных документов, разработанных организацией, оформляются Бухгалтерской справкой (</w:t>
      </w:r>
      <w:r w:rsidRPr="00996AD7">
        <w:rPr>
          <w:rStyle w:val="a6"/>
          <w:rFonts w:ascii="Times New Roman" w:hAnsi="Times New Roman" w:cs="Times New Roman"/>
          <w:sz w:val="24"/>
          <w:szCs w:val="24"/>
        </w:rPr>
        <w:t>ф. 0504833</w:t>
      </w:r>
      <w:r w:rsidRPr="00FE3978">
        <w:rPr>
          <w:rFonts w:ascii="Times New Roman" w:hAnsi="Times New Roman" w:cs="Times New Roman"/>
          <w:sz w:val="24"/>
          <w:szCs w:val="24"/>
        </w:rPr>
        <w:t xml:space="preserve">). При необходимости </w:t>
      </w:r>
      <w:r>
        <w:rPr>
          <w:rFonts w:ascii="Times New Roman" w:hAnsi="Times New Roman" w:cs="Times New Roman"/>
          <w:sz w:val="24"/>
          <w:szCs w:val="24"/>
        </w:rPr>
        <w:t xml:space="preserve">  </w:t>
      </w:r>
      <w:r w:rsidRPr="00FE3978">
        <w:rPr>
          <w:rFonts w:ascii="Times New Roman" w:hAnsi="Times New Roman" w:cs="Times New Roman"/>
          <w:sz w:val="24"/>
          <w:szCs w:val="24"/>
        </w:rPr>
        <w:t xml:space="preserve">к Бухгалтерской справке (ф. 0504833) прилагаются расчет и (или) оформленное </w:t>
      </w:r>
      <w:r>
        <w:rPr>
          <w:rFonts w:ascii="Times New Roman" w:hAnsi="Times New Roman" w:cs="Times New Roman"/>
          <w:sz w:val="24"/>
          <w:szCs w:val="24"/>
        </w:rPr>
        <w:t xml:space="preserve">  </w:t>
      </w:r>
      <w:r w:rsidRPr="00FE3978">
        <w:rPr>
          <w:rFonts w:ascii="Times New Roman" w:hAnsi="Times New Roman" w:cs="Times New Roman"/>
          <w:sz w:val="24"/>
          <w:szCs w:val="24"/>
        </w:rPr>
        <w:t>в установленном порядке "Профессиональное суждение".</w:t>
      </w:r>
    </w:p>
    <w:p w:rsidR="00C6538B" w:rsidRPr="00FE3978" w:rsidRDefault="00C6538B" w:rsidP="00C6538B">
      <w:pPr>
        <w:spacing w:line="276" w:lineRule="auto"/>
        <w:ind w:left="284" w:hanging="284"/>
        <w:rPr>
          <w:rFonts w:ascii="Times New Roman" w:hAnsi="Times New Roman" w:cs="Times New Roman"/>
          <w:sz w:val="24"/>
          <w:szCs w:val="24"/>
        </w:rPr>
      </w:pPr>
      <w:bookmarkStart w:id="5" w:name="sub_11"/>
      <w:r>
        <w:rPr>
          <w:rFonts w:ascii="Times New Roman" w:hAnsi="Times New Roman" w:cs="Times New Roman"/>
          <w:sz w:val="24"/>
          <w:szCs w:val="24"/>
        </w:rPr>
        <w:t>3</w:t>
      </w:r>
      <w:r w:rsidRPr="00FE3978">
        <w:rPr>
          <w:rFonts w:ascii="Times New Roman" w:hAnsi="Times New Roman" w:cs="Times New Roman"/>
          <w:sz w:val="24"/>
          <w:szCs w:val="24"/>
        </w:rPr>
        <w:t>.</w:t>
      </w:r>
      <w:r>
        <w:rPr>
          <w:rFonts w:ascii="Times New Roman" w:hAnsi="Times New Roman" w:cs="Times New Roman"/>
          <w:sz w:val="24"/>
          <w:szCs w:val="24"/>
        </w:rPr>
        <w:t>8</w:t>
      </w:r>
      <w:r w:rsidRPr="00FE3978">
        <w:rPr>
          <w:rFonts w:ascii="Times New Roman" w:hAnsi="Times New Roman" w:cs="Times New Roman"/>
          <w:sz w:val="24"/>
          <w:szCs w:val="24"/>
        </w:rPr>
        <w:t>. Первичный учетный документ принимается к бухгалтерскому учету при условии отражения в нем всех обязательных реквизитов и при наличии на документе подписи руководителя субъекта учета или уполномоченных им на то лиц.</w:t>
      </w:r>
    </w:p>
    <w:bookmarkEnd w:id="5"/>
    <w:p w:rsidR="00C6538B" w:rsidRPr="00FE3978"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E3978">
        <w:rPr>
          <w:rFonts w:ascii="Times New Roman" w:hAnsi="Times New Roman" w:cs="Times New Roman"/>
          <w:sz w:val="24"/>
          <w:szCs w:val="24"/>
        </w:rPr>
        <w:t>При поступлении документов на иностранном языке осуществляется их построчный перевод на русский язык. Переводится весь текст документа, в том числе расшифровки подписей. Правильность перевода удостоверяется подписью переводчика.</w:t>
      </w:r>
    </w:p>
    <w:p w:rsidR="0064376A" w:rsidRPr="0064376A" w:rsidRDefault="00C6538B" w:rsidP="0064376A">
      <w:pPr>
        <w:spacing w:line="276" w:lineRule="auto"/>
        <w:ind w:left="284" w:hanging="284"/>
        <w:rPr>
          <w:rFonts w:ascii="Times New Roman" w:hAnsi="Times New Roman" w:cs="Times New Roman"/>
          <w:sz w:val="24"/>
          <w:szCs w:val="24"/>
        </w:rPr>
      </w:pPr>
      <w:bookmarkStart w:id="6" w:name="sub_12"/>
      <w:r>
        <w:rPr>
          <w:rFonts w:ascii="Times New Roman" w:hAnsi="Times New Roman" w:cs="Times New Roman"/>
          <w:sz w:val="24"/>
          <w:szCs w:val="24"/>
        </w:rPr>
        <w:t>3</w:t>
      </w:r>
      <w:r w:rsidRPr="00FE3978">
        <w:rPr>
          <w:rFonts w:ascii="Times New Roman" w:hAnsi="Times New Roman" w:cs="Times New Roman"/>
          <w:sz w:val="24"/>
          <w:szCs w:val="24"/>
        </w:rPr>
        <w:t>.</w:t>
      </w:r>
      <w:r>
        <w:rPr>
          <w:rFonts w:ascii="Times New Roman" w:hAnsi="Times New Roman" w:cs="Times New Roman"/>
          <w:sz w:val="24"/>
          <w:szCs w:val="24"/>
        </w:rPr>
        <w:t>9</w:t>
      </w:r>
      <w:r w:rsidRPr="00FE3978">
        <w:rPr>
          <w:rFonts w:ascii="Times New Roman" w:hAnsi="Times New Roman" w:cs="Times New Roman"/>
          <w:sz w:val="24"/>
          <w:szCs w:val="24"/>
        </w:rPr>
        <w:t>. Регистры бухгалтерского учета формируются в виде книг, журналов, карточек в форме электронного документа (регистра), содержащего электронную подпись, в случае отсутствия технических возможностей - на бумажном носителе.</w:t>
      </w:r>
      <w:r w:rsidR="00434565" w:rsidRPr="00434565">
        <w:t xml:space="preserve"> </w:t>
      </w:r>
      <w:r w:rsidR="00434565" w:rsidRPr="00434565">
        <w:rPr>
          <w:rFonts w:ascii="Times New Roman" w:hAnsi="Times New Roman" w:cs="Times New Roman"/>
          <w:sz w:val="24"/>
          <w:szCs w:val="24"/>
        </w:rPr>
        <w:t>Формирование регистров бухгалтерского учета на бумажном носителе осуществляется на каждую отчетную дату.</w:t>
      </w:r>
      <w:r w:rsidR="0064376A" w:rsidRPr="0064376A">
        <w:t xml:space="preserve"> </w:t>
      </w:r>
      <w:r w:rsidR="0064376A" w:rsidRPr="0064376A">
        <w:rPr>
          <w:rFonts w:ascii="Times New Roman" w:hAnsi="Times New Roman" w:cs="Times New Roman"/>
          <w:sz w:val="24"/>
          <w:szCs w:val="24"/>
        </w:rPr>
        <w:t xml:space="preserve">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w:t>
      </w:r>
      <w:proofErr w:type="gramStart"/>
      <w:r w:rsidR="0064376A" w:rsidRPr="0064376A">
        <w:rPr>
          <w:rFonts w:ascii="Times New Roman" w:hAnsi="Times New Roman" w:cs="Times New Roman"/>
          <w:sz w:val="24"/>
          <w:szCs w:val="24"/>
        </w:rPr>
        <w:t>заверения копии</w:t>
      </w:r>
      <w:proofErr w:type="gramEnd"/>
      <w:r w:rsidR="0064376A" w:rsidRPr="0064376A">
        <w:rPr>
          <w:rFonts w:ascii="Times New Roman" w:hAnsi="Times New Roman" w:cs="Times New Roman"/>
          <w:sz w:val="24"/>
          <w:szCs w:val="24"/>
        </w:rPr>
        <w:t xml:space="preserve"> (выписки из документа).</w:t>
      </w:r>
    </w:p>
    <w:p w:rsidR="00C6538B" w:rsidRPr="00FE3978" w:rsidRDefault="001D2A2A" w:rsidP="0064376A">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64376A" w:rsidRPr="0064376A">
        <w:rPr>
          <w:rFonts w:ascii="Times New Roman" w:hAnsi="Times New Roman" w:cs="Times New Roman"/>
          <w:sz w:val="24"/>
          <w:szCs w:val="24"/>
        </w:rPr>
        <w:t xml:space="preserve">При представлении копии в другую организацию, отметка о заверении дополняется </w:t>
      </w:r>
      <w:proofErr w:type="gramStart"/>
      <w:r w:rsidR="0064376A" w:rsidRPr="0064376A">
        <w:rPr>
          <w:rFonts w:ascii="Times New Roman" w:hAnsi="Times New Roman" w:cs="Times New Roman"/>
          <w:sz w:val="24"/>
          <w:szCs w:val="24"/>
        </w:rPr>
        <w:t>надписью</w:t>
      </w:r>
      <w:proofErr w:type="gramEnd"/>
      <w:r w:rsidR="0064376A" w:rsidRPr="0064376A">
        <w:rPr>
          <w:rFonts w:ascii="Times New Roman" w:hAnsi="Times New Roman" w:cs="Times New Roman"/>
          <w:sz w:val="24"/>
          <w:szCs w:val="24"/>
        </w:rPr>
        <w:t xml:space="preserve"> о месте хранения документа, с которого была изготовлена копия, и заверяется печатью.</w:t>
      </w:r>
    </w:p>
    <w:bookmarkEnd w:id="6"/>
    <w:p w:rsidR="00C6538B" w:rsidRPr="00FE3978"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3</w:t>
      </w:r>
      <w:r w:rsidRPr="00FE3978">
        <w:rPr>
          <w:rFonts w:ascii="Times New Roman" w:hAnsi="Times New Roman" w:cs="Times New Roman"/>
          <w:sz w:val="24"/>
          <w:szCs w:val="24"/>
        </w:rPr>
        <w:t>.</w:t>
      </w:r>
      <w:r>
        <w:rPr>
          <w:rFonts w:ascii="Times New Roman" w:hAnsi="Times New Roman" w:cs="Times New Roman"/>
          <w:sz w:val="24"/>
          <w:szCs w:val="24"/>
        </w:rPr>
        <w:t>10</w:t>
      </w:r>
      <w:r w:rsidRPr="00FE3978">
        <w:rPr>
          <w:rFonts w:ascii="Times New Roman" w:hAnsi="Times New Roman" w:cs="Times New Roman"/>
          <w:sz w:val="24"/>
          <w:szCs w:val="24"/>
        </w:rPr>
        <w:t>. Порядок взаимодействия структурных подразделений и (или) лиц, ответственных за оформление фактов хозяйственной жизни, по предоставлению первичных учетных документов для ведения бухгалтерского учета в учреждении утверждается локальным актом учреждения.</w:t>
      </w:r>
    </w:p>
    <w:p w:rsidR="00C6538B" w:rsidRPr="00FE3978"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FE3978">
        <w:rPr>
          <w:rFonts w:ascii="Times New Roman" w:hAnsi="Times New Roman" w:cs="Times New Roman"/>
          <w:sz w:val="24"/>
          <w:szCs w:val="24"/>
        </w:rPr>
        <w:t>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C6538B" w:rsidRPr="00FE3978" w:rsidRDefault="00C6538B" w:rsidP="00C6538B">
      <w:pPr>
        <w:spacing w:line="276" w:lineRule="auto"/>
        <w:ind w:left="284" w:hanging="284"/>
        <w:rPr>
          <w:rFonts w:ascii="Times New Roman" w:hAnsi="Times New Roman" w:cs="Times New Roman"/>
          <w:sz w:val="24"/>
          <w:szCs w:val="24"/>
        </w:rPr>
      </w:pPr>
      <w:bookmarkStart w:id="7" w:name="sub_13"/>
      <w:r w:rsidRPr="00FE3978">
        <w:rPr>
          <w:rFonts w:ascii="Times New Roman" w:hAnsi="Times New Roman" w:cs="Times New Roman"/>
          <w:sz w:val="24"/>
          <w:szCs w:val="24"/>
        </w:rPr>
        <w:t>1) при поступлении документов более поздней датой в этом же месяце факт хозяйственной жизни отражаются в учете датой выставления документа в учреждение (получения товаров);</w:t>
      </w:r>
    </w:p>
    <w:p w:rsidR="00C6538B" w:rsidRPr="00FE3978" w:rsidRDefault="00C6538B" w:rsidP="00C6538B">
      <w:pPr>
        <w:spacing w:line="276" w:lineRule="auto"/>
        <w:ind w:left="284" w:hanging="284"/>
        <w:rPr>
          <w:rFonts w:ascii="Times New Roman" w:hAnsi="Times New Roman" w:cs="Times New Roman"/>
          <w:sz w:val="24"/>
          <w:szCs w:val="24"/>
        </w:rPr>
      </w:pPr>
      <w:bookmarkStart w:id="8" w:name="sub_14"/>
      <w:bookmarkEnd w:id="7"/>
      <w:r w:rsidRPr="00FE3978">
        <w:rPr>
          <w:rFonts w:ascii="Times New Roman" w:hAnsi="Times New Roman" w:cs="Times New Roman"/>
          <w:sz w:val="24"/>
          <w:szCs w:val="24"/>
        </w:rPr>
        <w:t>2) при поступлении документов до 10 числа месяца, следующего за отчетным (до закрытия месяца) факт хозяйственной жизни отражается в учете датой выставления документа (поступления товаров);</w:t>
      </w:r>
    </w:p>
    <w:p w:rsidR="00C6538B" w:rsidRPr="00FE3978" w:rsidRDefault="00C6538B" w:rsidP="00C6538B">
      <w:pPr>
        <w:spacing w:line="276" w:lineRule="auto"/>
        <w:ind w:left="284" w:hanging="284"/>
        <w:rPr>
          <w:rFonts w:ascii="Times New Roman" w:hAnsi="Times New Roman" w:cs="Times New Roman"/>
          <w:sz w:val="24"/>
          <w:szCs w:val="24"/>
        </w:rPr>
      </w:pPr>
      <w:bookmarkStart w:id="9" w:name="sub_15"/>
      <w:bookmarkEnd w:id="8"/>
      <w:r w:rsidRPr="00FE3978">
        <w:rPr>
          <w:rFonts w:ascii="Times New Roman" w:hAnsi="Times New Roman" w:cs="Times New Roman"/>
          <w:sz w:val="24"/>
          <w:szCs w:val="24"/>
        </w:rPr>
        <w:t>3) при поступлении документов в следующем месяце после 10 числа, факты хозяйственной жизни отражаются в учете датой получения документов (не позднее следующего дня после получения документа);</w:t>
      </w:r>
    </w:p>
    <w:p w:rsidR="00C6538B" w:rsidRPr="00FE3978" w:rsidRDefault="00C6538B" w:rsidP="00C6538B">
      <w:pPr>
        <w:spacing w:line="276" w:lineRule="auto"/>
        <w:ind w:left="284" w:hanging="284"/>
        <w:rPr>
          <w:rFonts w:ascii="Times New Roman" w:hAnsi="Times New Roman" w:cs="Times New Roman"/>
          <w:sz w:val="24"/>
          <w:szCs w:val="24"/>
        </w:rPr>
      </w:pPr>
      <w:bookmarkStart w:id="10" w:name="sub_16"/>
      <w:bookmarkEnd w:id="9"/>
      <w:r w:rsidRPr="00FE3978">
        <w:rPr>
          <w:rFonts w:ascii="Times New Roman" w:hAnsi="Times New Roman" w:cs="Times New Roman"/>
          <w:sz w:val="24"/>
          <w:szCs w:val="24"/>
        </w:rPr>
        <w:t xml:space="preserve">4) при поступлении документов в следующем отчетном году до 15 января, </w:t>
      </w:r>
      <w:r>
        <w:rPr>
          <w:rFonts w:ascii="Times New Roman" w:hAnsi="Times New Roman" w:cs="Times New Roman"/>
          <w:sz w:val="24"/>
          <w:szCs w:val="24"/>
        </w:rPr>
        <w:t xml:space="preserve"> </w:t>
      </w:r>
      <w:r w:rsidRPr="00FE3978">
        <w:rPr>
          <w:rFonts w:ascii="Times New Roman" w:hAnsi="Times New Roman" w:cs="Times New Roman"/>
          <w:sz w:val="24"/>
          <w:szCs w:val="24"/>
        </w:rPr>
        <w:t>до представления отчетности, факты хозяйственной жизни отражаются последним днем отчетного периода;</w:t>
      </w:r>
    </w:p>
    <w:p w:rsidR="00C6538B" w:rsidRPr="00FE3978" w:rsidRDefault="00C6538B" w:rsidP="00C6538B">
      <w:pPr>
        <w:spacing w:line="276" w:lineRule="auto"/>
        <w:ind w:left="284" w:hanging="284"/>
        <w:rPr>
          <w:rFonts w:ascii="Times New Roman" w:hAnsi="Times New Roman" w:cs="Times New Roman"/>
          <w:sz w:val="24"/>
          <w:szCs w:val="24"/>
        </w:rPr>
      </w:pPr>
      <w:bookmarkStart w:id="11" w:name="sub_17"/>
      <w:bookmarkEnd w:id="10"/>
      <w:r w:rsidRPr="00FE3978">
        <w:rPr>
          <w:rFonts w:ascii="Times New Roman" w:hAnsi="Times New Roman" w:cs="Times New Roman"/>
          <w:sz w:val="24"/>
          <w:szCs w:val="24"/>
        </w:rPr>
        <w:t>5) при поступлении документов в следующем отчетном году после 15 января факты хозяйственной жизни отражаются датой получения документов (не позднее следующего дня после получения документа) как ошибка прошлых лет.</w:t>
      </w:r>
    </w:p>
    <w:p w:rsidR="00C6538B" w:rsidRPr="00FE3978" w:rsidRDefault="00C6538B" w:rsidP="00C6538B">
      <w:pPr>
        <w:spacing w:line="276" w:lineRule="auto"/>
        <w:ind w:left="284" w:hanging="284"/>
        <w:rPr>
          <w:rFonts w:ascii="Times New Roman" w:hAnsi="Times New Roman" w:cs="Times New Roman"/>
          <w:sz w:val="24"/>
          <w:szCs w:val="24"/>
        </w:rPr>
      </w:pPr>
      <w:bookmarkStart w:id="12" w:name="sub_19"/>
      <w:bookmarkEnd w:id="11"/>
      <w:r>
        <w:rPr>
          <w:rFonts w:ascii="Times New Roman" w:hAnsi="Times New Roman" w:cs="Times New Roman"/>
          <w:sz w:val="24"/>
          <w:szCs w:val="24"/>
        </w:rPr>
        <w:t>3</w:t>
      </w:r>
      <w:r w:rsidRPr="00FE3978">
        <w:rPr>
          <w:rFonts w:ascii="Times New Roman" w:hAnsi="Times New Roman" w:cs="Times New Roman"/>
          <w:sz w:val="24"/>
          <w:szCs w:val="24"/>
        </w:rPr>
        <w:t>.</w:t>
      </w:r>
      <w:r>
        <w:rPr>
          <w:rFonts w:ascii="Times New Roman" w:hAnsi="Times New Roman" w:cs="Times New Roman"/>
          <w:sz w:val="24"/>
          <w:szCs w:val="24"/>
        </w:rPr>
        <w:t>11</w:t>
      </w:r>
      <w:r w:rsidRPr="00FE3978">
        <w:rPr>
          <w:rFonts w:ascii="Times New Roman" w:hAnsi="Times New Roman" w:cs="Times New Roman"/>
          <w:sz w:val="24"/>
          <w:szCs w:val="24"/>
        </w:rPr>
        <w:t>. Данные бухгалтерского учета и сформированная на их основе отчетность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субъекта учета и имели место в период между отчетной датой и датой подписания бухгалтерской (финансовой) отчетности (событие после отчетной даты).</w:t>
      </w:r>
    </w:p>
    <w:bookmarkEnd w:id="12"/>
    <w:p w:rsidR="00C6538B" w:rsidRPr="00FE3978"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FE3978">
        <w:rPr>
          <w:rFonts w:ascii="Times New Roman" w:hAnsi="Times New Roman" w:cs="Times New Roman"/>
          <w:sz w:val="24"/>
          <w:szCs w:val="24"/>
        </w:rPr>
        <w:t>Уровень существенности установлен в размере - 5 процентов.</w:t>
      </w:r>
    </w:p>
    <w:p w:rsidR="00C6538B" w:rsidRPr="00304DBD" w:rsidRDefault="00C6538B" w:rsidP="00C6538B">
      <w:pPr>
        <w:spacing w:line="276" w:lineRule="auto"/>
        <w:ind w:left="284" w:hanging="284"/>
        <w:rPr>
          <w:rFonts w:ascii="Times New Roman" w:hAnsi="Times New Roman" w:cs="Times New Roman"/>
          <w:sz w:val="24"/>
          <w:szCs w:val="24"/>
        </w:rPr>
      </w:pPr>
      <w:bookmarkStart w:id="13" w:name="sub_20"/>
      <w:r>
        <w:rPr>
          <w:rFonts w:ascii="Times New Roman" w:hAnsi="Times New Roman" w:cs="Times New Roman"/>
          <w:sz w:val="24"/>
          <w:szCs w:val="24"/>
        </w:rPr>
        <w:t>3</w:t>
      </w:r>
      <w:r w:rsidRPr="00FE3978">
        <w:rPr>
          <w:rFonts w:ascii="Times New Roman" w:hAnsi="Times New Roman" w:cs="Times New Roman"/>
          <w:sz w:val="24"/>
          <w:szCs w:val="24"/>
        </w:rPr>
        <w:t>.</w:t>
      </w:r>
      <w:r>
        <w:rPr>
          <w:rFonts w:ascii="Times New Roman" w:hAnsi="Times New Roman" w:cs="Times New Roman"/>
          <w:sz w:val="24"/>
          <w:szCs w:val="24"/>
        </w:rPr>
        <w:t>12</w:t>
      </w:r>
      <w:r w:rsidRPr="00FE3978">
        <w:rPr>
          <w:rFonts w:ascii="Times New Roman" w:hAnsi="Times New Roman" w:cs="Times New Roman"/>
          <w:sz w:val="24"/>
          <w:szCs w:val="24"/>
        </w:rPr>
        <w:t>. Отражение в учете событий после отчетной даты, признание в бухгалтерском учете</w:t>
      </w:r>
      <w:r>
        <w:rPr>
          <w:rFonts w:ascii="Times New Roman" w:hAnsi="Times New Roman" w:cs="Times New Roman"/>
          <w:sz w:val="24"/>
          <w:szCs w:val="24"/>
        </w:rPr>
        <w:t xml:space="preserve"> </w:t>
      </w:r>
      <w:r w:rsidRPr="00FE3978">
        <w:rPr>
          <w:rFonts w:ascii="Times New Roman" w:hAnsi="Times New Roman" w:cs="Times New Roman"/>
          <w:sz w:val="24"/>
          <w:szCs w:val="24"/>
        </w:rPr>
        <w:t xml:space="preserve">и раскрытие в бухгалтерской (финансовой) отчетности событий после отчетной даты осуществляется в соответствии с Порядком признания и отражения в учете и отчетности событий после отчетной </w:t>
      </w:r>
      <w:r w:rsidRPr="00304DBD">
        <w:rPr>
          <w:rFonts w:ascii="Times New Roman" w:hAnsi="Times New Roman" w:cs="Times New Roman"/>
          <w:sz w:val="24"/>
          <w:szCs w:val="24"/>
        </w:rPr>
        <w:t>даты (</w:t>
      </w:r>
      <w:r w:rsidRPr="00304DBD">
        <w:rPr>
          <w:rStyle w:val="a6"/>
          <w:rFonts w:ascii="Times New Roman" w:hAnsi="Times New Roman" w:cs="Times New Roman"/>
          <w:sz w:val="24"/>
          <w:szCs w:val="24"/>
        </w:rPr>
        <w:t xml:space="preserve">Приложение № 4 </w:t>
      </w:r>
      <w:r w:rsidRPr="00304DBD">
        <w:rPr>
          <w:rFonts w:ascii="Times New Roman" w:hAnsi="Times New Roman" w:cs="Times New Roman"/>
          <w:b/>
          <w:sz w:val="24"/>
          <w:szCs w:val="24"/>
        </w:rPr>
        <w:t xml:space="preserve"> </w:t>
      </w:r>
      <w:r w:rsidRPr="00304DBD">
        <w:rPr>
          <w:rFonts w:ascii="Times New Roman" w:hAnsi="Times New Roman" w:cs="Times New Roman"/>
          <w:sz w:val="24"/>
          <w:szCs w:val="24"/>
        </w:rPr>
        <w:t>к настоящей Единой учетной политике).</w:t>
      </w:r>
    </w:p>
    <w:p w:rsidR="00C6538B" w:rsidRPr="00304DBD" w:rsidRDefault="00C6538B" w:rsidP="00C6538B">
      <w:pPr>
        <w:spacing w:line="276" w:lineRule="auto"/>
        <w:ind w:left="284" w:hanging="284"/>
        <w:rPr>
          <w:rFonts w:ascii="Times New Roman" w:hAnsi="Times New Roman" w:cs="Times New Roman"/>
          <w:sz w:val="24"/>
          <w:szCs w:val="24"/>
        </w:rPr>
      </w:pPr>
      <w:bookmarkStart w:id="14" w:name="sub_21"/>
      <w:bookmarkEnd w:id="13"/>
      <w:r w:rsidRPr="00304DBD">
        <w:rPr>
          <w:rFonts w:ascii="Times New Roman" w:hAnsi="Times New Roman" w:cs="Times New Roman"/>
          <w:sz w:val="24"/>
          <w:szCs w:val="24"/>
        </w:rPr>
        <w:lastRenderedPageBreak/>
        <w:t xml:space="preserve">3.13. В целях равномерного отнесения расходов на финансовый результат субъект учета создает резервы предстоящих расходов в порядке согласно </w:t>
      </w:r>
      <w:r w:rsidRPr="00304DBD">
        <w:rPr>
          <w:rStyle w:val="a6"/>
          <w:rFonts w:ascii="Times New Roman" w:hAnsi="Times New Roman" w:cs="Times New Roman"/>
          <w:sz w:val="24"/>
          <w:szCs w:val="24"/>
        </w:rPr>
        <w:t xml:space="preserve">Приложению № 15 </w:t>
      </w:r>
      <w:r w:rsidRPr="00304DBD">
        <w:rPr>
          <w:rFonts w:ascii="Times New Roman" w:hAnsi="Times New Roman" w:cs="Times New Roman"/>
          <w:sz w:val="24"/>
          <w:szCs w:val="24"/>
        </w:rPr>
        <w:t xml:space="preserve">                                  к настоящей Единой учетной политике</w:t>
      </w:r>
      <w:bookmarkStart w:id="15" w:name="sub_22"/>
      <w:bookmarkEnd w:id="14"/>
    </w:p>
    <w:p w:rsidR="00C6538B" w:rsidRPr="00304DBD" w:rsidRDefault="00C6538B" w:rsidP="00C6538B">
      <w:pPr>
        <w:spacing w:line="276" w:lineRule="auto"/>
        <w:ind w:left="284" w:hanging="284"/>
        <w:rPr>
          <w:rFonts w:ascii="Times New Roman" w:hAnsi="Times New Roman" w:cs="Times New Roman"/>
          <w:sz w:val="24"/>
          <w:szCs w:val="24"/>
        </w:rPr>
      </w:pPr>
      <w:r w:rsidRPr="00304DBD">
        <w:rPr>
          <w:rFonts w:ascii="Times New Roman" w:hAnsi="Times New Roman" w:cs="Times New Roman"/>
          <w:sz w:val="24"/>
          <w:szCs w:val="24"/>
        </w:rPr>
        <w:t>3.14. Инвентаризация имущества, финансовых активов и обязательств, проводится                           в соответствии с Порядком о проведении инвентаризации активов и обязательств (</w:t>
      </w:r>
      <w:r w:rsidRPr="00304DBD">
        <w:rPr>
          <w:rStyle w:val="a6"/>
          <w:rFonts w:ascii="Times New Roman" w:hAnsi="Times New Roman" w:cs="Times New Roman"/>
          <w:sz w:val="24"/>
          <w:szCs w:val="24"/>
        </w:rPr>
        <w:t>Приложению № 5</w:t>
      </w:r>
      <w:r w:rsidRPr="00304DBD">
        <w:rPr>
          <w:rFonts w:ascii="Times New Roman" w:hAnsi="Times New Roman" w:cs="Times New Roman"/>
          <w:sz w:val="24"/>
          <w:szCs w:val="24"/>
        </w:rPr>
        <w:t xml:space="preserve">  к настоящей Единой учетной политике).</w:t>
      </w:r>
    </w:p>
    <w:p w:rsidR="00C6538B" w:rsidRPr="00304DBD" w:rsidRDefault="00C6538B" w:rsidP="00C6538B">
      <w:pPr>
        <w:spacing w:line="276" w:lineRule="auto"/>
        <w:ind w:left="284" w:hanging="284"/>
        <w:rPr>
          <w:rFonts w:ascii="Times New Roman" w:hAnsi="Times New Roman" w:cs="Times New Roman"/>
          <w:sz w:val="24"/>
          <w:szCs w:val="24"/>
        </w:rPr>
      </w:pPr>
      <w:bookmarkStart w:id="16" w:name="sub_23"/>
      <w:bookmarkEnd w:id="15"/>
      <w:r w:rsidRPr="00304DBD">
        <w:rPr>
          <w:rFonts w:ascii="Times New Roman" w:hAnsi="Times New Roman" w:cs="Times New Roman"/>
          <w:sz w:val="24"/>
          <w:szCs w:val="24"/>
        </w:rPr>
        <w:t>3.15. Состав постоянно действующей инвентаризационной комиссии и состав комиссии по поступлению и выбытию активов утверждается отдельным распоряжением субъекта учета.</w:t>
      </w:r>
    </w:p>
    <w:p w:rsidR="00C6538B" w:rsidRPr="00304DBD" w:rsidRDefault="00C6538B" w:rsidP="00C6538B">
      <w:pPr>
        <w:spacing w:line="276" w:lineRule="auto"/>
        <w:ind w:left="284" w:hanging="284"/>
        <w:rPr>
          <w:rFonts w:ascii="Times New Roman" w:hAnsi="Times New Roman" w:cs="Times New Roman"/>
          <w:sz w:val="24"/>
          <w:szCs w:val="24"/>
        </w:rPr>
      </w:pPr>
      <w:bookmarkStart w:id="17" w:name="sub_24"/>
      <w:bookmarkEnd w:id="16"/>
      <w:r w:rsidRPr="00304DBD">
        <w:rPr>
          <w:rFonts w:ascii="Times New Roman" w:hAnsi="Times New Roman" w:cs="Times New Roman"/>
          <w:sz w:val="24"/>
          <w:szCs w:val="24"/>
        </w:rPr>
        <w:t>3.16. Выдача денежных средств под отчет осуществляется в соответствии с Порядком выдачи под отчет денежных средств, составления и представления отчетов подотчетными лицами (</w:t>
      </w:r>
      <w:r w:rsidRPr="00304DBD">
        <w:rPr>
          <w:rStyle w:val="a6"/>
          <w:rFonts w:ascii="Times New Roman" w:hAnsi="Times New Roman" w:cs="Times New Roman"/>
          <w:sz w:val="24"/>
          <w:szCs w:val="24"/>
        </w:rPr>
        <w:t xml:space="preserve">Приложение № 6 </w:t>
      </w:r>
      <w:r w:rsidRPr="00304DBD">
        <w:rPr>
          <w:rFonts w:ascii="Times New Roman" w:hAnsi="Times New Roman" w:cs="Times New Roman"/>
          <w:sz w:val="24"/>
          <w:szCs w:val="24"/>
        </w:rPr>
        <w:t xml:space="preserve"> к настоящей Единой учетной политике).</w:t>
      </w:r>
    </w:p>
    <w:p w:rsidR="00C6538B" w:rsidRPr="00304DBD" w:rsidRDefault="00C6538B" w:rsidP="00C6538B">
      <w:pPr>
        <w:spacing w:line="276" w:lineRule="auto"/>
        <w:ind w:left="284" w:hanging="284"/>
        <w:rPr>
          <w:rFonts w:ascii="Times New Roman" w:hAnsi="Times New Roman" w:cs="Times New Roman"/>
          <w:sz w:val="24"/>
          <w:szCs w:val="24"/>
        </w:rPr>
      </w:pPr>
      <w:bookmarkStart w:id="18" w:name="sub_26"/>
      <w:bookmarkEnd w:id="17"/>
      <w:r w:rsidRPr="00304DBD">
        <w:rPr>
          <w:rFonts w:ascii="Times New Roman" w:hAnsi="Times New Roman" w:cs="Times New Roman"/>
          <w:sz w:val="24"/>
          <w:szCs w:val="24"/>
        </w:rPr>
        <w:t xml:space="preserve">3.17. </w:t>
      </w:r>
      <w:proofErr w:type="gramStart"/>
      <w:r w:rsidRPr="00304DBD">
        <w:rPr>
          <w:rFonts w:ascii="Times New Roman" w:hAnsi="Times New Roman" w:cs="Times New Roman"/>
          <w:sz w:val="24"/>
          <w:szCs w:val="24"/>
        </w:rPr>
        <w:t>Табель учета использования рабочего времени заполняется в соответствии с Порядком формирования Табеля учета использования рабочего времени (</w:t>
      </w:r>
      <w:r w:rsidRPr="00304DBD">
        <w:rPr>
          <w:rStyle w:val="a6"/>
          <w:rFonts w:ascii="Times New Roman" w:hAnsi="Times New Roman" w:cs="Times New Roman"/>
          <w:sz w:val="24"/>
          <w:szCs w:val="24"/>
        </w:rPr>
        <w:t xml:space="preserve">Приложение № 7 </w:t>
      </w:r>
      <w:r w:rsidRPr="00304DBD">
        <w:rPr>
          <w:rFonts w:ascii="Times New Roman" w:hAnsi="Times New Roman" w:cs="Times New Roman"/>
          <w:sz w:val="24"/>
          <w:szCs w:val="24"/>
        </w:rPr>
        <w:t xml:space="preserve"> к настоящей Единой учетной политике.</w:t>
      </w:r>
      <w:proofErr w:type="gramEnd"/>
    </w:p>
    <w:p w:rsidR="00C6538B" w:rsidRDefault="00C6538B" w:rsidP="00C6538B">
      <w:pPr>
        <w:spacing w:line="276" w:lineRule="auto"/>
        <w:ind w:left="284" w:hanging="284"/>
        <w:rPr>
          <w:rFonts w:ascii="Times New Roman" w:hAnsi="Times New Roman" w:cs="Times New Roman"/>
          <w:sz w:val="24"/>
          <w:szCs w:val="24"/>
        </w:rPr>
      </w:pPr>
      <w:bookmarkStart w:id="19" w:name="sub_27"/>
      <w:bookmarkEnd w:id="18"/>
      <w:r w:rsidRPr="00304DBD">
        <w:rPr>
          <w:rFonts w:ascii="Times New Roman" w:hAnsi="Times New Roman" w:cs="Times New Roman"/>
          <w:sz w:val="24"/>
          <w:szCs w:val="24"/>
        </w:rPr>
        <w:t xml:space="preserve">3.18. Внутренний контроль в учреждении проводится в соответствии с </w:t>
      </w:r>
      <w:bookmarkStart w:id="20" w:name="sub_28"/>
      <w:bookmarkEnd w:id="19"/>
      <w:r w:rsidRPr="00304DBD">
        <w:rPr>
          <w:rStyle w:val="a6"/>
          <w:rFonts w:ascii="Times New Roman" w:hAnsi="Times New Roman" w:cs="Times New Roman"/>
          <w:sz w:val="24"/>
          <w:szCs w:val="24"/>
        </w:rPr>
        <w:t>Приложением № 9</w:t>
      </w:r>
      <w:r w:rsidRPr="00671D53">
        <w:rPr>
          <w:rStyle w:val="a6"/>
          <w:rFonts w:ascii="Times New Roman" w:hAnsi="Times New Roman" w:cs="Times New Roman"/>
          <w:sz w:val="24"/>
          <w:szCs w:val="24"/>
        </w:rPr>
        <w:t xml:space="preserve"> </w:t>
      </w:r>
      <w:r w:rsidRPr="00FE3978">
        <w:rPr>
          <w:rFonts w:ascii="Times New Roman" w:hAnsi="Times New Roman" w:cs="Times New Roman"/>
          <w:sz w:val="24"/>
          <w:szCs w:val="24"/>
        </w:rPr>
        <w:t xml:space="preserve"> </w:t>
      </w:r>
      <w:r w:rsidRPr="00671D53">
        <w:rPr>
          <w:rFonts w:ascii="Times New Roman" w:hAnsi="Times New Roman" w:cs="Times New Roman"/>
          <w:sz w:val="24"/>
          <w:szCs w:val="24"/>
        </w:rPr>
        <w:t>к настоящей</w:t>
      </w:r>
      <w:r>
        <w:rPr>
          <w:rFonts w:ascii="Times New Roman" w:hAnsi="Times New Roman" w:cs="Times New Roman"/>
          <w:sz w:val="24"/>
          <w:szCs w:val="24"/>
        </w:rPr>
        <w:t xml:space="preserve"> Единой учетной политике</w:t>
      </w:r>
      <w:r w:rsidRPr="00FE3978">
        <w:rPr>
          <w:rFonts w:ascii="Times New Roman" w:hAnsi="Times New Roman" w:cs="Times New Roman"/>
          <w:sz w:val="24"/>
          <w:szCs w:val="24"/>
        </w:rPr>
        <w:t xml:space="preserve"> </w:t>
      </w:r>
    </w:p>
    <w:p w:rsidR="00C6538B"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3</w:t>
      </w:r>
      <w:r w:rsidRPr="00FE3978">
        <w:rPr>
          <w:rFonts w:ascii="Times New Roman" w:hAnsi="Times New Roman" w:cs="Times New Roman"/>
          <w:sz w:val="24"/>
          <w:szCs w:val="24"/>
        </w:rPr>
        <w:t>.1</w:t>
      </w:r>
      <w:r>
        <w:rPr>
          <w:rFonts w:ascii="Times New Roman" w:hAnsi="Times New Roman" w:cs="Times New Roman"/>
          <w:sz w:val="24"/>
          <w:szCs w:val="24"/>
        </w:rPr>
        <w:t>9</w:t>
      </w:r>
      <w:r w:rsidRPr="00FE3978">
        <w:rPr>
          <w:rFonts w:ascii="Times New Roman" w:hAnsi="Times New Roman" w:cs="Times New Roman"/>
          <w:sz w:val="24"/>
          <w:szCs w:val="24"/>
        </w:rPr>
        <w:t xml:space="preserve">. Порядок передачи документов бухгалтерского учета при смене руководителя и главного бухгалтера осуществляется в соответствии </w:t>
      </w:r>
      <w:r w:rsidRPr="000B7F48">
        <w:rPr>
          <w:rFonts w:ascii="Times New Roman" w:hAnsi="Times New Roman" w:cs="Times New Roman"/>
          <w:sz w:val="24"/>
          <w:szCs w:val="24"/>
        </w:rPr>
        <w:t xml:space="preserve">с </w:t>
      </w:r>
      <w:bookmarkStart w:id="21" w:name="sub_29"/>
      <w:bookmarkEnd w:id="20"/>
      <w:r w:rsidRPr="000B7F48">
        <w:rPr>
          <w:rStyle w:val="a6"/>
          <w:rFonts w:ascii="Times New Roman" w:hAnsi="Times New Roman" w:cs="Times New Roman"/>
          <w:sz w:val="24"/>
          <w:szCs w:val="24"/>
        </w:rPr>
        <w:t xml:space="preserve">Приложением № 10 </w:t>
      </w:r>
      <w:r w:rsidRPr="000B7F48">
        <w:rPr>
          <w:rFonts w:ascii="Times New Roman" w:hAnsi="Times New Roman" w:cs="Times New Roman"/>
          <w:sz w:val="24"/>
          <w:szCs w:val="24"/>
        </w:rPr>
        <w:t xml:space="preserve"> к</w:t>
      </w:r>
      <w:r w:rsidRPr="00671D53">
        <w:rPr>
          <w:rFonts w:ascii="Times New Roman" w:hAnsi="Times New Roman" w:cs="Times New Roman"/>
          <w:sz w:val="24"/>
          <w:szCs w:val="24"/>
        </w:rPr>
        <w:t xml:space="preserve"> настоящей</w:t>
      </w:r>
      <w:r>
        <w:rPr>
          <w:rFonts w:ascii="Times New Roman" w:hAnsi="Times New Roman" w:cs="Times New Roman"/>
          <w:sz w:val="24"/>
          <w:szCs w:val="24"/>
        </w:rPr>
        <w:t xml:space="preserve"> Единой учетной политике</w:t>
      </w:r>
      <w:r w:rsidRPr="00FE3978">
        <w:rPr>
          <w:rFonts w:ascii="Times New Roman" w:hAnsi="Times New Roman" w:cs="Times New Roman"/>
          <w:sz w:val="24"/>
          <w:szCs w:val="24"/>
        </w:rPr>
        <w:t xml:space="preserve"> </w:t>
      </w:r>
    </w:p>
    <w:p w:rsidR="00C6538B" w:rsidRPr="00FE3978"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3.20</w:t>
      </w:r>
      <w:r w:rsidRPr="00FE3978">
        <w:rPr>
          <w:rFonts w:ascii="Times New Roman" w:hAnsi="Times New Roman" w:cs="Times New Roman"/>
          <w:sz w:val="24"/>
          <w:szCs w:val="24"/>
        </w:rPr>
        <w:t>. Журналам операций присваиваются номера в соответствии локальным актом учреждения.</w:t>
      </w:r>
    </w:p>
    <w:p w:rsidR="00C6538B" w:rsidRDefault="00C6538B" w:rsidP="00C6538B">
      <w:pPr>
        <w:spacing w:line="276" w:lineRule="auto"/>
        <w:ind w:left="284" w:hanging="284"/>
        <w:rPr>
          <w:w w:val="105"/>
          <w:sz w:val="24"/>
          <w:szCs w:val="24"/>
        </w:rPr>
      </w:pPr>
      <w:bookmarkStart w:id="22" w:name="sub_30"/>
      <w:bookmarkEnd w:id="21"/>
      <w:r>
        <w:rPr>
          <w:rFonts w:ascii="Times New Roman" w:hAnsi="Times New Roman" w:cs="Times New Roman"/>
          <w:sz w:val="24"/>
          <w:szCs w:val="24"/>
        </w:rPr>
        <w:t>3</w:t>
      </w:r>
      <w:r w:rsidRPr="00FE3978">
        <w:rPr>
          <w:rFonts w:ascii="Times New Roman" w:hAnsi="Times New Roman" w:cs="Times New Roman"/>
          <w:sz w:val="24"/>
          <w:szCs w:val="24"/>
        </w:rPr>
        <w:t>.</w:t>
      </w:r>
      <w:r>
        <w:rPr>
          <w:rFonts w:ascii="Times New Roman" w:hAnsi="Times New Roman" w:cs="Times New Roman"/>
          <w:sz w:val="24"/>
          <w:szCs w:val="24"/>
        </w:rPr>
        <w:t>21</w:t>
      </w:r>
      <w:r w:rsidRPr="00FE3978">
        <w:rPr>
          <w:rFonts w:ascii="Times New Roman" w:hAnsi="Times New Roman" w:cs="Times New Roman"/>
          <w:sz w:val="24"/>
          <w:szCs w:val="24"/>
        </w:rPr>
        <w:t xml:space="preserve">. </w:t>
      </w:r>
      <w:proofErr w:type="gramStart"/>
      <w:r w:rsidRPr="00FE3978">
        <w:rPr>
          <w:rFonts w:ascii="Times New Roman" w:hAnsi="Times New Roman" w:cs="Times New Roman"/>
          <w:sz w:val="24"/>
          <w:szCs w:val="24"/>
        </w:rPr>
        <w:t xml:space="preserve">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о </w:t>
      </w:r>
      <w:r w:rsidRPr="00835C1E">
        <w:rPr>
          <w:rFonts w:ascii="Times New Roman" w:hAnsi="Times New Roman" w:cs="Times New Roman"/>
          <w:sz w:val="24"/>
          <w:szCs w:val="24"/>
        </w:rPr>
        <w:t xml:space="preserve">комиссии по поступлению и выбытию активов, приведенным в </w:t>
      </w:r>
      <w:bookmarkEnd w:id="22"/>
      <w:r w:rsidRPr="000B7F48">
        <w:rPr>
          <w:rStyle w:val="a6"/>
          <w:rFonts w:ascii="Times New Roman" w:hAnsi="Times New Roman" w:cs="Times New Roman"/>
          <w:sz w:val="24"/>
          <w:szCs w:val="24"/>
        </w:rPr>
        <w:t>Приложении № 11</w:t>
      </w:r>
      <w:r w:rsidRPr="00671D53">
        <w:rPr>
          <w:rStyle w:val="a6"/>
          <w:rFonts w:ascii="Times New Roman" w:hAnsi="Times New Roman" w:cs="Times New Roman"/>
          <w:sz w:val="24"/>
          <w:szCs w:val="24"/>
        </w:rPr>
        <w:t xml:space="preserve"> </w:t>
      </w:r>
      <w:r w:rsidRPr="00FE3978">
        <w:rPr>
          <w:rFonts w:ascii="Times New Roman" w:hAnsi="Times New Roman" w:cs="Times New Roman"/>
          <w:sz w:val="24"/>
          <w:szCs w:val="24"/>
        </w:rPr>
        <w:t xml:space="preserve"> </w:t>
      </w:r>
      <w:r w:rsidRPr="00671D53">
        <w:rPr>
          <w:rFonts w:ascii="Times New Roman" w:hAnsi="Times New Roman" w:cs="Times New Roman"/>
          <w:sz w:val="24"/>
          <w:szCs w:val="24"/>
        </w:rPr>
        <w:t>к настоящей</w:t>
      </w:r>
      <w:r>
        <w:rPr>
          <w:rFonts w:ascii="Times New Roman" w:hAnsi="Times New Roman" w:cs="Times New Roman"/>
          <w:sz w:val="24"/>
          <w:szCs w:val="24"/>
        </w:rPr>
        <w:t xml:space="preserve"> Единой учетной политике</w:t>
      </w:r>
      <w:proofErr w:type="gramEnd"/>
    </w:p>
    <w:p w:rsidR="00C6538B" w:rsidRDefault="00C6538B" w:rsidP="00C6538B">
      <w:pPr>
        <w:pStyle w:val="1"/>
      </w:pPr>
      <w:bookmarkStart w:id="23" w:name="sub_34"/>
    </w:p>
    <w:p w:rsidR="00C6538B" w:rsidRPr="000516BF" w:rsidRDefault="00C6538B" w:rsidP="00C6538B">
      <w:pPr>
        <w:pStyle w:val="1"/>
        <w:spacing w:line="276" w:lineRule="auto"/>
        <w:rPr>
          <w:rFonts w:ascii="Times New Roman" w:hAnsi="Times New Roman" w:cs="Times New Roman"/>
          <w:sz w:val="26"/>
          <w:szCs w:val="26"/>
        </w:rPr>
      </w:pPr>
      <w:r w:rsidRPr="000516BF">
        <w:rPr>
          <w:rFonts w:ascii="Times New Roman" w:hAnsi="Times New Roman" w:cs="Times New Roman"/>
          <w:sz w:val="26"/>
          <w:szCs w:val="26"/>
          <w:lang w:val="en-US"/>
        </w:rPr>
        <w:t>IV</w:t>
      </w:r>
      <w:r w:rsidRPr="000516BF">
        <w:rPr>
          <w:rFonts w:ascii="Times New Roman" w:hAnsi="Times New Roman" w:cs="Times New Roman"/>
          <w:sz w:val="26"/>
          <w:szCs w:val="26"/>
        </w:rPr>
        <w:t>. Методологический раздел учетной политики в части ведения бюджетного (бухгалтерского) учета</w:t>
      </w:r>
    </w:p>
    <w:p w:rsidR="00C6538B" w:rsidRPr="000516BF" w:rsidRDefault="00C6538B" w:rsidP="00C6538B">
      <w:pPr>
        <w:pStyle w:val="1"/>
        <w:spacing w:line="276" w:lineRule="auto"/>
        <w:rPr>
          <w:rFonts w:ascii="Times New Roman" w:hAnsi="Times New Roman" w:cs="Times New Roman"/>
        </w:rPr>
      </w:pPr>
      <w:bookmarkStart w:id="24" w:name="sub_63"/>
      <w:bookmarkEnd w:id="23"/>
      <w:r>
        <w:rPr>
          <w:rFonts w:ascii="Times New Roman" w:hAnsi="Times New Roman" w:cs="Times New Roman"/>
          <w:lang w:val="en-US"/>
        </w:rPr>
        <w:t>IV</w:t>
      </w:r>
      <w:r w:rsidRPr="007D75F1">
        <w:rPr>
          <w:rFonts w:ascii="Times New Roman" w:hAnsi="Times New Roman" w:cs="Times New Roman"/>
        </w:rPr>
        <w:t>.</w:t>
      </w:r>
      <w:r>
        <w:rPr>
          <w:rFonts w:ascii="Times New Roman" w:hAnsi="Times New Roman" w:cs="Times New Roman"/>
          <w:lang w:val="en-US"/>
        </w:rPr>
        <w:t>I</w:t>
      </w:r>
      <w:r w:rsidRPr="000516BF">
        <w:rPr>
          <w:rFonts w:ascii="Times New Roman" w:hAnsi="Times New Roman" w:cs="Times New Roman"/>
        </w:rPr>
        <w:t>. Основные средства</w:t>
      </w:r>
    </w:p>
    <w:bookmarkEnd w:id="24"/>
    <w:p w:rsidR="00C6538B" w:rsidRPr="000516BF" w:rsidRDefault="00C6538B" w:rsidP="00C6538B">
      <w:pPr>
        <w:spacing w:line="276" w:lineRule="auto"/>
        <w:rPr>
          <w:rFonts w:ascii="Times New Roman" w:hAnsi="Times New Roman" w:cs="Times New Roman"/>
          <w:sz w:val="24"/>
          <w:szCs w:val="24"/>
        </w:rPr>
      </w:pPr>
    </w:p>
    <w:p w:rsidR="00C6538B" w:rsidRPr="007D75F1" w:rsidRDefault="00C6538B" w:rsidP="00C6538B">
      <w:pPr>
        <w:spacing w:line="276" w:lineRule="auto"/>
        <w:ind w:left="284" w:hanging="284"/>
        <w:rPr>
          <w:rFonts w:ascii="Times New Roman" w:hAnsi="Times New Roman" w:cs="Times New Roman"/>
          <w:sz w:val="24"/>
          <w:szCs w:val="24"/>
        </w:rPr>
      </w:pPr>
      <w:bookmarkStart w:id="25" w:name="sub_35"/>
      <w:r w:rsidRPr="007D75F1">
        <w:rPr>
          <w:rFonts w:ascii="Times New Roman" w:hAnsi="Times New Roman" w:cs="Times New Roman"/>
          <w:sz w:val="24"/>
          <w:szCs w:val="24"/>
        </w:rPr>
        <w:t xml:space="preserve">4.1.1. К  </w:t>
      </w:r>
      <w:r w:rsidRPr="007D75F1">
        <w:rPr>
          <w:rFonts w:ascii="Times New Roman" w:hAnsi="Times New Roman" w:cs="Times New Roman"/>
          <w:spacing w:val="14"/>
          <w:sz w:val="24"/>
          <w:szCs w:val="24"/>
        </w:rPr>
        <w:t xml:space="preserve"> </w:t>
      </w:r>
      <w:r w:rsidRPr="007D75F1">
        <w:rPr>
          <w:rFonts w:ascii="Times New Roman" w:hAnsi="Times New Roman" w:cs="Times New Roman"/>
          <w:sz w:val="24"/>
          <w:szCs w:val="24"/>
        </w:rPr>
        <w:t>бюджетному</w:t>
      </w:r>
      <w:r>
        <w:rPr>
          <w:rFonts w:ascii="Times New Roman" w:hAnsi="Times New Roman" w:cs="Times New Roman"/>
          <w:sz w:val="24"/>
          <w:szCs w:val="24"/>
        </w:rPr>
        <w:t xml:space="preserve"> (бухгалтерскому)</w:t>
      </w:r>
      <w:r w:rsidRPr="007D75F1">
        <w:rPr>
          <w:rFonts w:ascii="Times New Roman" w:hAnsi="Times New Roman" w:cs="Times New Roman"/>
          <w:sz w:val="24"/>
          <w:szCs w:val="24"/>
        </w:rPr>
        <w:tab/>
        <w:t xml:space="preserve">учету    в    качестве    основных </w:t>
      </w:r>
      <w:r w:rsidRPr="007D75F1">
        <w:rPr>
          <w:rFonts w:ascii="Times New Roman" w:hAnsi="Times New Roman" w:cs="Times New Roman"/>
          <w:spacing w:val="8"/>
          <w:sz w:val="24"/>
          <w:szCs w:val="24"/>
        </w:rPr>
        <w:t xml:space="preserve"> </w:t>
      </w:r>
      <w:r w:rsidRPr="007D75F1">
        <w:rPr>
          <w:rFonts w:ascii="Times New Roman" w:hAnsi="Times New Roman" w:cs="Times New Roman"/>
          <w:sz w:val="24"/>
          <w:szCs w:val="24"/>
        </w:rPr>
        <w:t>сре</w:t>
      </w:r>
      <w:proofErr w:type="gramStart"/>
      <w:r w:rsidRPr="007D75F1">
        <w:rPr>
          <w:rFonts w:ascii="Times New Roman" w:hAnsi="Times New Roman" w:cs="Times New Roman"/>
          <w:sz w:val="24"/>
          <w:szCs w:val="24"/>
        </w:rPr>
        <w:t xml:space="preserve">дств  </w:t>
      </w:r>
      <w:r w:rsidRPr="007D75F1">
        <w:rPr>
          <w:rFonts w:ascii="Times New Roman" w:hAnsi="Times New Roman" w:cs="Times New Roman"/>
          <w:spacing w:val="29"/>
          <w:sz w:val="24"/>
          <w:szCs w:val="24"/>
        </w:rPr>
        <w:t xml:space="preserve"> </w:t>
      </w:r>
      <w:r w:rsidRPr="007D75F1">
        <w:rPr>
          <w:rFonts w:ascii="Times New Roman" w:hAnsi="Times New Roman" w:cs="Times New Roman"/>
          <w:sz w:val="24"/>
          <w:szCs w:val="24"/>
        </w:rPr>
        <w:t>пр</w:t>
      </w:r>
      <w:proofErr w:type="gramEnd"/>
      <w:r w:rsidRPr="007D75F1">
        <w:rPr>
          <w:rFonts w:ascii="Times New Roman" w:hAnsi="Times New Roman" w:cs="Times New Roman"/>
          <w:sz w:val="24"/>
          <w:szCs w:val="24"/>
        </w:rPr>
        <w:t>инимаются</w:t>
      </w:r>
      <w:r w:rsidRPr="007D75F1">
        <w:rPr>
          <w:rFonts w:ascii="Times New Roman" w:hAnsi="Times New Roman" w:cs="Times New Roman"/>
          <w:sz w:val="24"/>
          <w:szCs w:val="24"/>
        </w:rPr>
        <w:tab/>
        <w:t>материальные ценности, являющиеся</w:t>
      </w:r>
      <w:r w:rsidRPr="007D75F1">
        <w:rPr>
          <w:rFonts w:ascii="Times New Roman" w:hAnsi="Times New Roman" w:cs="Times New Roman"/>
          <w:spacing w:val="-15"/>
          <w:sz w:val="24"/>
          <w:szCs w:val="24"/>
        </w:rPr>
        <w:t xml:space="preserve"> </w:t>
      </w:r>
      <w:r w:rsidRPr="007D75F1">
        <w:rPr>
          <w:rFonts w:ascii="Times New Roman" w:hAnsi="Times New Roman" w:cs="Times New Roman"/>
          <w:sz w:val="24"/>
          <w:szCs w:val="24"/>
        </w:rPr>
        <w:t>активами:</w:t>
      </w:r>
    </w:p>
    <w:p w:rsidR="00C6538B" w:rsidRPr="007D75F1"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w w:val="105"/>
          <w:sz w:val="24"/>
          <w:szCs w:val="24"/>
        </w:rPr>
        <w:t xml:space="preserve">    -</w:t>
      </w:r>
      <w:r w:rsidRPr="007D75F1">
        <w:rPr>
          <w:rFonts w:ascii="Times New Roman" w:hAnsi="Times New Roman" w:cs="Times New Roman"/>
          <w:w w:val="105"/>
          <w:sz w:val="24"/>
          <w:szCs w:val="24"/>
        </w:rPr>
        <w:t>предназначенные для неоднократного или постоянного использования</w:t>
      </w:r>
      <w:r>
        <w:rPr>
          <w:rFonts w:ascii="Times New Roman" w:hAnsi="Times New Roman" w:cs="Times New Roman"/>
          <w:w w:val="105"/>
          <w:sz w:val="24"/>
          <w:szCs w:val="24"/>
        </w:rPr>
        <w:t xml:space="preserve">                             </w:t>
      </w:r>
      <w:r w:rsidRPr="007D75F1">
        <w:rPr>
          <w:rFonts w:ascii="Times New Roman" w:hAnsi="Times New Roman" w:cs="Times New Roman"/>
          <w:w w:val="105"/>
          <w:sz w:val="24"/>
          <w:szCs w:val="24"/>
        </w:rPr>
        <w:t xml:space="preserve"> в процессе деятельности при</w:t>
      </w:r>
      <w:r w:rsidRPr="007D75F1">
        <w:rPr>
          <w:rFonts w:ascii="Times New Roman" w:hAnsi="Times New Roman" w:cs="Times New Roman"/>
          <w:spacing w:val="-14"/>
          <w:w w:val="105"/>
          <w:sz w:val="24"/>
          <w:szCs w:val="24"/>
        </w:rPr>
        <w:t xml:space="preserve"> </w:t>
      </w:r>
      <w:r w:rsidRPr="007D75F1">
        <w:rPr>
          <w:rFonts w:ascii="Times New Roman" w:hAnsi="Times New Roman" w:cs="Times New Roman"/>
          <w:w w:val="105"/>
          <w:sz w:val="24"/>
          <w:szCs w:val="24"/>
        </w:rPr>
        <w:t>выполнении</w:t>
      </w:r>
      <w:r w:rsidRPr="007D75F1">
        <w:rPr>
          <w:rFonts w:ascii="Times New Roman" w:hAnsi="Times New Roman" w:cs="Times New Roman"/>
          <w:spacing w:val="5"/>
          <w:w w:val="105"/>
          <w:sz w:val="24"/>
          <w:szCs w:val="24"/>
        </w:rPr>
        <w:t xml:space="preserve"> </w:t>
      </w:r>
      <w:r w:rsidRPr="007D75F1">
        <w:rPr>
          <w:rFonts w:ascii="Times New Roman" w:hAnsi="Times New Roman" w:cs="Times New Roman"/>
          <w:w w:val="105"/>
          <w:sz w:val="24"/>
          <w:szCs w:val="24"/>
        </w:rPr>
        <w:t>работ</w:t>
      </w:r>
      <w:r w:rsidRPr="007D75F1">
        <w:rPr>
          <w:rFonts w:ascii="Times New Roman" w:hAnsi="Times New Roman" w:cs="Times New Roman"/>
          <w:spacing w:val="-11"/>
          <w:w w:val="105"/>
          <w:sz w:val="24"/>
          <w:szCs w:val="24"/>
        </w:rPr>
        <w:t xml:space="preserve"> </w:t>
      </w:r>
      <w:r w:rsidRPr="007D75F1">
        <w:rPr>
          <w:rFonts w:ascii="Times New Roman" w:hAnsi="Times New Roman" w:cs="Times New Roman"/>
          <w:w w:val="105"/>
          <w:sz w:val="24"/>
          <w:szCs w:val="24"/>
        </w:rPr>
        <w:t>или</w:t>
      </w:r>
      <w:r w:rsidRPr="007D75F1">
        <w:rPr>
          <w:rFonts w:ascii="Times New Roman" w:hAnsi="Times New Roman" w:cs="Times New Roman"/>
          <w:spacing w:val="-18"/>
          <w:w w:val="105"/>
          <w:sz w:val="24"/>
          <w:szCs w:val="24"/>
        </w:rPr>
        <w:t xml:space="preserve"> </w:t>
      </w:r>
      <w:r w:rsidRPr="007D75F1">
        <w:rPr>
          <w:rFonts w:ascii="Times New Roman" w:hAnsi="Times New Roman" w:cs="Times New Roman"/>
          <w:w w:val="105"/>
          <w:sz w:val="24"/>
          <w:szCs w:val="24"/>
        </w:rPr>
        <w:t>оказании</w:t>
      </w:r>
      <w:r w:rsidRPr="007D75F1">
        <w:rPr>
          <w:rFonts w:ascii="Times New Roman" w:hAnsi="Times New Roman" w:cs="Times New Roman"/>
          <w:spacing w:val="-3"/>
          <w:w w:val="105"/>
          <w:sz w:val="24"/>
          <w:szCs w:val="24"/>
        </w:rPr>
        <w:t xml:space="preserve"> </w:t>
      </w:r>
      <w:r w:rsidRPr="007D75F1">
        <w:rPr>
          <w:rFonts w:ascii="Times New Roman" w:hAnsi="Times New Roman" w:cs="Times New Roman"/>
          <w:w w:val="105"/>
          <w:sz w:val="24"/>
          <w:szCs w:val="24"/>
        </w:rPr>
        <w:t>услуг,</w:t>
      </w:r>
      <w:r w:rsidRPr="007D75F1">
        <w:rPr>
          <w:rFonts w:ascii="Times New Roman" w:hAnsi="Times New Roman" w:cs="Times New Roman"/>
          <w:spacing w:val="-18"/>
          <w:w w:val="105"/>
          <w:sz w:val="24"/>
          <w:szCs w:val="24"/>
        </w:rPr>
        <w:t xml:space="preserve"> </w:t>
      </w:r>
      <w:r w:rsidRPr="007D75F1">
        <w:rPr>
          <w:rFonts w:ascii="Times New Roman" w:hAnsi="Times New Roman" w:cs="Times New Roman"/>
          <w:w w:val="105"/>
          <w:sz w:val="24"/>
          <w:szCs w:val="24"/>
        </w:rPr>
        <w:t>либо</w:t>
      </w:r>
      <w:r w:rsidRPr="007D75F1">
        <w:rPr>
          <w:rFonts w:ascii="Times New Roman" w:hAnsi="Times New Roman" w:cs="Times New Roman"/>
          <w:spacing w:val="-21"/>
          <w:w w:val="105"/>
          <w:sz w:val="24"/>
          <w:szCs w:val="24"/>
        </w:rPr>
        <w:t xml:space="preserve"> </w:t>
      </w:r>
      <w:r w:rsidRPr="007D75F1">
        <w:rPr>
          <w:rFonts w:ascii="Times New Roman" w:hAnsi="Times New Roman" w:cs="Times New Roman"/>
          <w:w w:val="105"/>
          <w:sz w:val="24"/>
          <w:szCs w:val="24"/>
        </w:rPr>
        <w:t>для</w:t>
      </w:r>
      <w:r w:rsidRPr="007D75F1">
        <w:rPr>
          <w:rFonts w:ascii="Times New Roman" w:hAnsi="Times New Roman" w:cs="Times New Roman"/>
          <w:spacing w:val="-10"/>
          <w:w w:val="105"/>
          <w:sz w:val="24"/>
          <w:szCs w:val="24"/>
        </w:rPr>
        <w:t xml:space="preserve"> </w:t>
      </w:r>
      <w:r w:rsidRPr="007D75F1">
        <w:rPr>
          <w:rFonts w:ascii="Times New Roman" w:hAnsi="Times New Roman" w:cs="Times New Roman"/>
          <w:w w:val="105"/>
          <w:sz w:val="24"/>
          <w:szCs w:val="24"/>
        </w:rPr>
        <w:t>управленческих</w:t>
      </w:r>
      <w:r w:rsidRPr="007D75F1">
        <w:rPr>
          <w:rFonts w:ascii="Times New Roman" w:hAnsi="Times New Roman" w:cs="Times New Roman"/>
          <w:spacing w:val="-20"/>
          <w:w w:val="105"/>
          <w:sz w:val="24"/>
          <w:szCs w:val="24"/>
        </w:rPr>
        <w:t xml:space="preserve"> </w:t>
      </w:r>
      <w:r w:rsidRPr="007D75F1">
        <w:rPr>
          <w:rFonts w:ascii="Times New Roman" w:hAnsi="Times New Roman" w:cs="Times New Roman"/>
          <w:w w:val="105"/>
          <w:sz w:val="24"/>
          <w:szCs w:val="24"/>
        </w:rPr>
        <w:t>нужд;</w:t>
      </w:r>
    </w:p>
    <w:p w:rsidR="00C6538B" w:rsidRPr="007D75F1"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w w:val="105"/>
          <w:sz w:val="24"/>
          <w:szCs w:val="24"/>
        </w:rPr>
        <w:t xml:space="preserve">    </w:t>
      </w:r>
      <w:r w:rsidRPr="007D75F1">
        <w:rPr>
          <w:rFonts w:ascii="Times New Roman" w:hAnsi="Times New Roman" w:cs="Times New Roman"/>
          <w:w w:val="105"/>
          <w:sz w:val="24"/>
          <w:szCs w:val="24"/>
        </w:rPr>
        <w:t>-находящиеся в эксплуатации, в запасе, на консервации, сданные в аренду, либо переданные по договору безвозмездного пользования;</w:t>
      </w:r>
    </w:p>
    <w:p w:rsidR="00C6538B" w:rsidRPr="007D75F1"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w w:val="105"/>
          <w:sz w:val="24"/>
          <w:szCs w:val="24"/>
        </w:rPr>
        <w:t xml:space="preserve">    -</w:t>
      </w:r>
      <w:r w:rsidRPr="007D75F1">
        <w:rPr>
          <w:rFonts w:ascii="Times New Roman" w:hAnsi="Times New Roman" w:cs="Times New Roman"/>
          <w:w w:val="105"/>
          <w:sz w:val="24"/>
          <w:szCs w:val="24"/>
        </w:rPr>
        <w:t>независимо от стоимости со сроком полезного использования более 12 месяцев;</w:t>
      </w:r>
    </w:p>
    <w:p w:rsidR="00C6538B" w:rsidRPr="007D75F1"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w w:val="105"/>
          <w:sz w:val="24"/>
          <w:szCs w:val="24"/>
        </w:rPr>
        <w:t xml:space="preserve">    </w:t>
      </w:r>
      <w:r w:rsidRPr="007D75F1">
        <w:rPr>
          <w:rFonts w:ascii="Times New Roman" w:hAnsi="Times New Roman" w:cs="Times New Roman"/>
          <w:w w:val="105"/>
          <w:sz w:val="24"/>
          <w:szCs w:val="24"/>
        </w:rPr>
        <w:t>Учреждения прогнозируют получение от использования объектов полезный потенциал и (или) экономические выгоды (п.7, п.8 СГС «Концептуальные основы», п. 38</w:t>
      </w:r>
      <w:r w:rsidRPr="007D75F1">
        <w:rPr>
          <w:rFonts w:ascii="Times New Roman" w:hAnsi="Times New Roman" w:cs="Times New Roman"/>
          <w:spacing w:val="33"/>
          <w:w w:val="105"/>
          <w:sz w:val="24"/>
          <w:szCs w:val="24"/>
        </w:rPr>
        <w:t xml:space="preserve"> </w:t>
      </w:r>
      <w:r>
        <w:rPr>
          <w:rFonts w:ascii="Times New Roman" w:hAnsi="Times New Roman" w:cs="Times New Roman"/>
          <w:w w:val="105"/>
          <w:sz w:val="24"/>
          <w:szCs w:val="24"/>
        </w:rPr>
        <w:t xml:space="preserve">Инструкции </w:t>
      </w:r>
      <w:r w:rsidRPr="007D75F1">
        <w:rPr>
          <w:rFonts w:ascii="Times New Roman" w:hAnsi="Times New Roman" w:cs="Times New Roman"/>
          <w:w w:val="105"/>
          <w:sz w:val="24"/>
          <w:szCs w:val="24"/>
        </w:rPr>
        <w:t>№ 157н).</w:t>
      </w:r>
    </w:p>
    <w:p w:rsidR="00C6538B" w:rsidRPr="007D75F1"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D75F1">
        <w:rPr>
          <w:rFonts w:ascii="Times New Roman" w:hAnsi="Times New Roman" w:cs="Times New Roman"/>
          <w:sz w:val="24"/>
          <w:szCs w:val="24"/>
        </w:rPr>
        <w:t xml:space="preserve">К основным средствам не относятся предметы, служащие менее двенадцати месяцев, независимо от их стоимости,  материальные  объекты  имущества,  относящиеся  в </w:t>
      </w:r>
      <w:r w:rsidRPr="007D75F1">
        <w:rPr>
          <w:rFonts w:ascii="Times New Roman" w:hAnsi="Times New Roman" w:cs="Times New Roman"/>
          <w:sz w:val="24"/>
          <w:szCs w:val="24"/>
        </w:rPr>
        <w:lastRenderedPageBreak/>
        <w:t xml:space="preserve">соответствии с положениями настоящей Инструкции </w:t>
      </w:r>
      <w:r>
        <w:rPr>
          <w:rFonts w:ascii="Times New Roman" w:hAnsi="Times New Roman" w:cs="Times New Roman"/>
          <w:sz w:val="24"/>
          <w:szCs w:val="24"/>
        </w:rPr>
        <w:t xml:space="preserve">                                       </w:t>
      </w:r>
      <w:r w:rsidRPr="007D75F1">
        <w:rPr>
          <w:rFonts w:ascii="Times New Roman" w:hAnsi="Times New Roman" w:cs="Times New Roman"/>
          <w:sz w:val="24"/>
          <w:szCs w:val="24"/>
        </w:rPr>
        <w:t>к материальным запасам, находящиеся в пути или числящиеся в составе незавершенных капитальных вложений, готовой продукции (изделий), товаров (п.39 Приказа №</w:t>
      </w:r>
      <w:r w:rsidRPr="007D75F1">
        <w:rPr>
          <w:rFonts w:ascii="Times New Roman" w:hAnsi="Times New Roman" w:cs="Times New Roman"/>
          <w:spacing w:val="2"/>
          <w:sz w:val="24"/>
          <w:szCs w:val="24"/>
        </w:rPr>
        <w:t xml:space="preserve"> </w:t>
      </w:r>
      <w:r w:rsidRPr="007D75F1">
        <w:rPr>
          <w:rFonts w:ascii="Times New Roman" w:hAnsi="Times New Roman" w:cs="Times New Roman"/>
          <w:sz w:val="24"/>
          <w:szCs w:val="24"/>
        </w:rPr>
        <w:t>157н).</w:t>
      </w:r>
      <w:proofErr w:type="gramEnd"/>
    </w:p>
    <w:p w:rsidR="00C6538B" w:rsidRPr="000516BF"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0516BF">
        <w:rPr>
          <w:rFonts w:ascii="Times New Roman" w:hAnsi="Times New Roman" w:cs="Times New Roman"/>
          <w:sz w:val="24"/>
          <w:szCs w:val="24"/>
        </w:rPr>
        <w:t>Объекты нефинансовых активов принимаются к учету по их первоначальной стоимости.</w:t>
      </w:r>
    </w:p>
    <w:bookmarkEnd w:id="25"/>
    <w:p w:rsidR="00C6538B" w:rsidRPr="000516BF" w:rsidRDefault="00C6538B" w:rsidP="00C6538B">
      <w:pPr>
        <w:spacing w:line="276" w:lineRule="auto"/>
        <w:ind w:left="284" w:hanging="284"/>
        <w:rPr>
          <w:rFonts w:ascii="Times New Roman" w:hAnsi="Times New Roman" w:cs="Times New Roman"/>
          <w:sz w:val="24"/>
          <w:szCs w:val="24"/>
        </w:rPr>
      </w:pPr>
      <w:r w:rsidRPr="000516BF">
        <w:rPr>
          <w:rFonts w:ascii="Times New Roman" w:hAnsi="Times New Roman" w:cs="Times New Roman"/>
          <w:sz w:val="24"/>
          <w:szCs w:val="24"/>
        </w:rPr>
        <w:t xml:space="preserve">     Первоначальной стоимостью признается сумма фактических вложений </w:t>
      </w:r>
      <w:r>
        <w:rPr>
          <w:rFonts w:ascii="Times New Roman" w:hAnsi="Times New Roman" w:cs="Times New Roman"/>
          <w:sz w:val="24"/>
          <w:szCs w:val="24"/>
        </w:rPr>
        <w:t xml:space="preserve">                                   </w:t>
      </w:r>
      <w:r w:rsidRPr="000516BF">
        <w:rPr>
          <w:rFonts w:ascii="Times New Roman" w:hAnsi="Times New Roman" w:cs="Times New Roman"/>
          <w:sz w:val="24"/>
          <w:szCs w:val="24"/>
        </w:rPr>
        <w:t xml:space="preserve">в приобретение, сооружение, изготовление объектов с учетом сумм налога на добавленную стоимость кроме приобретения, сооружения, изготовления объектов </w:t>
      </w:r>
      <w:r>
        <w:rPr>
          <w:rFonts w:ascii="Times New Roman" w:hAnsi="Times New Roman" w:cs="Times New Roman"/>
          <w:sz w:val="24"/>
          <w:szCs w:val="24"/>
        </w:rPr>
        <w:t xml:space="preserve">                       </w:t>
      </w:r>
      <w:r w:rsidRPr="000516BF">
        <w:rPr>
          <w:rFonts w:ascii="Times New Roman" w:hAnsi="Times New Roman" w:cs="Times New Roman"/>
          <w:sz w:val="24"/>
          <w:szCs w:val="24"/>
        </w:rPr>
        <w:t>в рамках деятельности, облагаемой НДС. Вложениями на приобретение, сооружение, изготовление являются суммы, уплаченные в соответствии с договором поставщику, регистрационные сборы, государственные, таможенные пошлины, затраты по доставке объектов нефинансовых активов, расходы по изготовлению, иные затраты, непосредственно связанные</w:t>
      </w:r>
      <w:r>
        <w:rPr>
          <w:rFonts w:ascii="Times New Roman" w:hAnsi="Times New Roman" w:cs="Times New Roman"/>
          <w:sz w:val="24"/>
          <w:szCs w:val="24"/>
        </w:rPr>
        <w:t xml:space="preserve"> </w:t>
      </w:r>
      <w:r w:rsidRPr="000516BF">
        <w:rPr>
          <w:rFonts w:ascii="Times New Roman" w:hAnsi="Times New Roman" w:cs="Times New Roman"/>
          <w:sz w:val="24"/>
          <w:szCs w:val="24"/>
        </w:rPr>
        <w:t>с приобретением, сооружением изготовлением объектов нефинансовых активов.</w:t>
      </w:r>
    </w:p>
    <w:p w:rsidR="00C6538B" w:rsidRPr="000516BF" w:rsidRDefault="00C6538B" w:rsidP="00C6538B">
      <w:pPr>
        <w:spacing w:line="276" w:lineRule="auto"/>
        <w:ind w:left="284" w:hanging="284"/>
        <w:rPr>
          <w:rFonts w:ascii="Times New Roman" w:hAnsi="Times New Roman" w:cs="Times New Roman"/>
          <w:sz w:val="24"/>
          <w:szCs w:val="24"/>
        </w:rPr>
      </w:pPr>
      <w:r w:rsidRPr="000516BF">
        <w:rPr>
          <w:rFonts w:ascii="Times New Roman" w:hAnsi="Times New Roman" w:cs="Times New Roman"/>
          <w:sz w:val="24"/>
          <w:szCs w:val="24"/>
        </w:rPr>
        <w:t xml:space="preserve">     В случае, если фактические затраты связаны с приобретением (строительством) нескольких объектов основных средств, распределение таких затрат по объектам производится пропорционально их стоимости (сметной (или договорной)).</w:t>
      </w:r>
    </w:p>
    <w:p w:rsidR="00C6538B" w:rsidRPr="000516BF" w:rsidRDefault="00C6538B" w:rsidP="00C6538B">
      <w:pPr>
        <w:spacing w:line="276" w:lineRule="auto"/>
        <w:ind w:left="284" w:hanging="284"/>
        <w:rPr>
          <w:rFonts w:ascii="Times New Roman" w:hAnsi="Times New Roman" w:cs="Times New Roman"/>
          <w:sz w:val="24"/>
          <w:szCs w:val="24"/>
        </w:rPr>
      </w:pPr>
      <w:r w:rsidRPr="009C7E1C">
        <w:rPr>
          <w:rFonts w:ascii="Times New Roman" w:hAnsi="Times New Roman" w:cs="Times New Roman"/>
          <w:sz w:val="24"/>
          <w:szCs w:val="24"/>
        </w:rPr>
        <w:t>4.1.2.</w:t>
      </w:r>
      <w:r w:rsidRPr="000516BF">
        <w:rPr>
          <w:rFonts w:ascii="Times New Roman" w:hAnsi="Times New Roman" w:cs="Times New Roman"/>
          <w:sz w:val="24"/>
          <w:szCs w:val="24"/>
        </w:rPr>
        <w:t xml:space="preserve">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w:t>
      </w:r>
      <w:r>
        <w:rPr>
          <w:rFonts w:ascii="Times New Roman" w:hAnsi="Times New Roman" w:cs="Times New Roman"/>
          <w:sz w:val="24"/>
          <w:szCs w:val="24"/>
        </w:rPr>
        <w:t xml:space="preserve">                               </w:t>
      </w:r>
      <w:r w:rsidRPr="000516BF">
        <w:rPr>
          <w:rFonts w:ascii="Times New Roman" w:hAnsi="Times New Roman" w:cs="Times New Roman"/>
          <w:sz w:val="24"/>
          <w:szCs w:val="24"/>
        </w:rPr>
        <w:t>по справедливой стоимости -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w:t>
      </w:r>
    </w:p>
    <w:p w:rsidR="00C6538B" w:rsidRPr="000516BF" w:rsidRDefault="00C6538B" w:rsidP="00C6538B">
      <w:pPr>
        <w:spacing w:line="276" w:lineRule="auto"/>
        <w:ind w:left="284" w:hanging="284"/>
        <w:rPr>
          <w:rFonts w:ascii="Times New Roman" w:hAnsi="Times New Roman" w:cs="Times New Roman"/>
          <w:sz w:val="24"/>
          <w:szCs w:val="24"/>
        </w:rPr>
      </w:pPr>
      <w:r w:rsidRPr="000516BF">
        <w:rPr>
          <w:rFonts w:ascii="Times New Roman" w:hAnsi="Times New Roman" w:cs="Times New Roman"/>
          <w:sz w:val="24"/>
          <w:szCs w:val="24"/>
        </w:rPr>
        <w:t xml:space="preserve">    Справедливая стоимость для различных видов активов и обязательств определяется методом рыночных цен.</w:t>
      </w:r>
    </w:p>
    <w:p w:rsidR="00C6538B" w:rsidRPr="000516BF" w:rsidRDefault="00C6538B" w:rsidP="00C6538B">
      <w:pPr>
        <w:spacing w:line="276" w:lineRule="auto"/>
        <w:ind w:left="284" w:hanging="284"/>
        <w:rPr>
          <w:rFonts w:ascii="Times New Roman" w:hAnsi="Times New Roman" w:cs="Times New Roman"/>
          <w:sz w:val="24"/>
          <w:szCs w:val="24"/>
        </w:rPr>
      </w:pPr>
      <w:r w:rsidRPr="000516BF">
        <w:rPr>
          <w:rFonts w:ascii="Times New Roman" w:hAnsi="Times New Roman" w:cs="Times New Roman"/>
          <w:sz w:val="24"/>
          <w:szCs w:val="24"/>
        </w:rPr>
        <w:t xml:space="preserve">    Данные о рыночной цене должны быть подтверждены документально:</w:t>
      </w:r>
    </w:p>
    <w:p w:rsidR="00C6538B" w:rsidRPr="000516BF" w:rsidRDefault="00C6538B" w:rsidP="00C6538B">
      <w:pPr>
        <w:spacing w:line="276" w:lineRule="auto"/>
        <w:ind w:left="284" w:hanging="284"/>
        <w:rPr>
          <w:rFonts w:ascii="Times New Roman" w:hAnsi="Times New Roman" w:cs="Times New Roman"/>
          <w:sz w:val="24"/>
          <w:szCs w:val="24"/>
        </w:rPr>
      </w:pPr>
      <w:r w:rsidRPr="000516BF">
        <w:rPr>
          <w:rFonts w:ascii="Times New Roman" w:hAnsi="Times New Roman" w:cs="Times New Roman"/>
          <w:sz w:val="24"/>
          <w:szCs w:val="24"/>
        </w:rPr>
        <w:t xml:space="preserve">    - справками (другими подтверждающими документами) Росстата;</w:t>
      </w:r>
    </w:p>
    <w:p w:rsidR="00C6538B" w:rsidRPr="000516BF" w:rsidRDefault="00C6538B" w:rsidP="00C6538B">
      <w:pPr>
        <w:spacing w:line="276" w:lineRule="auto"/>
        <w:ind w:left="284" w:hanging="284"/>
        <w:rPr>
          <w:rFonts w:ascii="Times New Roman" w:hAnsi="Times New Roman" w:cs="Times New Roman"/>
          <w:sz w:val="24"/>
          <w:szCs w:val="24"/>
        </w:rPr>
      </w:pPr>
      <w:r w:rsidRPr="000516BF">
        <w:rPr>
          <w:rFonts w:ascii="Times New Roman" w:hAnsi="Times New Roman" w:cs="Times New Roman"/>
          <w:sz w:val="24"/>
          <w:szCs w:val="24"/>
        </w:rPr>
        <w:t xml:space="preserve">    - прайс-листами заводов-изготовителей;</w:t>
      </w:r>
    </w:p>
    <w:p w:rsidR="00C6538B" w:rsidRPr="000516BF" w:rsidRDefault="00C6538B" w:rsidP="00C6538B">
      <w:pPr>
        <w:spacing w:line="276" w:lineRule="auto"/>
        <w:ind w:left="284" w:hanging="284"/>
        <w:rPr>
          <w:rFonts w:ascii="Times New Roman" w:hAnsi="Times New Roman" w:cs="Times New Roman"/>
          <w:sz w:val="24"/>
          <w:szCs w:val="24"/>
        </w:rPr>
      </w:pPr>
      <w:r w:rsidRPr="000516BF">
        <w:rPr>
          <w:rFonts w:ascii="Times New Roman" w:hAnsi="Times New Roman" w:cs="Times New Roman"/>
          <w:sz w:val="24"/>
          <w:szCs w:val="24"/>
        </w:rPr>
        <w:t xml:space="preserve">   - справками (другими подтверждающими документами) оценщиков;</w:t>
      </w:r>
    </w:p>
    <w:p w:rsidR="00C6538B" w:rsidRPr="000516BF" w:rsidRDefault="00C6538B" w:rsidP="00C6538B">
      <w:pPr>
        <w:spacing w:line="276" w:lineRule="auto"/>
        <w:ind w:left="284" w:hanging="284"/>
        <w:rPr>
          <w:rFonts w:ascii="Times New Roman" w:hAnsi="Times New Roman" w:cs="Times New Roman"/>
          <w:sz w:val="24"/>
          <w:szCs w:val="24"/>
        </w:rPr>
      </w:pPr>
      <w:r w:rsidRPr="000516BF">
        <w:rPr>
          <w:rFonts w:ascii="Times New Roman" w:hAnsi="Times New Roman" w:cs="Times New Roman"/>
          <w:sz w:val="24"/>
          <w:szCs w:val="24"/>
        </w:rPr>
        <w:t xml:space="preserve">   - информацией, размещенной в СМИ, и т.д.</w:t>
      </w:r>
    </w:p>
    <w:p w:rsidR="00C6538B" w:rsidRPr="0088490B" w:rsidRDefault="00C6538B" w:rsidP="00C6538B">
      <w:pPr>
        <w:pStyle w:val="a5"/>
        <w:spacing w:line="276" w:lineRule="auto"/>
        <w:ind w:left="284" w:hanging="284"/>
        <w:rPr>
          <w:rFonts w:ascii="Times New Roman" w:hAnsi="Times New Roman" w:cs="Times New Roman"/>
          <w:sz w:val="24"/>
          <w:szCs w:val="24"/>
        </w:rPr>
      </w:pPr>
      <w:bookmarkStart w:id="26" w:name="sub_36"/>
      <w:r w:rsidRPr="0088490B">
        <w:rPr>
          <w:rFonts w:ascii="Times New Roman" w:hAnsi="Times New Roman" w:cs="Times New Roman"/>
          <w:sz w:val="24"/>
          <w:szCs w:val="24"/>
        </w:rPr>
        <w:t>4.1.</w:t>
      </w:r>
      <w:r w:rsidRPr="00406C67">
        <w:rPr>
          <w:rFonts w:ascii="Times New Roman" w:hAnsi="Times New Roman" w:cs="Times New Roman"/>
          <w:sz w:val="24"/>
          <w:szCs w:val="24"/>
        </w:rPr>
        <w:t>3</w:t>
      </w:r>
      <w:r w:rsidRPr="0088490B">
        <w:rPr>
          <w:rFonts w:ascii="Times New Roman" w:hAnsi="Times New Roman" w:cs="Times New Roman"/>
          <w:sz w:val="24"/>
          <w:szCs w:val="24"/>
        </w:rPr>
        <w:t>. Срок полезного использования объекта ОС определяется в порядке, установленном в Положении о создании Комиссии по поступлению и выбытию активов, имущества, обязательств, иных объектов бухгалтерского (бюджетного) учета, у</w:t>
      </w:r>
      <w:r>
        <w:rPr>
          <w:rFonts w:ascii="Times New Roman" w:hAnsi="Times New Roman" w:cs="Times New Roman"/>
          <w:sz w:val="24"/>
          <w:szCs w:val="24"/>
        </w:rPr>
        <w:t>читываемых на счетах Учреждений</w:t>
      </w:r>
      <w:r w:rsidRPr="0088490B">
        <w:rPr>
          <w:rFonts w:ascii="Times New Roman" w:hAnsi="Times New Roman" w:cs="Times New Roman"/>
          <w:sz w:val="24"/>
          <w:szCs w:val="24"/>
        </w:rPr>
        <w:t>:</w:t>
      </w:r>
    </w:p>
    <w:p w:rsidR="00C6538B" w:rsidRPr="0088490B" w:rsidRDefault="00C6538B" w:rsidP="00C6538B">
      <w:pPr>
        <w:pStyle w:val="a5"/>
        <w:spacing w:line="276" w:lineRule="auto"/>
        <w:ind w:left="284" w:hanging="284"/>
        <w:rPr>
          <w:rFonts w:ascii="Times New Roman" w:hAnsi="Times New Roman" w:cs="Times New Roman"/>
          <w:sz w:val="24"/>
          <w:szCs w:val="24"/>
        </w:rPr>
      </w:pPr>
      <w:r w:rsidRPr="009C7E1C">
        <w:rPr>
          <w:rFonts w:ascii="Times New Roman" w:hAnsi="Times New Roman" w:cs="Times New Roman"/>
          <w:sz w:val="24"/>
          <w:szCs w:val="24"/>
        </w:rPr>
        <w:t xml:space="preserve">     </w:t>
      </w:r>
      <w:r w:rsidRPr="0088490B">
        <w:rPr>
          <w:rFonts w:ascii="Times New Roman" w:hAnsi="Times New Roman" w:cs="Times New Roman"/>
          <w:sz w:val="24"/>
          <w:szCs w:val="24"/>
        </w:rPr>
        <w:t>- исходя из ожидаемого срока получения экономических выгод и (или) полезного потенциала, заключенного в активе.</w:t>
      </w:r>
    </w:p>
    <w:p w:rsidR="00C6538B" w:rsidRPr="009C7E1C" w:rsidRDefault="00C6538B" w:rsidP="00C6538B">
      <w:pPr>
        <w:pStyle w:val="a5"/>
        <w:spacing w:line="276" w:lineRule="auto"/>
        <w:ind w:left="284" w:hanging="284"/>
        <w:rPr>
          <w:rFonts w:ascii="Times New Roman" w:hAnsi="Times New Roman" w:cs="Times New Roman"/>
          <w:sz w:val="24"/>
          <w:szCs w:val="24"/>
        </w:rPr>
      </w:pPr>
      <w:r w:rsidRPr="009C7E1C">
        <w:rPr>
          <w:rFonts w:ascii="Times New Roman" w:hAnsi="Times New Roman" w:cs="Times New Roman"/>
          <w:sz w:val="24"/>
          <w:szCs w:val="24"/>
        </w:rPr>
        <w:t xml:space="preserve">    </w:t>
      </w:r>
      <w:r w:rsidRPr="0088490B">
        <w:rPr>
          <w:rFonts w:ascii="Times New Roman" w:hAnsi="Times New Roman" w:cs="Times New Roman"/>
          <w:sz w:val="24"/>
          <w:szCs w:val="24"/>
        </w:rPr>
        <w:t xml:space="preserve">По объектам ОС, включенным согласно Постановлению Правительства Российской Федерации от 1 января 2002 г. N 1 "О Классификации основных средств, включаемых в амортизационные группы" (далее - Классификация ОС) </w:t>
      </w:r>
      <w:r>
        <w:rPr>
          <w:rFonts w:ascii="Times New Roman" w:hAnsi="Times New Roman" w:cs="Times New Roman"/>
          <w:sz w:val="24"/>
          <w:szCs w:val="24"/>
        </w:rPr>
        <w:t xml:space="preserve">                            </w:t>
      </w:r>
      <w:r w:rsidRPr="0088490B">
        <w:rPr>
          <w:rFonts w:ascii="Times New Roman" w:hAnsi="Times New Roman" w:cs="Times New Roman"/>
          <w:sz w:val="24"/>
          <w:szCs w:val="24"/>
        </w:rPr>
        <w:t>в амортизационные группы</w:t>
      </w:r>
      <w:r w:rsidRPr="009C7E1C">
        <w:rPr>
          <w:rFonts w:ascii="Times New Roman" w:hAnsi="Times New Roman" w:cs="Times New Roman"/>
          <w:sz w:val="24"/>
          <w:szCs w:val="24"/>
        </w:rPr>
        <w:t xml:space="preserve"> с первой по девятую, срок полезного использования определяется по наибольшему сроку, установленному для указанных амортизационных групп; в десятую амортизационную группу - срок полезного использования рассчитывается исходя из единых норм амортизационных отчислений на полное восстановление основных фондов;</w:t>
      </w:r>
    </w:p>
    <w:p w:rsidR="00C6538B" w:rsidRPr="0088490B" w:rsidRDefault="00C6538B" w:rsidP="00C6538B">
      <w:pPr>
        <w:pStyle w:val="a5"/>
        <w:spacing w:line="276" w:lineRule="auto"/>
        <w:ind w:left="284" w:hanging="284"/>
        <w:rPr>
          <w:rFonts w:ascii="Times New Roman" w:hAnsi="Times New Roman" w:cs="Times New Roman"/>
          <w:sz w:val="24"/>
          <w:szCs w:val="24"/>
        </w:rPr>
      </w:pPr>
      <w:r w:rsidRPr="009C7E1C">
        <w:rPr>
          <w:rFonts w:ascii="Times New Roman" w:hAnsi="Times New Roman" w:cs="Times New Roman"/>
          <w:sz w:val="24"/>
          <w:szCs w:val="24"/>
        </w:rPr>
        <w:t xml:space="preserve">    - в случае отсутствия объекта в Классификации</w:t>
      </w:r>
      <w:r w:rsidRPr="0088490B">
        <w:rPr>
          <w:rFonts w:ascii="Times New Roman" w:hAnsi="Times New Roman" w:cs="Times New Roman"/>
          <w:sz w:val="24"/>
          <w:szCs w:val="24"/>
        </w:rPr>
        <w:t xml:space="preserve"> ОС - Комиссией по поступлению и выбытию активов на основании рекомендаций, содержащихся в документах производителя, входящих в комплектацию объекта имущества.</w:t>
      </w:r>
    </w:p>
    <w:p w:rsidR="00C6538B" w:rsidRPr="000516BF" w:rsidRDefault="00C6538B" w:rsidP="00C6538B">
      <w:pPr>
        <w:spacing w:line="276" w:lineRule="auto"/>
        <w:ind w:left="284" w:hanging="284"/>
        <w:rPr>
          <w:rFonts w:ascii="Times New Roman" w:hAnsi="Times New Roman" w:cs="Times New Roman"/>
          <w:sz w:val="24"/>
          <w:szCs w:val="24"/>
        </w:rPr>
      </w:pPr>
      <w:r w:rsidRPr="009C7E1C">
        <w:rPr>
          <w:rFonts w:ascii="Times New Roman" w:hAnsi="Times New Roman" w:cs="Times New Roman"/>
          <w:sz w:val="24"/>
          <w:szCs w:val="24"/>
        </w:rPr>
        <w:lastRenderedPageBreak/>
        <w:t xml:space="preserve">     </w:t>
      </w:r>
      <w:r w:rsidRPr="000516BF">
        <w:rPr>
          <w:rFonts w:ascii="Times New Roman" w:hAnsi="Times New Roman" w:cs="Times New Roman"/>
          <w:sz w:val="24"/>
          <w:szCs w:val="24"/>
        </w:rPr>
        <w:t>Определение сроков полезного использования нефинансовых активов при отсутствии информации в законодательстве РФ и в документах производителя, рассмотрение вопроса об отнесении данных объектов в состав основных средств и материальных запасов осуществляется комиссией по поступлению и выбытию нефинансовых активов.</w:t>
      </w:r>
    </w:p>
    <w:p w:rsidR="00C6538B" w:rsidRPr="00C12D20" w:rsidRDefault="00C6538B" w:rsidP="00C6538B">
      <w:pPr>
        <w:pStyle w:val="a5"/>
        <w:spacing w:line="276" w:lineRule="auto"/>
        <w:ind w:left="284" w:hanging="284"/>
        <w:rPr>
          <w:rFonts w:ascii="Times New Roman" w:hAnsi="Times New Roman" w:cs="Times New Roman"/>
          <w:sz w:val="24"/>
          <w:szCs w:val="24"/>
        </w:rPr>
      </w:pPr>
      <w:bookmarkStart w:id="27" w:name="sub_38"/>
      <w:bookmarkEnd w:id="26"/>
      <w:r w:rsidRPr="000516BF">
        <w:rPr>
          <w:rFonts w:ascii="Times New Roman" w:hAnsi="Times New Roman" w:cs="Times New Roman"/>
          <w:sz w:val="24"/>
          <w:szCs w:val="24"/>
        </w:rPr>
        <w:t xml:space="preserve">4.1.4. </w:t>
      </w:r>
      <w:r w:rsidRPr="00C12D20">
        <w:rPr>
          <w:rFonts w:ascii="Times New Roman" w:hAnsi="Times New Roman" w:cs="Times New Roman"/>
          <w:w w:val="105"/>
          <w:sz w:val="24"/>
          <w:szCs w:val="24"/>
        </w:rPr>
        <w:t xml:space="preserve">В </w:t>
      </w:r>
      <w:r>
        <w:rPr>
          <w:rFonts w:ascii="Times New Roman" w:hAnsi="Times New Roman" w:cs="Times New Roman"/>
          <w:w w:val="105"/>
          <w:sz w:val="24"/>
          <w:szCs w:val="24"/>
        </w:rPr>
        <w:t>бухгалтерском (</w:t>
      </w:r>
      <w:r w:rsidRPr="00C12D20">
        <w:rPr>
          <w:rFonts w:ascii="Times New Roman" w:hAnsi="Times New Roman" w:cs="Times New Roman"/>
          <w:w w:val="105"/>
          <w:sz w:val="24"/>
          <w:szCs w:val="24"/>
        </w:rPr>
        <w:t>бюджетном</w:t>
      </w:r>
      <w:r>
        <w:rPr>
          <w:rFonts w:ascii="Times New Roman" w:hAnsi="Times New Roman" w:cs="Times New Roman"/>
          <w:w w:val="105"/>
          <w:sz w:val="24"/>
          <w:szCs w:val="24"/>
        </w:rPr>
        <w:t>)</w:t>
      </w:r>
      <w:r w:rsidRPr="00C12D20">
        <w:rPr>
          <w:rFonts w:ascii="Times New Roman" w:hAnsi="Times New Roman" w:cs="Times New Roman"/>
          <w:w w:val="105"/>
          <w:sz w:val="24"/>
          <w:szCs w:val="24"/>
        </w:rPr>
        <w:t xml:space="preserve"> учете основные средства группируются по стоимостному критерию в зависимости от даты ввода в</w:t>
      </w:r>
      <w:r w:rsidRPr="00C12D20">
        <w:rPr>
          <w:rFonts w:ascii="Times New Roman" w:hAnsi="Times New Roman" w:cs="Times New Roman"/>
          <w:spacing w:val="-41"/>
          <w:w w:val="105"/>
          <w:sz w:val="24"/>
          <w:szCs w:val="24"/>
        </w:rPr>
        <w:t xml:space="preserve"> </w:t>
      </w:r>
      <w:r w:rsidRPr="00C12D20">
        <w:rPr>
          <w:rFonts w:ascii="Times New Roman" w:hAnsi="Times New Roman" w:cs="Times New Roman"/>
          <w:w w:val="105"/>
          <w:sz w:val="24"/>
          <w:szCs w:val="24"/>
        </w:rPr>
        <w:t>эксплуатацию:</w:t>
      </w:r>
    </w:p>
    <w:p w:rsidR="00C6538B" w:rsidRPr="00C12D20"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w w:val="105"/>
          <w:sz w:val="24"/>
          <w:szCs w:val="24"/>
        </w:rPr>
        <w:t xml:space="preserve">     </w:t>
      </w:r>
      <w:r w:rsidRPr="00C12D20">
        <w:rPr>
          <w:rFonts w:ascii="Times New Roman" w:hAnsi="Times New Roman" w:cs="Times New Roman"/>
          <w:w w:val="105"/>
          <w:sz w:val="24"/>
          <w:szCs w:val="24"/>
        </w:rPr>
        <w:t xml:space="preserve">введенные в эксплуатацию до </w:t>
      </w:r>
      <w:r>
        <w:rPr>
          <w:rFonts w:ascii="Times New Roman" w:hAnsi="Times New Roman" w:cs="Times New Roman"/>
          <w:w w:val="105"/>
          <w:sz w:val="24"/>
          <w:szCs w:val="24"/>
        </w:rPr>
        <w:t>0</w:t>
      </w:r>
      <w:r w:rsidRPr="00C12D20">
        <w:rPr>
          <w:rFonts w:ascii="Times New Roman" w:hAnsi="Times New Roman" w:cs="Times New Roman"/>
          <w:w w:val="105"/>
          <w:sz w:val="24"/>
          <w:szCs w:val="24"/>
        </w:rPr>
        <w:t>1.01.2018</w:t>
      </w:r>
    </w:p>
    <w:p w:rsidR="00C6538B" w:rsidRPr="00C12D20"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w w:val="105"/>
          <w:sz w:val="24"/>
          <w:szCs w:val="24"/>
        </w:rPr>
        <w:t xml:space="preserve">     </w:t>
      </w:r>
      <w:r w:rsidRPr="00C12D20">
        <w:rPr>
          <w:rFonts w:ascii="Times New Roman" w:hAnsi="Times New Roman" w:cs="Times New Roman"/>
          <w:w w:val="105"/>
          <w:sz w:val="24"/>
          <w:szCs w:val="24"/>
        </w:rPr>
        <w:t xml:space="preserve">- </w:t>
      </w:r>
      <w:r>
        <w:rPr>
          <w:rFonts w:ascii="Times New Roman" w:hAnsi="Times New Roman" w:cs="Times New Roman"/>
          <w:w w:val="105"/>
          <w:sz w:val="24"/>
          <w:szCs w:val="24"/>
        </w:rPr>
        <w:t>до</w:t>
      </w:r>
      <w:r w:rsidRPr="00C12D20">
        <w:rPr>
          <w:rFonts w:ascii="Times New Roman" w:hAnsi="Times New Roman" w:cs="Times New Roman"/>
          <w:w w:val="105"/>
          <w:sz w:val="24"/>
          <w:szCs w:val="24"/>
        </w:rPr>
        <w:t xml:space="preserve"> 3000 руб.;</w:t>
      </w:r>
    </w:p>
    <w:p w:rsidR="00C6538B" w:rsidRPr="00C12D20" w:rsidRDefault="00C6538B" w:rsidP="00C6538B">
      <w:pPr>
        <w:pStyle w:val="a5"/>
        <w:spacing w:line="276" w:lineRule="auto"/>
        <w:ind w:left="284"/>
        <w:rPr>
          <w:rFonts w:ascii="Times New Roman" w:hAnsi="Times New Roman" w:cs="Times New Roman"/>
          <w:sz w:val="24"/>
          <w:szCs w:val="24"/>
        </w:rPr>
      </w:pPr>
      <w:r w:rsidRPr="00C12D20">
        <w:rPr>
          <w:rFonts w:ascii="Times New Roman" w:hAnsi="Times New Roman" w:cs="Times New Roman"/>
          <w:sz w:val="24"/>
          <w:szCs w:val="24"/>
        </w:rPr>
        <w:t xml:space="preserve">-от 3000 до 40 </w:t>
      </w:r>
      <w:r>
        <w:rPr>
          <w:rFonts w:ascii="Times New Roman" w:hAnsi="Times New Roman" w:cs="Times New Roman"/>
          <w:sz w:val="24"/>
          <w:szCs w:val="24"/>
        </w:rPr>
        <w:t>000</w:t>
      </w:r>
      <w:r w:rsidRPr="00C12D20">
        <w:rPr>
          <w:rFonts w:ascii="Times New Roman" w:hAnsi="Times New Roman" w:cs="Times New Roman"/>
          <w:sz w:val="24"/>
          <w:szCs w:val="24"/>
        </w:rPr>
        <w:t xml:space="preserve"> руб.;</w:t>
      </w:r>
    </w:p>
    <w:p w:rsidR="00C6538B" w:rsidRDefault="00C6538B" w:rsidP="00C6538B">
      <w:pPr>
        <w:pStyle w:val="a5"/>
        <w:spacing w:line="276" w:lineRule="auto"/>
        <w:ind w:left="284"/>
        <w:rPr>
          <w:rFonts w:ascii="Times New Roman" w:hAnsi="Times New Roman" w:cs="Times New Roman"/>
          <w:w w:val="105"/>
          <w:sz w:val="24"/>
          <w:szCs w:val="24"/>
        </w:rPr>
      </w:pPr>
      <w:r w:rsidRPr="00C12D20">
        <w:rPr>
          <w:rFonts w:ascii="Times New Roman" w:hAnsi="Times New Roman" w:cs="Times New Roman"/>
          <w:w w:val="105"/>
          <w:sz w:val="24"/>
          <w:szCs w:val="24"/>
        </w:rPr>
        <w:t>-свыше</w:t>
      </w:r>
      <w:r w:rsidRPr="00C12D20">
        <w:rPr>
          <w:rFonts w:ascii="Times New Roman" w:hAnsi="Times New Roman" w:cs="Times New Roman"/>
          <w:spacing w:val="-15"/>
          <w:w w:val="105"/>
          <w:sz w:val="24"/>
          <w:szCs w:val="24"/>
        </w:rPr>
        <w:t xml:space="preserve"> </w:t>
      </w:r>
      <w:r w:rsidRPr="00C12D20">
        <w:rPr>
          <w:rFonts w:ascii="Times New Roman" w:hAnsi="Times New Roman" w:cs="Times New Roman"/>
          <w:w w:val="105"/>
          <w:sz w:val="24"/>
          <w:szCs w:val="24"/>
        </w:rPr>
        <w:t>40</w:t>
      </w:r>
      <w:r w:rsidRPr="00C12D20">
        <w:rPr>
          <w:rFonts w:ascii="Times New Roman" w:hAnsi="Times New Roman" w:cs="Times New Roman"/>
          <w:spacing w:val="-16"/>
          <w:w w:val="105"/>
          <w:sz w:val="24"/>
          <w:szCs w:val="24"/>
        </w:rPr>
        <w:t xml:space="preserve"> </w:t>
      </w:r>
      <w:r>
        <w:rPr>
          <w:rFonts w:ascii="Times New Roman" w:hAnsi="Times New Roman" w:cs="Times New Roman"/>
          <w:sz w:val="24"/>
          <w:szCs w:val="24"/>
        </w:rPr>
        <w:t>000</w:t>
      </w:r>
      <w:r w:rsidRPr="00C12D20">
        <w:rPr>
          <w:rFonts w:ascii="Times New Roman" w:hAnsi="Times New Roman" w:cs="Times New Roman"/>
          <w:spacing w:val="-7"/>
          <w:sz w:val="24"/>
          <w:szCs w:val="24"/>
        </w:rPr>
        <w:t xml:space="preserve"> </w:t>
      </w:r>
      <w:r w:rsidRPr="00C12D20">
        <w:rPr>
          <w:rFonts w:ascii="Times New Roman" w:hAnsi="Times New Roman" w:cs="Times New Roman"/>
          <w:w w:val="105"/>
          <w:sz w:val="24"/>
          <w:szCs w:val="24"/>
        </w:rPr>
        <w:t>руб.</w:t>
      </w:r>
      <w:r w:rsidRPr="00C12D20">
        <w:rPr>
          <w:rFonts w:ascii="Times New Roman" w:hAnsi="Times New Roman" w:cs="Times New Roman"/>
          <w:spacing w:val="-19"/>
          <w:w w:val="105"/>
          <w:sz w:val="24"/>
          <w:szCs w:val="24"/>
        </w:rPr>
        <w:t xml:space="preserve"> </w:t>
      </w:r>
      <w:r w:rsidRPr="00C12D20">
        <w:rPr>
          <w:rFonts w:ascii="Times New Roman" w:hAnsi="Times New Roman" w:cs="Times New Roman"/>
          <w:w w:val="105"/>
          <w:sz w:val="24"/>
          <w:szCs w:val="24"/>
        </w:rPr>
        <w:t>(письмо</w:t>
      </w:r>
      <w:r w:rsidRPr="00C12D20">
        <w:rPr>
          <w:rFonts w:ascii="Times New Roman" w:hAnsi="Times New Roman" w:cs="Times New Roman"/>
          <w:spacing w:val="-7"/>
          <w:w w:val="105"/>
          <w:sz w:val="24"/>
          <w:szCs w:val="24"/>
        </w:rPr>
        <w:t xml:space="preserve"> </w:t>
      </w:r>
      <w:r w:rsidRPr="00C12D20">
        <w:rPr>
          <w:rFonts w:ascii="Times New Roman" w:hAnsi="Times New Roman" w:cs="Times New Roman"/>
          <w:w w:val="105"/>
          <w:sz w:val="24"/>
          <w:szCs w:val="24"/>
        </w:rPr>
        <w:t>Минфина</w:t>
      </w:r>
      <w:r w:rsidRPr="00C12D20">
        <w:rPr>
          <w:rFonts w:ascii="Times New Roman" w:hAnsi="Times New Roman" w:cs="Times New Roman"/>
          <w:spacing w:val="-1"/>
          <w:w w:val="105"/>
          <w:sz w:val="24"/>
          <w:szCs w:val="24"/>
        </w:rPr>
        <w:t xml:space="preserve"> </w:t>
      </w:r>
      <w:r w:rsidRPr="00C12D20">
        <w:rPr>
          <w:rFonts w:ascii="Times New Roman" w:hAnsi="Times New Roman" w:cs="Times New Roman"/>
          <w:w w:val="105"/>
          <w:sz w:val="24"/>
          <w:szCs w:val="24"/>
        </w:rPr>
        <w:t>России</w:t>
      </w:r>
      <w:r w:rsidRPr="00C12D20">
        <w:rPr>
          <w:rFonts w:ascii="Times New Roman" w:hAnsi="Times New Roman" w:cs="Times New Roman"/>
          <w:spacing w:val="-11"/>
          <w:w w:val="105"/>
          <w:sz w:val="24"/>
          <w:szCs w:val="24"/>
        </w:rPr>
        <w:t xml:space="preserve"> </w:t>
      </w:r>
      <w:r w:rsidRPr="00C12D20">
        <w:rPr>
          <w:rFonts w:ascii="Times New Roman" w:hAnsi="Times New Roman" w:cs="Times New Roman"/>
          <w:w w:val="105"/>
          <w:sz w:val="24"/>
          <w:szCs w:val="24"/>
        </w:rPr>
        <w:t>от</w:t>
      </w:r>
      <w:r w:rsidRPr="00C12D20">
        <w:rPr>
          <w:rFonts w:ascii="Times New Roman" w:hAnsi="Times New Roman" w:cs="Times New Roman"/>
          <w:spacing w:val="-15"/>
          <w:w w:val="105"/>
          <w:sz w:val="24"/>
          <w:szCs w:val="24"/>
        </w:rPr>
        <w:t xml:space="preserve"> </w:t>
      </w:r>
      <w:r w:rsidRPr="00C12D20">
        <w:rPr>
          <w:rFonts w:ascii="Times New Roman" w:hAnsi="Times New Roman" w:cs="Times New Roman"/>
          <w:w w:val="105"/>
          <w:sz w:val="24"/>
          <w:szCs w:val="24"/>
        </w:rPr>
        <w:t>15.12.2017г.</w:t>
      </w:r>
      <w:r w:rsidRPr="00C12D20">
        <w:rPr>
          <w:rFonts w:ascii="Times New Roman" w:hAnsi="Times New Roman" w:cs="Times New Roman"/>
          <w:spacing w:val="-19"/>
          <w:w w:val="105"/>
          <w:sz w:val="24"/>
          <w:szCs w:val="24"/>
        </w:rPr>
        <w:t xml:space="preserve"> </w:t>
      </w:r>
      <w:r w:rsidRPr="00C12D20">
        <w:rPr>
          <w:rFonts w:ascii="Times New Roman" w:hAnsi="Times New Roman" w:cs="Times New Roman"/>
          <w:w w:val="105"/>
          <w:sz w:val="24"/>
          <w:szCs w:val="24"/>
        </w:rPr>
        <w:t>№</w:t>
      </w:r>
      <w:r w:rsidRPr="00C12D20">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02-07-07/84237).</w:t>
      </w:r>
    </w:p>
    <w:p w:rsidR="00C6538B" w:rsidRPr="00C12D20" w:rsidRDefault="00C6538B" w:rsidP="00C6538B">
      <w:pPr>
        <w:pStyle w:val="a5"/>
        <w:spacing w:line="276" w:lineRule="auto"/>
        <w:ind w:left="284"/>
        <w:rPr>
          <w:rFonts w:ascii="Times New Roman" w:hAnsi="Times New Roman" w:cs="Times New Roman"/>
          <w:sz w:val="24"/>
          <w:szCs w:val="24"/>
        </w:rPr>
      </w:pPr>
      <w:r w:rsidRPr="00C12D20">
        <w:rPr>
          <w:rFonts w:ascii="Times New Roman" w:hAnsi="Times New Roman" w:cs="Times New Roman"/>
          <w:w w:val="105"/>
          <w:sz w:val="24"/>
          <w:szCs w:val="24"/>
        </w:rPr>
        <w:t>Введенные в эксплуатацию после 01.01.2018 (п. 39 СГС</w:t>
      </w:r>
      <w:r w:rsidRPr="00C12D20">
        <w:rPr>
          <w:rFonts w:ascii="Times New Roman" w:hAnsi="Times New Roman" w:cs="Times New Roman"/>
          <w:spacing w:val="15"/>
          <w:w w:val="105"/>
          <w:sz w:val="24"/>
          <w:szCs w:val="24"/>
        </w:rPr>
        <w:t xml:space="preserve"> </w:t>
      </w:r>
      <w:r w:rsidRPr="00C12D20">
        <w:rPr>
          <w:rFonts w:ascii="Times New Roman" w:hAnsi="Times New Roman" w:cs="Times New Roman"/>
          <w:w w:val="105"/>
          <w:sz w:val="24"/>
          <w:szCs w:val="24"/>
        </w:rPr>
        <w:t>«ОС»):</w:t>
      </w:r>
    </w:p>
    <w:p w:rsidR="00C6538B" w:rsidRPr="00C12D20" w:rsidRDefault="00C6538B" w:rsidP="00C6538B">
      <w:pPr>
        <w:pStyle w:val="a5"/>
        <w:spacing w:line="276" w:lineRule="auto"/>
        <w:ind w:left="284"/>
        <w:rPr>
          <w:rFonts w:ascii="Times New Roman" w:hAnsi="Times New Roman" w:cs="Times New Roman"/>
          <w:sz w:val="24"/>
          <w:szCs w:val="24"/>
        </w:rPr>
      </w:pPr>
      <w:r w:rsidRPr="00C12D20">
        <w:rPr>
          <w:rFonts w:ascii="Times New Roman" w:hAnsi="Times New Roman" w:cs="Times New Roman"/>
          <w:sz w:val="24"/>
          <w:szCs w:val="24"/>
        </w:rPr>
        <w:t xml:space="preserve">-до 10 </w:t>
      </w:r>
      <w:r>
        <w:rPr>
          <w:rFonts w:ascii="Times New Roman" w:hAnsi="Times New Roman" w:cs="Times New Roman"/>
          <w:sz w:val="24"/>
          <w:szCs w:val="24"/>
        </w:rPr>
        <w:t>000</w:t>
      </w:r>
      <w:r w:rsidRPr="00C12D20">
        <w:rPr>
          <w:rFonts w:ascii="Times New Roman" w:hAnsi="Times New Roman" w:cs="Times New Roman"/>
          <w:sz w:val="24"/>
          <w:szCs w:val="24"/>
        </w:rPr>
        <w:t xml:space="preserve"> руб.;</w:t>
      </w:r>
    </w:p>
    <w:p w:rsidR="00C6538B" w:rsidRPr="00C12D20" w:rsidRDefault="00C6538B" w:rsidP="00C6538B">
      <w:pPr>
        <w:pStyle w:val="a5"/>
        <w:spacing w:line="276" w:lineRule="auto"/>
        <w:ind w:left="284"/>
        <w:rPr>
          <w:rFonts w:ascii="Times New Roman" w:hAnsi="Times New Roman" w:cs="Times New Roman"/>
          <w:sz w:val="24"/>
          <w:szCs w:val="24"/>
        </w:rPr>
      </w:pPr>
      <w:r w:rsidRPr="00C12D20">
        <w:rPr>
          <w:rFonts w:ascii="Times New Roman" w:hAnsi="Times New Roman" w:cs="Times New Roman"/>
          <w:sz w:val="24"/>
          <w:szCs w:val="24"/>
        </w:rPr>
        <w:t xml:space="preserve">-от 10 </w:t>
      </w:r>
      <w:r>
        <w:rPr>
          <w:rFonts w:ascii="Times New Roman" w:hAnsi="Times New Roman" w:cs="Times New Roman"/>
          <w:sz w:val="24"/>
          <w:szCs w:val="24"/>
        </w:rPr>
        <w:t>000</w:t>
      </w:r>
      <w:r w:rsidRPr="00C12D20">
        <w:rPr>
          <w:rFonts w:ascii="Times New Roman" w:hAnsi="Times New Roman" w:cs="Times New Roman"/>
          <w:sz w:val="24"/>
          <w:szCs w:val="24"/>
        </w:rPr>
        <w:t xml:space="preserve"> руб. до 100 </w:t>
      </w:r>
      <w:r>
        <w:rPr>
          <w:rFonts w:ascii="Times New Roman" w:hAnsi="Times New Roman" w:cs="Times New Roman"/>
          <w:sz w:val="24"/>
          <w:szCs w:val="24"/>
        </w:rPr>
        <w:t>000</w:t>
      </w:r>
      <w:r w:rsidRPr="00C12D20">
        <w:rPr>
          <w:rFonts w:ascii="Times New Roman" w:hAnsi="Times New Roman" w:cs="Times New Roman"/>
          <w:sz w:val="24"/>
          <w:szCs w:val="24"/>
        </w:rPr>
        <w:t xml:space="preserve"> руб.;</w:t>
      </w:r>
    </w:p>
    <w:p w:rsidR="00C6538B" w:rsidRPr="00C12D20" w:rsidRDefault="00C6538B" w:rsidP="00C6538B">
      <w:pPr>
        <w:pStyle w:val="a5"/>
        <w:spacing w:line="276" w:lineRule="auto"/>
        <w:ind w:left="284"/>
        <w:rPr>
          <w:rFonts w:ascii="Times New Roman" w:hAnsi="Times New Roman" w:cs="Times New Roman"/>
          <w:sz w:val="24"/>
          <w:szCs w:val="24"/>
        </w:rPr>
      </w:pPr>
      <w:r w:rsidRPr="00C12D20">
        <w:rPr>
          <w:rFonts w:ascii="Times New Roman" w:hAnsi="Times New Roman" w:cs="Times New Roman"/>
          <w:sz w:val="24"/>
          <w:szCs w:val="24"/>
        </w:rPr>
        <w:t xml:space="preserve">- свыше 100 </w:t>
      </w:r>
      <w:r>
        <w:rPr>
          <w:rFonts w:ascii="Times New Roman" w:hAnsi="Times New Roman" w:cs="Times New Roman"/>
          <w:sz w:val="24"/>
          <w:szCs w:val="24"/>
        </w:rPr>
        <w:t>000</w:t>
      </w:r>
      <w:r w:rsidRPr="00C12D20">
        <w:rPr>
          <w:rFonts w:ascii="Times New Roman" w:hAnsi="Times New Roman" w:cs="Times New Roman"/>
          <w:sz w:val="24"/>
          <w:szCs w:val="24"/>
        </w:rPr>
        <w:t xml:space="preserve"> руб.</w:t>
      </w:r>
    </w:p>
    <w:p w:rsidR="00C6538B" w:rsidRPr="00C12D20" w:rsidRDefault="00E6326F"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C6538B" w:rsidRPr="00C12D20">
        <w:rPr>
          <w:rFonts w:ascii="Times New Roman" w:hAnsi="Times New Roman" w:cs="Times New Roman"/>
          <w:sz w:val="24"/>
          <w:szCs w:val="24"/>
        </w:rPr>
        <w:t xml:space="preserve">Относить на </w:t>
      </w:r>
      <w:proofErr w:type="spellStart"/>
      <w:r w:rsidR="00C6538B" w:rsidRPr="00C12D20">
        <w:rPr>
          <w:rFonts w:ascii="Times New Roman" w:hAnsi="Times New Roman" w:cs="Times New Roman"/>
          <w:sz w:val="24"/>
          <w:szCs w:val="24"/>
        </w:rPr>
        <w:t>забалансовый</w:t>
      </w:r>
      <w:proofErr w:type="spellEnd"/>
      <w:r w:rsidR="00C6538B" w:rsidRPr="00C12D20">
        <w:rPr>
          <w:rFonts w:ascii="Times New Roman" w:hAnsi="Times New Roman" w:cs="Times New Roman"/>
          <w:sz w:val="24"/>
          <w:szCs w:val="24"/>
        </w:rPr>
        <w:t xml:space="preserve"> счет 21 «Основные средства в  эксплуатации»  объекты основных средств, стоимостью до </w:t>
      </w:r>
      <w:r w:rsidR="00C6538B">
        <w:rPr>
          <w:rFonts w:ascii="Times New Roman" w:hAnsi="Times New Roman" w:cs="Times New Roman"/>
          <w:sz w:val="24"/>
          <w:szCs w:val="24"/>
        </w:rPr>
        <w:t>10 000</w:t>
      </w:r>
      <w:r w:rsidR="00C6538B" w:rsidRPr="00C12D20">
        <w:rPr>
          <w:rFonts w:ascii="Times New Roman" w:hAnsi="Times New Roman" w:cs="Times New Roman"/>
          <w:sz w:val="24"/>
          <w:szCs w:val="24"/>
        </w:rPr>
        <w:t xml:space="preserve"> рублей, приобретенные в декабре 2017 года и введенные в эксплуатацию после </w:t>
      </w:r>
      <w:r w:rsidR="00C6538B">
        <w:rPr>
          <w:rFonts w:ascii="Times New Roman" w:hAnsi="Times New Roman" w:cs="Times New Roman"/>
          <w:sz w:val="24"/>
          <w:szCs w:val="24"/>
        </w:rPr>
        <w:t>0</w:t>
      </w:r>
      <w:r w:rsidR="00C6538B" w:rsidRPr="00C12D20">
        <w:rPr>
          <w:rFonts w:ascii="Times New Roman" w:hAnsi="Times New Roman" w:cs="Times New Roman"/>
          <w:sz w:val="24"/>
          <w:szCs w:val="24"/>
        </w:rPr>
        <w:t>1 января 2018</w:t>
      </w:r>
      <w:r w:rsidR="00C6538B" w:rsidRPr="00C12D20">
        <w:rPr>
          <w:rFonts w:ascii="Times New Roman" w:hAnsi="Times New Roman" w:cs="Times New Roman"/>
          <w:spacing w:val="46"/>
          <w:sz w:val="24"/>
          <w:szCs w:val="24"/>
        </w:rPr>
        <w:t xml:space="preserve"> </w:t>
      </w:r>
      <w:r w:rsidR="00C6538B" w:rsidRPr="00C12D20">
        <w:rPr>
          <w:rFonts w:ascii="Times New Roman" w:hAnsi="Times New Roman" w:cs="Times New Roman"/>
          <w:sz w:val="24"/>
          <w:szCs w:val="24"/>
        </w:rPr>
        <w:t>года.</w:t>
      </w:r>
    </w:p>
    <w:p w:rsidR="00C6538B" w:rsidRPr="000516BF" w:rsidRDefault="00E6326F"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C6538B" w:rsidRPr="000516BF">
        <w:rPr>
          <w:rFonts w:ascii="Times New Roman" w:hAnsi="Times New Roman" w:cs="Times New Roman"/>
          <w:sz w:val="24"/>
          <w:szCs w:val="24"/>
        </w:rPr>
        <w:t>Объекты основных сре</w:t>
      </w:r>
      <w:proofErr w:type="gramStart"/>
      <w:r w:rsidR="00C6538B" w:rsidRPr="000516BF">
        <w:rPr>
          <w:rFonts w:ascii="Times New Roman" w:hAnsi="Times New Roman" w:cs="Times New Roman"/>
          <w:sz w:val="24"/>
          <w:szCs w:val="24"/>
        </w:rPr>
        <w:t>дств ст</w:t>
      </w:r>
      <w:proofErr w:type="gramEnd"/>
      <w:r w:rsidR="00C6538B" w:rsidRPr="000516BF">
        <w:rPr>
          <w:rFonts w:ascii="Times New Roman" w:hAnsi="Times New Roman" w:cs="Times New Roman"/>
          <w:sz w:val="24"/>
          <w:szCs w:val="24"/>
        </w:rPr>
        <w:t>оимостью менее 10 000 рублей каждый, имеющие сходное назначение и одинаковый срок полезного использования и находящиеся в одном помещении, объекты библиотечного фонда объединяются в один инвентарный объект.</w:t>
      </w:r>
    </w:p>
    <w:bookmarkEnd w:id="27"/>
    <w:p w:rsidR="00C6538B" w:rsidRPr="000516BF"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0516BF">
        <w:rPr>
          <w:rFonts w:ascii="Times New Roman" w:hAnsi="Times New Roman" w:cs="Times New Roman"/>
          <w:sz w:val="24"/>
          <w:szCs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C6538B" w:rsidRPr="000516BF" w:rsidRDefault="00C6538B" w:rsidP="00C6538B">
      <w:pPr>
        <w:spacing w:line="276" w:lineRule="auto"/>
        <w:ind w:left="284" w:hanging="284"/>
        <w:rPr>
          <w:rFonts w:ascii="Times New Roman" w:hAnsi="Times New Roman" w:cs="Times New Roman"/>
          <w:sz w:val="24"/>
          <w:szCs w:val="24"/>
        </w:rPr>
      </w:pPr>
      <w:bookmarkStart w:id="28" w:name="sub_39"/>
      <w:r w:rsidRPr="000516BF">
        <w:rPr>
          <w:rFonts w:ascii="Times New Roman" w:hAnsi="Times New Roman" w:cs="Times New Roman"/>
          <w:sz w:val="24"/>
          <w:szCs w:val="24"/>
        </w:rPr>
        <w:t>4.1.5.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bookmarkEnd w:id="28"/>
    <w:p w:rsidR="00C6538B" w:rsidRPr="000516BF"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0516BF">
        <w:rPr>
          <w:rFonts w:ascii="Times New Roman" w:hAnsi="Times New Roman" w:cs="Times New Roman"/>
          <w:sz w:val="24"/>
          <w:szCs w:val="24"/>
        </w:rPr>
        <w:t xml:space="preserve">Сроки полезного использования считаются существенно отличающимися, если они относятся к разным амортизационным группам, определенным в </w:t>
      </w:r>
      <w:r>
        <w:rPr>
          <w:rFonts w:ascii="Times New Roman" w:hAnsi="Times New Roman" w:cs="Times New Roman"/>
          <w:sz w:val="24"/>
          <w:szCs w:val="24"/>
        </w:rPr>
        <w:t xml:space="preserve">Постановлении </w:t>
      </w:r>
      <w:r w:rsidRPr="000516BF">
        <w:rPr>
          <w:rFonts w:ascii="Times New Roman" w:hAnsi="Times New Roman" w:cs="Times New Roman"/>
          <w:sz w:val="24"/>
          <w:szCs w:val="24"/>
        </w:rPr>
        <w:t>Правительства РФ от 1 января 2002 года N 1.</w:t>
      </w:r>
    </w:p>
    <w:p w:rsidR="00C6538B" w:rsidRPr="000516BF" w:rsidRDefault="00C6538B" w:rsidP="00C6538B">
      <w:pPr>
        <w:spacing w:line="276" w:lineRule="auto"/>
        <w:ind w:left="284" w:hanging="284"/>
        <w:rPr>
          <w:rFonts w:ascii="Times New Roman" w:hAnsi="Times New Roman" w:cs="Times New Roman"/>
          <w:sz w:val="24"/>
          <w:szCs w:val="24"/>
        </w:rPr>
      </w:pPr>
      <w:bookmarkStart w:id="29" w:name="sub_40"/>
      <w:r w:rsidRPr="000516BF">
        <w:rPr>
          <w:rFonts w:ascii="Times New Roman" w:hAnsi="Times New Roman" w:cs="Times New Roman"/>
          <w:sz w:val="24"/>
          <w:szCs w:val="24"/>
        </w:rPr>
        <w:t>4.1.6. Стоимость структурной части объекта основных средств считается значительной, если она составляет не менее 50% его общей стоимости и определяется решением комиссии по поступлению и выбытию активов.</w:t>
      </w:r>
    </w:p>
    <w:p w:rsidR="00C6538B" w:rsidRPr="000516BF" w:rsidRDefault="00C6538B" w:rsidP="00C6538B">
      <w:pPr>
        <w:spacing w:line="276" w:lineRule="auto"/>
        <w:ind w:left="284" w:hanging="284"/>
        <w:rPr>
          <w:rFonts w:ascii="Times New Roman" w:hAnsi="Times New Roman" w:cs="Times New Roman"/>
          <w:sz w:val="24"/>
          <w:szCs w:val="24"/>
        </w:rPr>
      </w:pPr>
      <w:bookmarkStart w:id="30" w:name="sub_41"/>
      <w:bookmarkEnd w:id="29"/>
      <w:r w:rsidRPr="000516BF">
        <w:rPr>
          <w:rFonts w:ascii="Times New Roman" w:hAnsi="Times New Roman" w:cs="Times New Roman"/>
          <w:sz w:val="24"/>
          <w:szCs w:val="24"/>
        </w:rPr>
        <w:t>4.1.7. Отдельными инвентарными объектами являются:</w:t>
      </w:r>
    </w:p>
    <w:bookmarkEnd w:id="30"/>
    <w:p w:rsidR="00C6538B" w:rsidRPr="000516BF"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t>- локальная вычислительная сеть;</w:t>
      </w:r>
    </w:p>
    <w:p w:rsidR="00C6538B" w:rsidRPr="000516BF"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t>- система видеонаблюдения;</w:t>
      </w:r>
    </w:p>
    <w:p w:rsidR="00C6538B" w:rsidRPr="000516BF"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t>- система пожарной сигнализации;</w:t>
      </w:r>
    </w:p>
    <w:p w:rsidR="00C6538B" w:rsidRPr="000516BF"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t>- система охранной сигнализации;</w:t>
      </w:r>
    </w:p>
    <w:p w:rsidR="00C6538B" w:rsidRPr="000516BF"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t>- система оповещения;</w:t>
      </w:r>
    </w:p>
    <w:p w:rsidR="00C6538B" w:rsidRPr="000516BF"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t>- система доступа в здание;</w:t>
      </w:r>
    </w:p>
    <w:p w:rsidR="00C6538B" w:rsidRPr="000516BF"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t>- другие системы, которые устанавливаются в эксплуатируемые здания;</w:t>
      </w:r>
    </w:p>
    <w:p w:rsidR="00C6538B" w:rsidRPr="000516BF"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t>- принтеры;</w:t>
      </w:r>
    </w:p>
    <w:p w:rsidR="00C6538B" w:rsidRPr="000516BF"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t>- сканеры.</w:t>
      </w:r>
    </w:p>
    <w:p w:rsidR="00C6538B" w:rsidRPr="000516BF" w:rsidRDefault="00C6538B" w:rsidP="00C6538B">
      <w:pPr>
        <w:spacing w:line="276" w:lineRule="auto"/>
        <w:ind w:left="284" w:hanging="284"/>
        <w:rPr>
          <w:rFonts w:ascii="Times New Roman" w:hAnsi="Times New Roman" w:cs="Times New Roman"/>
          <w:sz w:val="24"/>
          <w:szCs w:val="24"/>
        </w:rPr>
      </w:pPr>
      <w:bookmarkStart w:id="31" w:name="sub_42"/>
      <w:r w:rsidRPr="000516BF">
        <w:rPr>
          <w:rFonts w:ascii="Times New Roman" w:hAnsi="Times New Roman" w:cs="Times New Roman"/>
          <w:sz w:val="24"/>
          <w:szCs w:val="24"/>
        </w:rPr>
        <w:t>4.1.8. Каждому инвентарному объекту основных средств присваивается инвентарный номер, состоящий из 14 знаков:</w:t>
      </w:r>
    </w:p>
    <w:bookmarkEnd w:id="31"/>
    <w:p w:rsidR="00C6538B" w:rsidRPr="000516BF"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t>1 разряд - код финансового обеспечения;</w:t>
      </w:r>
    </w:p>
    <w:p w:rsidR="00C6538B" w:rsidRPr="000516BF"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lastRenderedPageBreak/>
        <w:t>2-4 разряды - код объекта синтетического счета в Плане счетов бюджетного (бухгалтерского) учета;</w:t>
      </w:r>
    </w:p>
    <w:p w:rsidR="00C6538B" w:rsidRPr="000516BF"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t>5-6 разряды - код группы и вида синтетического счета Плана счетов бюджетного (бухгалтерского) учета;</w:t>
      </w:r>
    </w:p>
    <w:p w:rsidR="00C6538B" w:rsidRPr="000516BF"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t>7-8 - код филиала учреждения;</w:t>
      </w:r>
    </w:p>
    <w:p w:rsidR="00C6538B" w:rsidRPr="000516BF"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t>9-14 - порядковый номер нефинансового актива.</w:t>
      </w:r>
    </w:p>
    <w:p w:rsidR="00C6538B" w:rsidRPr="000516BF" w:rsidRDefault="00C6538B" w:rsidP="00C6538B">
      <w:pPr>
        <w:spacing w:line="276" w:lineRule="auto"/>
        <w:ind w:left="284" w:hanging="284"/>
        <w:rPr>
          <w:rFonts w:ascii="Times New Roman" w:hAnsi="Times New Roman" w:cs="Times New Roman"/>
          <w:sz w:val="24"/>
          <w:szCs w:val="24"/>
        </w:rPr>
      </w:pPr>
      <w:bookmarkStart w:id="32" w:name="sub_43"/>
      <w:r w:rsidRPr="000516BF">
        <w:rPr>
          <w:rFonts w:ascii="Times New Roman" w:hAnsi="Times New Roman" w:cs="Times New Roman"/>
          <w:sz w:val="24"/>
          <w:szCs w:val="24"/>
        </w:rPr>
        <w:t xml:space="preserve">4.1.9. Инвентарный номер наносится несмываемой краской или распечатывается на бумаге и приклеивается к объекту или штрихкодированием с использованием принтера </w:t>
      </w:r>
      <w:proofErr w:type="spellStart"/>
      <w:r w:rsidRPr="000516BF">
        <w:rPr>
          <w:rFonts w:ascii="Times New Roman" w:hAnsi="Times New Roman" w:cs="Times New Roman"/>
          <w:sz w:val="24"/>
          <w:szCs w:val="24"/>
        </w:rPr>
        <w:t>штрихкода</w:t>
      </w:r>
      <w:proofErr w:type="spellEnd"/>
      <w:r w:rsidRPr="000516BF">
        <w:rPr>
          <w:rFonts w:ascii="Times New Roman" w:hAnsi="Times New Roman" w:cs="Times New Roman"/>
          <w:sz w:val="24"/>
          <w:szCs w:val="24"/>
        </w:rPr>
        <w:t xml:space="preserve"> и сканера </w:t>
      </w:r>
      <w:proofErr w:type="spellStart"/>
      <w:r w:rsidRPr="000516BF">
        <w:rPr>
          <w:rFonts w:ascii="Times New Roman" w:hAnsi="Times New Roman" w:cs="Times New Roman"/>
          <w:sz w:val="24"/>
          <w:szCs w:val="24"/>
        </w:rPr>
        <w:t>штрихкода</w:t>
      </w:r>
      <w:proofErr w:type="spellEnd"/>
      <w:r w:rsidRPr="000516BF">
        <w:rPr>
          <w:rFonts w:ascii="Times New Roman" w:hAnsi="Times New Roman" w:cs="Times New Roman"/>
          <w:sz w:val="24"/>
          <w:szCs w:val="24"/>
        </w:rPr>
        <w:t>.</w:t>
      </w:r>
    </w:p>
    <w:bookmarkEnd w:id="32"/>
    <w:p w:rsidR="00C6538B" w:rsidRPr="000516BF"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0516BF">
        <w:rPr>
          <w:rFonts w:ascii="Times New Roman" w:hAnsi="Times New Roman" w:cs="Times New Roman"/>
          <w:sz w:val="24"/>
          <w:szCs w:val="24"/>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995C7B" w:rsidRPr="00995C7B" w:rsidRDefault="00C6538B" w:rsidP="00995C7B">
      <w:pPr>
        <w:spacing w:line="276" w:lineRule="auto"/>
        <w:ind w:left="284" w:hanging="284"/>
        <w:rPr>
          <w:rFonts w:ascii="Times New Roman" w:hAnsi="Times New Roman" w:cs="Times New Roman"/>
          <w:sz w:val="24"/>
          <w:szCs w:val="24"/>
        </w:rPr>
      </w:pPr>
      <w:bookmarkStart w:id="33" w:name="sub_44"/>
      <w:r w:rsidRPr="000516BF">
        <w:rPr>
          <w:rFonts w:ascii="Times New Roman" w:hAnsi="Times New Roman" w:cs="Times New Roman"/>
          <w:sz w:val="24"/>
          <w:szCs w:val="24"/>
        </w:rPr>
        <w:t>4.1.10.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w:t>
      </w:r>
      <w:r>
        <w:rPr>
          <w:rFonts w:ascii="Times New Roman" w:hAnsi="Times New Roman" w:cs="Times New Roman"/>
          <w:sz w:val="24"/>
          <w:szCs w:val="24"/>
        </w:rPr>
        <w:t xml:space="preserve"> в соответс</w:t>
      </w:r>
      <w:r w:rsidRPr="000516BF">
        <w:rPr>
          <w:rFonts w:ascii="Times New Roman" w:hAnsi="Times New Roman" w:cs="Times New Roman"/>
          <w:sz w:val="24"/>
          <w:szCs w:val="24"/>
        </w:rPr>
        <w:t>твии с порядком, предусмотренным настоящей учетной политикой.</w:t>
      </w:r>
      <w:r w:rsidR="00995C7B" w:rsidRPr="00995C7B">
        <w:t xml:space="preserve"> </w:t>
      </w:r>
      <w:proofErr w:type="gramStart"/>
      <w:r w:rsidR="00995C7B" w:rsidRPr="00995C7B">
        <w:rPr>
          <w:rFonts w:ascii="Times New Roman" w:hAnsi="Times New Roman" w:cs="Times New Roman"/>
          <w:sz w:val="24"/>
          <w:szCs w:val="24"/>
        </w:rPr>
        <w:t>Объекты учета аренды, возникающие в рамках договоров безвозмездного пользования или в рамках договоров аренды, предусматривающих предоставление имущества в возмездное пользование по цене значительно ниже рыночной стоимости, отражаются в учете по их справедливой стоимости, определяемой передающей стороной (арендодателем) на дату классификации объектов учета аренды методом рыночных цен - как если бы право пользования имуществом было предоставлено на коммерческих (рыночных) условиях.</w:t>
      </w:r>
      <w:proofErr w:type="gramEnd"/>
    </w:p>
    <w:p w:rsidR="00C6538B" w:rsidRPr="000516BF" w:rsidRDefault="00995C7B" w:rsidP="00995C7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995C7B">
        <w:rPr>
          <w:rFonts w:ascii="Times New Roman" w:hAnsi="Times New Roman" w:cs="Times New Roman"/>
          <w:sz w:val="24"/>
          <w:szCs w:val="24"/>
        </w:rPr>
        <w:t>В случае отсутствия сведений о стоимости актива, он отражается в учете по условной оценке, равной одному рублю. После того, как данные о стоимости передаваемого (получаемого) объекта станут доступны, его балансовая стоимость подлежит пересмотру.</w:t>
      </w:r>
      <w:r>
        <w:rPr>
          <w:rFonts w:ascii="Times New Roman" w:hAnsi="Times New Roman" w:cs="Times New Roman"/>
          <w:sz w:val="24"/>
          <w:szCs w:val="24"/>
        </w:rPr>
        <w:t xml:space="preserve"> </w:t>
      </w:r>
      <w:r w:rsidRPr="00995C7B">
        <w:rPr>
          <w:rFonts w:ascii="Times New Roman" w:hAnsi="Times New Roman" w:cs="Times New Roman"/>
          <w:sz w:val="24"/>
          <w:szCs w:val="24"/>
        </w:rPr>
        <w:t>(Основание: п. 26 СГС "Аренда")</w:t>
      </w:r>
    </w:p>
    <w:p w:rsidR="00C6538B" w:rsidRPr="000516BF" w:rsidRDefault="00C6538B" w:rsidP="00C6538B">
      <w:pPr>
        <w:spacing w:line="276" w:lineRule="auto"/>
        <w:ind w:left="284" w:hanging="284"/>
        <w:rPr>
          <w:rFonts w:ascii="Times New Roman" w:hAnsi="Times New Roman" w:cs="Times New Roman"/>
          <w:sz w:val="24"/>
          <w:szCs w:val="24"/>
        </w:rPr>
      </w:pPr>
      <w:bookmarkStart w:id="34" w:name="sub_45"/>
      <w:bookmarkEnd w:id="33"/>
      <w:r w:rsidRPr="000516BF">
        <w:rPr>
          <w:rFonts w:ascii="Times New Roman" w:hAnsi="Times New Roman" w:cs="Times New Roman"/>
          <w:sz w:val="24"/>
          <w:szCs w:val="24"/>
        </w:rPr>
        <w:t>4.1.11.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w:t>
      </w:r>
    </w:p>
    <w:p w:rsidR="00C6538B" w:rsidRPr="000516BF" w:rsidRDefault="00C6538B" w:rsidP="00C6538B">
      <w:pPr>
        <w:spacing w:line="276" w:lineRule="auto"/>
        <w:ind w:left="284" w:hanging="284"/>
        <w:rPr>
          <w:rFonts w:ascii="Times New Roman" w:hAnsi="Times New Roman" w:cs="Times New Roman"/>
          <w:sz w:val="24"/>
          <w:szCs w:val="24"/>
        </w:rPr>
      </w:pPr>
      <w:bookmarkStart w:id="35" w:name="sub_46"/>
      <w:bookmarkEnd w:id="34"/>
      <w:r w:rsidRPr="000516BF">
        <w:rPr>
          <w:rFonts w:ascii="Times New Roman" w:hAnsi="Times New Roman" w:cs="Times New Roman"/>
          <w:sz w:val="24"/>
          <w:szCs w:val="24"/>
        </w:rPr>
        <w:t>4.1.12. В инвентарных карточках учета нефинансовых активов (</w:t>
      </w:r>
      <w:r w:rsidRPr="009270ED">
        <w:rPr>
          <w:rStyle w:val="a6"/>
          <w:rFonts w:ascii="Times New Roman" w:hAnsi="Times New Roman" w:cs="Times New Roman"/>
          <w:sz w:val="24"/>
          <w:szCs w:val="24"/>
        </w:rPr>
        <w:t>ф. 0504031</w:t>
      </w:r>
      <w:r w:rsidRPr="000516BF">
        <w:rPr>
          <w:rFonts w:ascii="Times New Roman" w:hAnsi="Times New Roman" w:cs="Times New Roman"/>
          <w:sz w:val="24"/>
          <w:szCs w:val="24"/>
        </w:rPr>
        <w:t>), открытых</w:t>
      </w:r>
      <w:r>
        <w:rPr>
          <w:rFonts w:ascii="Times New Roman" w:hAnsi="Times New Roman" w:cs="Times New Roman"/>
          <w:sz w:val="24"/>
          <w:szCs w:val="24"/>
        </w:rPr>
        <w:t xml:space="preserve">                       </w:t>
      </w:r>
      <w:r w:rsidRPr="000516BF">
        <w:rPr>
          <w:rFonts w:ascii="Times New Roman" w:hAnsi="Times New Roman" w:cs="Times New Roman"/>
          <w:sz w:val="24"/>
          <w:szCs w:val="24"/>
        </w:rPr>
        <w:t xml:space="preserve">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системами.</w:t>
      </w:r>
    </w:p>
    <w:p w:rsidR="00C6538B" w:rsidRPr="000516BF" w:rsidRDefault="00C6538B" w:rsidP="00C6538B">
      <w:pPr>
        <w:spacing w:line="276" w:lineRule="auto"/>
        <w:ind w:left="284" w:hanging="284"/>
        <w:rPr>
          <w:rFonts w:ascii="Times New Roman" w:hAnsi="Times New Roman" w:cs="Times New Roman"/>
          <w:sz w:val="24"/>
          <w:szCs w:val="24"/>
        </w:rPr>
      </w:pPr>
      <w:bookmarkStart w:id="36" w:name="sub_47"/>
      <w:bookmarkEnd w:id="35"/>
      <w:r w:rsidRPr="000516BF">
        <w:rPr>
          <w:rFonts w:ascii="Times New Roman" w:hAnsi="Times New Roman" w:cs="Times New Roman"/>
          <w:sz w:val="24"/>
          <w:szCs w:val="24"/>
        </w:rPr>
        <w:t>4.1.13. 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p>
    <w:bookmarkEnd w:id="36"/>
    <w:p w:rsidR="00C6538B" w:rsidRPr="000516BF"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0516BF">
        <w:rPr>
          <w:rFonts w:ascii="Times New Roman" w:hAnsi="Times New Roman" w:cs="Times New Roman"/>
          <w:sz w:val="24"/>
          <w:szCs w:val="24"/>
        </w:rPr>
        <w:t>Затраты по замене отдельных составных частей объекта основных средств, имеющих существенную стоимость более 50% балансовой стоимости, в том числе при капитальном ремонте, включаются в момент их возникновения в стоимость объекта</w:t>
      </w:r>
      <w:r>
        <w:rPr>
          <w:rFonts w:ascii="Times New Roman" w:hAnsi="Times New Roman" w:cs="Times New Roman"/>
          <w:sz w:val="24"/>
          <w:szCs w:val="24"/>
        </w:rPr>
        <w:t xml:space="preserve">  </w:t>
      </w:r>
      <w:r w:rsidRPr="000516BF">
        <w:rPr>
          <w:rFonts w:ascii="Times New Roman" w:hAnsi="Times New Roman" w:cs="Times New Roman"/>
          <w:sz w:val="24"/>
          <w:szCs w:val="24"/>
        </w:rPr>
        <w:t xml:space="preserve"> по решению комиссии по поступлению и выбытию активов.</w:t>
      </w:r>
    </w:p>
    <w:p w:rsidR="00C6538B" w:rsidRPr="000516BF"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0516BF">
        <w:rPr>
          <w:rFonts w:ascii="Times New Roman" w:hAnsi="Times New Roman" w:cs="Times New Roman"/>
          <w:sz w:val="24"/>
          <w:szCs w:val="24"/>
        </w:rPr>
        <w:t xml:space="preserve">Одновременно балансовая стоимость этого объекта уменьшается на стоимость выбывающих (заменяемых) частей. Стоимостная оценка выбывающих частей должна </w:t>
      </w:r>
      <w:r w:rsidRPr="000516BF">
        <w:rPr>
          <w:rFonts w:ascii="Times New Roman" w:hAnsi="Times New Roman" w:cs="Times New Roman"/>
          <w:sz w:val="24"/>
          <w:szCs w:val="24"/>
        </w:rPr>
        <w:lastRenderedPageBreak/>
        <w:t>быть документально подтверждена. Если определить остаточную стоимость замененной части невозможно, эта величина может быть эквивалентна затратам на ее замену.</w:t>
      </w:r>
    </w:p>
    <w:p w:rsidR="00C6538B" w:rsidRPr="000516BF"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t>Данное правило применяется к следующим группам основных средств:</w:t>
      </w:r>
    </w:p>
    <w:p w:rsidR="00C6538B" w:rsidRPr="000516BF"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t>- машины и оборудование;</w:t>
      </w:r>
    </w:p>
    <w:p w:rsidR="00C6538B" w:rsidRPr="000516BF"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t>- транспортные средства.</w:t>
      </w:r>
    </w:p>
    <w:p w:rsidR="00C6538B" w:rsidRPr="000516BF"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0516BF">
        <w:rPr>
          <w:rFonts w:ascii="Times New Roman" w:hAnsi="Times New Roman" w:cs="Times New Roman"/>
          <w:sz w:val="24"/>
          <w:szCs w:val="24"/>
        </w:rPr>
        <w:t xml:space="preserve">Существенные затраты на создание активов при проведении регулярных осмотров </w:t>
      </w:r>
      <w:r>
        <w:rPr>
          <w:rFonts w:ascii="Times New Roman" w:hAnsi="Times New Roman" w:cs="Times New Roman"/>
          <w:sz w:val="24"/>
          <w:szCs w:val="24"/>
        </w:rPr>
        <w:t xml:space="preserve">                               </w:t>
      </w:r>
      <w:r w:rsidRPr="000516BF">
        <w:rPr>
          <w:rFonts w:ascii="Times New Roman" w:hAnsi="Times New Roman" w:cs="Times New Roman"/>
          <w:sz w:val="24"/>
          <w:szCs w:val="24"/>
        </w:rPr>
        <w:t xml:space="preserve">на предмет наличия дефектов, являющихся обязательным условием их эксплуатации, </w:t>
      </w:r>
      <w:r>
        <w:rPr>
          <w:rFonts w:ascii="Times New Roman" w:hAnsi="Times New Roman" w:cs="Times New Roman"/>
          <w:sz w:val="24"/>
          <w:szCs w:val="24"/>
        </w:rPr>
        <w:t xml:space="preserve"> </w:t>
      </w:r>
      <w:r w:rsidRPr="000516BF">
        <w:rPr>
          <w:rFonts w:ascii="Times New Roman" w:hAnsi="Times New Roman" w:cs="Times New Roman"/>
          <w:sz w:val="24"/>
          <w:szCs w:val="24"/>
        </w:rPr>
        <w:t>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w:t>
      </w:r>
      <w:r>
        <w:rPr>
          <w:rFonts w:ascii="Times New Roman" w:hAnsi="Times New Roman" w:cs="Times New Roman"/>
          <w:sz w:val="24"/>
          <w:szCs w:val="24"/>
        </w:rPr>
        <w:t xml:space="preserve">  </w:t>
      </w:r>
      <w:r w:rsidRPr="000516BF">
        <w:rPr>
          <w:rFonts w:ascii="Times New Roman" w:hAnsi="Times New Roman" w:cs="Times New Roman"/>
          <w:sz w:val="24"/>
          <w:szCs w:val="24"/>
        </w:rPr>
        <w:t>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C6538B" w:rsidRPr="000516BF"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t>- машины и оборудование;</w:t>
      </w:r>
    </w:p>
    <w:p w:rsidR="00C6538B" w:rsidRPr="000516BF"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t>- транспортные средства.</w:t>
      </w:r>
    </w:p>
    <w:p w:rsidR="00C6538B" w:rsidRPr="000516BF"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0516BF">
        <w:rPr>
          <w:rFonts w:ascii="Times New Roman" w:hAnsi="Times New Roman" w:cs="Times New Roman"/>
          <w:sz w:val="24"/>
          <w:szCs w:val="24"/>
        </w:rPr>
        <w:t>Существенность стоимости определяется комиссией по поступлению и выбытию активов.</w:t>
      </w:r>
    </w:p>
    <w:p w:rsidR="00C6538B" w:rsidRPr="000516BF" w:rsidRDefault="00C6538B" w:rsidP="00C6538B">
      <w:pPr>
        <w:spacing w:line="276" w:lineRule="auto"/>
        <w:ind w:left="284" w:hanging="284"/>
        <w:rPr>
          <w:rFonts w:ascii="Times New Roman" w:hAnsi="Times New Roman" w:cs="Times New Roman"/>
          <w:sz w:val="24"/>
          <w:szCs w:val="24"/>
        </w:rPr>
      </w:pPr>
      <w:bookmarkStart w:id="37" w:name="sub_48"/>
      <w:r w:rsidRPr="000516BF">
        <w:rPr>
          <w:rFonts w:ascii="Times New Roman" w:hAnsi="Times New Roman" w:cs="Times New Roman"/>
          <w:sz w:val="24"/>
          <w:szCs w:val="24"/>
        </w:rPr>
        <w:t>4.1.14. 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0516BF">
        <w:rPr>
          <w:rFonts w:ascii="Times New Roman" w:hAnsi="Times New Roman" w:cs="Times New Roman"/>
          <w:sz w:val="24"/>
          <w:szCs w:val="24"/>
        </w:rPr>
        <w:t>разукомплектации</w:t>
      </w:r>
      <w:proofErr w:type="spellEnd"/>
      <w:r w:rsidRPr="000516BF">
        <w:rPr>
          <w:rFonts w:ascii="Times New Roman" w:hAnsi="Times New Roman" w:cs="Times New Roman"/>
          <w:sz w:val="24"/>
          <w:szCs w:val="24"/>
        </w:rPr>
        <w:t>), увеличивается на сумму сформированных капитальных вложений в этот объект по решению комиссии по поступлению и выбытию активов.</w:t>
      </w:r>
    </w:p>
    <w:p w:rsidR="00C6538B" w:rsidRPr="000516BF" w:rsidRDefault="00C6538B" w:rsidP="00C6538B">
      <w:pPr>
        <w:spacing w:line="276" w:lineRule="auto"/>
        <w:ind w:left="284" w:hanging="284"/>
        <w:rPr>
          <w:rFonts w:ascii="Times New Roman" w:hAnsi="Times New Roman" w:cs="Times New Roman"/>
          <w:sz w:val="24"/>
          <w:szCs w:val="24"/>
        </w:rPr>
      </w:pPr>
      <w:bookmarkStart w:id="38" w:name="sub_49"/>
      <w:bookmarkEnd w:id="37"/>
      <w:r w:rsidRPr="000516BF">
        <w:rPr>
          <w:rFonts w:ascii="Times New Roman" w:hAnsi="Times New Roman" w:cs="Times New Roman"/>
          <w:sz w:val="24"/>
          <w:szCs w:val="24"/>
        </w:rPr>
        <w:t>4.1.15. Стоимость основного средства изменяется в случае проведения переоценки этого основного средства и отражения ее результатов в учете.</w:t>
      </w:r>
    </w:p>
    <w:p w:rsidR="00C6538B" w:rsidRPr="000516BF" w:rsidRDefault="00C6538B" w:rsidP="00C6538B">
      <w:pPr>
        <w:spacing w:line="276" w:lineRule="auto"/>
        <w:ind w:left="284" w:hanging="284"/>
        <w:rPr>
          <w:rFonts w:ascii="Times New Roman" w:hAnsi="Times New Roman" w:cs="Times New Roman"/>
          <w:sz w:val="24"/>
          <w:szCs w:val="24"/>
        </w:rPr>
      </w:pPr>
      <w:bookmarkStart w:id="39" w:name="sub_50"/>
      <w:bookmarkEnd w:id="38"/>
      <w:r w:rsidRPr="000516BF">
        <w:rPr>
          <w:rFonts w:ascii="Times New Roman" w:hAnsi="Times New Roman" w:cs="Times New Roman"/>
          <w:sz w:val="24"/>
          <w:szCs w:val="24"/>
        </w:rPr>
        <w:t>4.1.16. Переоценка основных средств проводится:</w:t>
      </w:r>
    </w:p>
    <w:bookmarkEnd w:id="39"/>
    <w:p w:rsidR="00C6538B" w:rsidRPr="000516BF"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t>- по решению Правительства РФ;</w:t>
      </w:r>
    </w:p>
    <w:p w:rsidR="00C6538B" w:rsidRPr="000516BF"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t>- в случае отчуждения активов не в пользу организаций госсектора.</w:t>
      </w:r>
    </w:p>
    <w:p w:rsidR="00C6538B" w:rsidRPr="000516BF" w:rsidRDefault="00C6538B" w:rsidP="00C6538B">
      <w:pPr>
        <w:spacing w:line="276" w:lineRule="auto"/>
        <w:ind w:left="284" w:hanging="284"/>
        <w:rPr>
          <w:rFonts w:ascii="Times New Roman" w:hAnsi="Times New Roman" w:cs="Times New Roman"/>
          <w:sz w:val="24"/>
          <w:szCs w:val="24"/>
        </w:rPr>
      </w:pPr>
      <w:bookmarkStart w:id="40" w:name="sub_51"/>
      <w:r w:rsidRPr="000516BF">
        <w:rPr>
          <w:rFonts w:ascii="Times New Roman" w:hAnsi="Times New Roman" w:cs="Times New Roman"/>
          <w:sz w:val="24"/>
          <w:szCs w:val="24"/>
        </w:rPr>
        <w:t>4.1.17.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C6538B" w:rsidRPr="000516BF" w:rsidRDefault="00C6538B" w:rsidP="00C6538B">
      <w:pPr>
        <w:spacing w:line="276" w:lineRule="auto"/>
        <w:ind w:left="284" w:hanging="284"/>
        <w:rPr>
          <w:rFonts w:ascii="Times New Roman" w:hAnsi="Times New Roman" w:cs="Times New Roman"/>
          <w:sz w:val="24"/>
          <w:szCs w:val="24"/>
        </w:rPr>
      </w:pPr>
      <w:bookmarkStart w:id="41" w:name="sub_52"/>
      <w:bookmarkEnd w:id="40"/>
      <w:r w:rsidRPr="000516BF">
        <w:rPr>
          <w:rFonts w:ascii="Times New Roman" w:hAnsi="Times New Roman" w:cs="Times New Roman"/>
          <w:sz w:val="24"/>
          <w:szCs w:val="24"/>
        </w:rPr>
        <w:t>4.1.18. 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0516BF">
        <w:rPr>
          <w:rFonts w:ascii="Times New Roman" w:hAnsi="Times New Roman" w:cs="Times New Roman"/>
          <w:sz w:val="24"/>
          <w:szCs w:val="24"/>
        </w:rPr>
        <w:t>разукомплектации</w:t>
      </w:r>
      <w:proofErr w:type="spellEnd"/>
      <w:r w:rsidRPr="000516BF">
        <w:rPr>
          <w:rFonts w:ascii="Times New Roman" w:hAnsi="Times New Roman" w:cs="Times New Roman"/>
          <w:sz w:val="24"/>
          <w:szCs w:val="24"/>
        </w:rPr>
        <w:t>)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p>
    <w:p w:rsidR="00C6538B" w:rsidRPr="000516BF" w:rsidRDefault="00C6538B" w:rsidP="00C6538B">
      <w:pPr>
        <w:spacing w:line="276" w:lineRule="auto"/>
        <w:ind w:left="284" w:hanging="284"/>
        <w:rPr>
          <w:rFonts w:ascii="Times New Roman" w:hAnsi="Times New Roman" w:cs="Times New Roman"/>
          <w:sz w:val="24"/>
          <w:szCs w:val="24"/>
        </w:rPr>
      </w:pPr>
      <w:bookmarkStart w:id="42" w:name="sub_53"/>
      <w:bookmarkEnd w:id="41"/>
      <w:r w:rsidRPr="000516BF">
        <w:rPr>
          <w:rFonts w:ascii="Times New Roman" w:hAnsi="Times New Roman" w:cs="Times New Roman"/>
          <w:sz w:val="24"/>
          <w:szCs w:val="24"/>
        </w:rPr>
        <w:t xml:space="preserve">4.1.19. Документы, подтверждающие факт государственной регистрации зданий, сооружений, автотранспортных средств, самоходной техники, </w:t>
      </w:r>
      <w:proofErr w:type="spellStart"/>
      <w:r w:rsidRPr="000516BF">
        <w:rPr>
          <w:rFonts w:ascii="Times New Roman" w:hAnsi="Times New Roman" w:cs="Times New Roman"/>
          <w:sz w:val="24"/>
          <w:szCs w:val="24"/>
        </w:rPr>
        <w:t>плавсредств</w:t>
      </w:r>
      <w:proofErr w:type="spellEnd"/>
      <w:r w:rsidRPr="000516BF">
        <w:rPr>
          <w:rFonts w:ascii="Times New Roman" w:hAnsi="Times New Roman" w:cs="Times New Roman"/>
          <w:sz w:val="24"/>
          <w:szCs w:val="24"/>
        </w:rPr>
        <w:t>, подлежат хранению.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хранению в структурных подразделениях должностными лицами, закрепление объектов основных средств за которыми осуществлено на основании распоряжений (приказов) учреждения.</w:t>
      </w:r>
    </w:p>
    <w:bookmarkEnd w:id="42"/>
    <w:p w:rsidR="00C6538B" w:rsidRPr="000516BF"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0516BF">
        <w:rPr>
          <w:rFonts w:ascii="Times New Roman" w:hAnsi="Times New Roman" w:cs="Times New Roman"/>
          <w:sz w:val="24"/>
          <w:szCs w:val="24"/>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C6538B" w:rsidRPr="000516BF"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516BF">
        <w:rPr>
          <w:rFonts w:ascii="Times New Roman" w:hAnsi="Times New Roman" w:cs="Times New Roman"/>
          <w:sz w:val="24"/>
          <w:szCs w:val="24"/>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w:t>
      </w:r>
    </w:p>
    <w:p w:rsidR="00C6538B" w:rsidRPr="000516BF"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0516BF">
        <w:rPr>
          <w:rFonts w:ascii="Times New Roman" w:hAnsi="Times New Roman" w:cs="Times New Roman"/>
          <w:sz w:val="24"/>
          <w:szCs w:val="24"/>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p>
    <w:p w:rsidR="00C6538B" w:rsidRPr="000516BF" w:rsidRDefault="00C6538B" w:rsidP="00C6538B">
      <w:pPr>
        <w:spacing w:line="276" w:lineRule="auto"/>
        <w:ind w:left="284" w:hanging="284"/>
        <w:rPr>
          <w:rFonts w:ascii="Times New Roman" w:hAnsi="Times New Roman" w:cs="Times New Roman"/>
          <w:sz w:val="24"/>
          <w:szCs w:val="24"/>
        </w:rPr>
      </w:pPr>
      <w:bookmarkStart w:id="43" w:name="sub_54"/>
      <w:r w:rsidRPr="000516BF">
        <w:rPr>
          <w:rFonts w:ascii="Times New Roman" w:hAnsi="Times New Roman" w:cs="Times New Roman"/>
          <w:sz w:val="24"/>
          <w:szCs w:val="24"/>
        </w:rPr>
        <w:t>4.1.20. Продажа объектов основных средств оформляется актом о приеме-передаче объектов нефинансовых активов (</w:t>
      </w:r>
      <w:r w:rsidRPr="00263A8A">
        <w:rPr>
          <w:rStyle w:val="a6"/>
          <w:rFonts w:ascii="Times New Roman" w:hAnsi="Times New Roman" w:cs="Times New Roman"/>
          <w:sz w:val="24"/>
          <w:szCs w:val="24"/>
        </w:rPr>
        <w:t>ф. 0504101</w:t>
      </w:r>
      <w:r w:rsidRPr="000516BF">
        <w:rPr>
          <w:rFonts w:ascii="Times New Roman" w:hAnsi="Times New Roman" w:cs="Times New Roman"/>
          <w:sz w:val="24"/>
          <w:szCs w:val="24"/>
        </w:rPr>
        <w:t>).</w:t>
      </w:r>
    </w:p>
    <w:p w:rsidR="00C6538B" w:rsidRPr="000516BF" w:rsidRDefault="00C6538B" w:rsidP="00C6538B">
      <w:pPr>
        <w:spacing w:line="276" w:lineRule="auto"/>
        <w:ind w:left="284" w:hanging="284"/>
        <w:rPr>
          <w:rFonts w:ascii="Times New Roman" w:hAnsi="Times New Roman" w:cs="Times New Roman"/>
          <w:sz w:val="24"/>
          <w:szCs w:val="24"/>
        </w:rPr>
      </w:pPr>
      <w:bookmarkStart w:id="44" w:name="sub_55"/>
      <w:bookmarkEnd w:id="43"/>
      <w:r w:rsidRPr="000516BF">
        <w:rPr>
          <w:rFonts w:ascii="Times New Roman" w:hAnsi="Times New Roman" w:cs="Times New Roman"/>
          <w:sz w:val="24"/>
          <w:szCs w:val="24"/>
        </w:rPr>
        <w:t>4.1.21. 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w:t>
      </w:r>
      <w:r>
        <w:rPr>
          <w:rFonts w:ascii="Times New Roman" w:hAnsi="Times New Roman" w:cs="Times New Roman"/>
          <w:sz w:val="24"/>
          <w:szCs w:val="24"/>
        </w:rPr>
        <w:t xml:space="preserve">  </w:t>
      </w:r>
      <w:r w:rsidRPr="000516BF">
        <w:rPr>
          <w:rFonts w:ascii="Times New Roman" w:hAnsi="Times New Roman" w:cs="Times New Roman"/>
          <w:sz w:val="24"/>
          <w:szCs w:val="24"/>
        </w:rPr>
        <w:t xml:space="preserve"> и у передающей стороны.</w:t>
      </w:r>
    </w:p>
    <w:bookmarkEnd w:id="44"/>
    <w:p w:rsidR="00C6538B" w:rsidRPr="000516BF"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0516BF">
        <w:rPr>
          <w:rFonts w:ascii="Times New Roman" w:hAnsi="Times New Roman" w:cs="Times New Roman"/>
          <w:sz w:val="24"/>
          <w:szCs w:val="24"/>
        </w:rPr>
        <w:t xml:space="preserve">В случае поступления объектов основных средств от иных </w:t>
      </w:r>
      <w:proofErr w:type="gramStart"/>
      <w:r w:rsidRPr="000516BF">
        <w:rPr>
          <w:rFonts w:ascii="Times New Roman" w:hAnsi="Times New Roman" w:cs="Times New Roman"/>
          <w:sz w:val="24"/>
          <w:szCs w:val="24"/>
        </w:rPr>
        <w:t>организаций</w:t>
      </w:r>
      <w:proofErr w:type="gramEnd"/>
      <w:r w:rsidRPr="000516BF">
        <w:rPr>
          <w:rFonts w:ascii="Times New Roman" w:hAnsi="Times New Roman" w:cs="Times New Roman"/>
          <w:sz w:val="24"/>
          <w:szCs w:val="24"/>
        </w:rPr>
        <w:t xml:space="preserve"> полученные материальные ценности принимаются к учету в соответствии с нормами действующего законодательства и настоящей учетной политики.</w:t>
      </w:r>
    </w:p>
    <w:p w:rsidR="00C6538B" w:rsidRPr="000516BF"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0516BF">
        <w:rPr>
          <w:rFonts w:ascii="Times New Roman" w:hAnsi="Times New Roman" w:cs="Times New Roman"/>
          <w:sz w:val="24"/>
          <w:szCs w:val="24"/>
        </w:rPr>
        <w:t>Безвозмездная передача объектов основных средств оформляется актом о приеме-передаче объектов нефинансовых активов (</w:t>
      </w:r>
      <w:r w:rsidRPr="00263A8A">
        <w:rPr>
          <w:rStyle w:val="a6"/>
          <w:rFonts w:ascii="Times New Roman" w:hAnsi="Times New Roman" w:cs="Times New Roman"/>
          <w:sz w:val="24"/>
          <w:szCs w:val="24"/>
        </w:rPr>
        <w:t>ф. 0504101</w:t>
      </w:r>
      <w:r w:rsidRPr="000516BF">
        <w:rPr>
          <w:rFonts w:ascii="Times New Roman" w:hAnsi="Times New Roman" w:cs="Times New Roman"/>
          <w:sz w:val="24"/>
          <w:szCs w:val="24"/>
        </w:rPr>
        <w:t>).</w:t>
      </w:r>
    </w:p>
    <w:p w:rsidR="00C6538B" w:rsidRPr="000516BF" w:rsidRDefault="00C6538B" w:rsidP="00C6538B">
      <w:pPr>
        <w:spacing w:line="276" w:lineRule="auto"/>
        <w:ind w:left="284" w:hanging="284"/>
        <w:rPr>
          <w:rFonts w:ascii="Times New Roman" w:hAnsi="Times New Roman" w:cs="Times New Roman"/>
          <w:sz w:val="24"/>
          <w:szCs w:val="24"/>
        </w:rPr>
      </w:pPr>
      <w:bookmarkStart w:id="45" w:name="sub_56"/>
      <w:r w:rsidRPr="000516BF">
        <w:rPr>
          <w:rFonts w:ascii="Times New Roman" w:hAnsi="Times New Roman" w:cs="Times New Roman"/>
          <w:sz w:val="24"/>
          <w:szCs w:val="24"/>
        </w:rPr>
        <w:t xml:space="preserve">4.1.22. При выявлении признаков обесценения объекта производится его оценка </w:t>
      </w:r>
      <w:r>
        <w:rPr>
          <w:rFonts w:ascii="Times New Roman" w:hAnsi="Times New Roman" w:cs="Times New Roman"/>
          <w:sz w:val="24"/>
          <w:szCs w:val="24"/>
        </w:rPr>
        <w:t xml:space="preserve">                             </w:t>
      </w:r>
      <w:r w:rsidRPr="000516BF">
        <w:rPr>
          <w:rFonts w:ascii="Times New Roman" w:hAnsi="Times New Roman" w:cs="Times New Roman"/>
          <w:sz w:val="24"/>
          <w:szCs w:val="24"/>
        </w:rPr>
        <w:t>по справедливой стоимости.</w:t>
      </w:r>
    </w:p>
    <w:p w:rsidR="00C6538B" w:rsidRPr="000516BF" w:rsidRDefault="00C6538B" w:rsidP="00C6538B">
      <w:pPr>
        <w:spacing w:line="276" w:lineRule="auto"/>
        <w:ind w:left="284" w:hanging="284"/>
        <w:rPr>
          <w:rFonts w:ascii="Times New Roman" w:hAnsi="Times New Roman" w:cs="Times New Roman"/>
          <w:sz w:val="24"/>
          <w:szCs w:val="24"/>
        </w:rPr>
      </w:pPr>
      <w:bookmarkStart w:id="46" w:name="sub_57"/>
      <w:bookmarkEnd w:id="45"/>
      <w:r w:rsidRPr="000516BF">
        <w:rPr>
          <w:rFonts w:ascii="Times New Roman" w:hAnsi="Times New Roman" w:cs="Times New Roman"/>
          <w:sz w:val="24"/>
          <w:szCs w:val="24"/>
        </w:rPr>
        <w:t xml:space="preserve">4.1.23. </w:t>
      </w:r>
      <w:proofErr w:type="gramStart"/>
      <w:r w:rsidRPr="000516BF">
        <w:rPr>
          <w:rFonts w:ascii="Times New Roman" w:hAnsi="Times New Roman" w:cs="Times New Roman"/>
          <w:sz w:val="24"/>
          <w:szCs w:val="24"/>
        </w:rPr>
        <w:t xml:space="preserve">Объекты основных средств, не приносящие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0516BF">
        <w:rPr>
          <w:rFonts w:ascii="Times New Roman" w:hAnsi="Times New Roman" w:cs="Times New Roman"/>
          <w:sz w:val="24"/>
          <w:szCs w:val="24"/>
        </w:rPr>
        <w:t>забалансовом</w:t>
      </w:r>
      <w:proofErr w:type="spellEnd"/>
      <w:r w:rsidRPr="000516BF">
        <w:rPr>
          <w:rFonts w:ascii="Times New Roman" w:hAnsi="Times New Roman" w:cs="Times New Roman"/>
          <w:sz w:val="24"/>
          <w:szCs w:val="24"/>
        </w:rPr>
        <w:t xml:space="preserve"> счете</w:t>
      </w:r>
      <w:r>
        <w:rPr>
          <w:rFonts w:ascii="Times New Roman" w:hAnsi="Times New Roman" w:cs="Times New Roman"/>
          <w:sz w:val="24"/>
          <w:szCs w:val="24"/>
        </w:rPr>
        <w:t xml:space="preserve">                                          </w:t>
      </w:r>
      <w:r w:rsidRPr="00542279">
        <w:rPr>
          <w:rFonts w:ascii="Times New Roman" w:hAnsi="Times New Roman" w:cs="Times New Roman"/>
          <w:sz w:val="24"/>
          <w:szCs w:val="24"/>
        </w:rPr>
        <w:t>0</w:t>
      </w:r>
      <w:r w:rsidRPr="000516BF">
        <w:rPr>
          <w:rFonts w:ascii="Times New Roman" w:hAnsi="Times New Roman" w:cs="Times New Roman"/>
          <w:sz w:val="24"/>
          <w:szCs w:val="24"/>
        </w:rPr>
        <w:t>2 "Материальные ценности на хранении" Рабочего плана счетов по балансовой стоимости, кроме объектов основных средств подлежащих утилизации, которые учитываются по условной оценке 1 рубль за 1 объект.</w:t>
      </w:r>
      <w:proofErr w:type="gramEnd"/>
    </w:p>
    <w:p w:rsidR="00C6538B" w:rsidRPr="000516BF" w:rsidRDefault="00C6538B" w:rsidP="00C6538B">
      <w:pPr>
        <w:spacing w:line="276" w:lineRule="auto"/>
        <w:ind w:left="284" w:hanging="284"/>
        <w:rPr>
          <w:rFonts w:ascii="Times New Roman" w:hAnsi="Times New Roman" w:cs="Times New Roman"/>
          <w:sz w:val="24"/>
          <w:szCs w:val="24"/>
        </w:rPr>
      </w:pPr>
      <w:bookmarkStart w:id="47" w:name="sub_58"/>
      <w:bookmarkEnd w:id="46"/>
      <w:r w:rsidRPr="000516BF">
        <w:rPr>
          <w:rFonts w:ascii="Times New Roman" w:hAnsi="Times New Roman" w:cs="Times New Roman"/>
          <w:sz w:val="24"/>
          <w:szCs w:val="24"/>
        </w:rPr>
        <w:t xml:space="preserve">4.1.24. Имущество, полученное по договорам безвозмездного пользования </w:t>
      </w:r>
      <w:r>
        <w:rPr>
          <w:rFonts w:ascii="Times New Roman" w:hAnsi="Times New Roman" w:cs="Times New Roman"/>
          <w:sz w:val="24"/>
          <w:szCs w:val="24"/>
        </w:rPr>
        <w:t xml:space="preserve">                                          </w:t>
      </w:r>
      <w:r w:rsidRPr="000516BF">
        <w:rPr>
          <w:rFonts w:ascii="Times New Roman" w:hAnsi="Times New Roman" w:cs="Times New Roman"/>
          <w:sz w:val="24"/>
          <w:szCs w:val="24"/>
        </w:rPr>
        <w:t xml:space="preserve">от государственного учреждения области по решению собственника имущества в целях выполнения возложенных функций без закрепления права оперативного управления, учитывается в бухгалтерском учете на </w:t>
      </w:r>
      <w:proofErr w:type="spellStart"/>
      <w:r w:rsidRPr="000516BF">
        <w:rPr>
          <w:rFonts w:ascii="Times New Roman" w:hAnsi="Times New Roman" w:cs="Times New Roman"/>
          <w:sz w:val="24"/>
          <w:szCs w:val="24"/>
        </w:rPr>
        <w:t>забалансовом</w:t>
      </w:r>
      <w:proofErr w:type="spellEnd"/>
      <w:r w:rsidRPr="000516BF">
        <w:rPr>
          <w:rFonts w:ascii="Times New Roman" w:hAnsi="Times New Roman" w:cs="Times New Roman"/>
          <w:sz w:val="24"/>
          <w:szCs w:val="24"/>
        </w:rPr>
        <w:t xml:space="preserve"> счете 01 "Имущество, полученное в пользование" по стоимости, указанной (определенной) передающей стороной (собственником). В случае отсутствия по стоимости 1 рубль один объект, в случае наличия в договоре площади по стоимости 1 рубль за 1 кв. метр до момента представления стоимости.</w:t>
      </w:r>
    </w:p>
    <w:p w:rsidR="00C6538B" w:rsidRPr="000516BF" w:rsidRDefault="00C6538B" w:rsidP="00C6538B">
      <w:pPr>
        <w:spacing w:line="276" w:lineRule="auto"/>
        <w:ind w:left="284" w:hanging="284"/>
        <w:rPr>
          <w:rFonts w:ascii="Times New Roman" w:hAnsi="Times New Roman" w:cs="Times New Roman"/>
          <w:sz w:val="24"/>
          <w:szCs w:val="24"/>
        </w:rPr>
      </w:pPr>
      <w:bookmarkStart w:id="48" w:name="sub_59"/>
      <w:bookmarkEnd w:id="47"/>
      <w:r w:rsidRPr="000516BF">
        <w:rPr>
          <w:rFonts w:ascii="Times New Roman" w:hAnsi="Times New Roman" w:cs="Times New Roman"/>
          <w:sz w:val="24"/>
          <w:szCs w:val="24"/>
        </w:rPr>
        <w:t>4.1.25. До получения информации о стоимости арендных платежей или проведения рыночной оценки применяется временная оценка стоимости арендных платежей</w:t>
      </w:r>
      <w:r>
        <w:rPr>
          <w:rFonts w:ascii="Times New Roman" w:hAnsi="Times New Roman" w:cs="Times New Roman"/>
          <w:sz w:val="24"/>
          <w:szCs w:val="24"/>
        </w:rPr>
        <w:t xml:space="preserve">                             </w:t>
      </w:r>
      <w:r w:rsidRPr="000516BF">
        <w:rPr>
          <w:rFonts w:ascii="Times New Roman" w:hAnsi="Times New Roman" w:cs="Times New Roman"/>
          <w:sz w:val="24"/>
          <w:szCs w:val="24"/>
        </w:rPr>
        <w:t xml:space="preserve"> из расчета по каждому объекту 1 месяц аренды - 1 рубль.</w:t>
      </w:r>
    </w:p>
    <w:p w:rsidR="00C6538B" w:rsidRPr="000516BF" w:rsidRDefault="00C6538B" w:rsidP="00C6538B">
      <w:pPr>
        <w:spacing w:line="276" w:lineRule="auto"/>
        <w:ind w:left="284" w:hanging="284"/>
        <w:rPr>
          <w:rFonts w:ascii="Times New Roman" w:hAnsi="Times New Roman" w:cs="Times New Roman"/>
          <w:sz w:val="24"/>
          <w:szCs w:val="24"/>
        </w:rPr>
      </w:pPr>
      <w:bookmarkStart w:id="49" w:name="sub_60"/>
      <w:bookmarkEnd w:id="48"/>
      <w:r w:rsidRPr="000516BF">
        <w:rPr>
          <w:rFonts w:ascii="Times New Roman" w:hAnsi="Times New Roman" w:cs="Times New Roman"/>
          <w:sz w:val="24"/>
          <w:szCs w:val="24"/>
        </w:rPr>
        <w:t>4.1.26. В случае если по договорам безвозмездного пользования не указан срок,</w:t>
      </w:r>
      <w:r>
        <w:rPr>
          <w:rFonts w:ascii="Times New Roman" w:hAnsi="Times New Roman" w:cs="Times New Roman"/>
          <w:sz w:val="24"/>
          <w:szCs w:val="24"/>
        </w:rPr>
        <w:t xml:space="preserve">                               </w:t>
      </w:r>
      <w:r w:rsidRPr="000516BF">
        <w:rPr>
          <w:rFonts w:ascii="Times New Roman" w:hAnsi="Times New Roman" w:cs="Times New Roman"/>
          <w:sz w:val="24"/>
          <w:szCs w:val="24"/>
        </w:rPr>
        <w:t xml:space="preserve"> он принимается равным 3 года, с ежегодным уточнением.</w:t>
      </w:r>
    </w:p>
    <w:p w:rsidR="00C6538B" w:rsidRPr="000516BF" w:rsidRDefault="00C6538B" w:rsidP="00C6538B">
      <w:pPr>
        <w:spacing w:line="276" w:lineRule="auto"/>
        <w:ind w:left="284" w:hanging="284"/>
        <w:rPr>
          <w:rFonts w:ascii="Times New Roman" w:hAnsi="Times New Roman" w:cs="Times New Roman"/>
          <w:sz w:val="24"/>
          <w:szCs w:val="24"/>
        </w:rPr>
      </w:pPr>
      <w:bookmarkStart w:id="50" w:name="sub_61"/>
      <w:bookmarkEnd w:id="49"/>
      <w:r w:rsidRPr="000516BF">
        <w:rPr>
          <w:rFonts w:ascii="Times New Roman" w:hAnsi="Times New Roman" w:cs="Times New Roman"/>
          <w:sz w:val="24"/>
          <w:szCs w:val="24"/>
        </w:rPr>
        <w:t>4.1.27. Внутреннее перемещение объектов нефинансовых активов, в том числе основных средств, нематериальных активов оформляется накладной на внутреннее перемещение объектов нефинансовых активов (</w:t>
      </w:r>
      <w:r w:rsidRPr="00C64226">
        <w:rPr>
          <w:rStyle w:val="a6"/>
          <w:rFonts w:ascii="Times New Roman" w:hAnsi="Times New Roman" w:cs="Times New Roman"/>
          <w:sz w:val="24"/>
          <w:szCs w:val="24"/>
        </w:rPr>
        <w:t>ф. 0504102</w:t>
      </w:r>
      <w:r w:rsidRPr="000516BF">
        <w:rPr>
          <w:rFonts w:ascii="Times New Roman" w:hAnsi="Times New Roman" w:cs="Times New Roman"/>
          <w:sz w:val="24"/>
          <w:szCs w:val="24"/>
        </w:rPr>
        <w:t>).</w:t>
      </w:r>
    </w:p>
    <w:p w:rsidR="00C6538B" w:rsidRDefault="00C6538B" w:rsidP="00C6538B">
      <w:pPr>
        <w:spacing w:line="276" w:lineRule="auto"/>
        <w:ind w:left="284" w:hanging="284"/>
        <w:rPr>
          <w:rFonts w:ascii="Times New Roman" w:hAnsi="Times New Roman" w:cs="Times New Roman"/>
          <w:sz w:val="24"/>
          <w:szCs w:val="24"/>
        </w:rPr>
      </w:pPr>
      <w:bookmarkStart w:id="51" w:name="sub_62"/>
      <w:bookmarkEnd w:id="50"/>
      <w:r w:rsidRPr="000516BF">
        <w:rPr>
          <w:rFonts w:ascii="Times New Roman" w:hAnsi="Times New Roman" w:cs="Times New Roman"/>
          <w:sz w:val="24"/>
          <w:szCs w:val="24"/>
        </w:rPr>
        <w:t xml:space="preserve">4.1.28. </w:t>
      </w:r>
      <w:bookmarkEnd w:id="51"/>
      <w:r w:rsidRPr="000516BF">
        <w:rPr>
          <w:rFonts w:ascii="Times New Roman" w:hAnsi="Times New Roman" w:cs="Times New Roman"/>
          <w:sz w:val="24"/>
          <w:szCs w:val="24"/>
        </w:rPr>
        <w:t xml:space="preserve">До окончания процесса формирования первоначальной стоимости основного средства затраты, непосредственно связанные с его приобретением, сооружением </w:t>
      </w:r>
      <w:r>
        <w:rPr>
          <w:rFonts w:ascii="Times New Roman" w:hAnsi="Times New Roman" w:cs="Times New Roman"/>
          <w:sz w:val="24"/>
          <w:szCs w:val="24"/>
        </w:rPr>
        <w:t xml:space="preserve">                           </w:t>
      </w:r>
      <w:r w:rsidRPr="000516BF">
        <w:rPr>
          <w:rFonts w:ascii="Times New Roman" w:hAnsi="Times New Roman" w:cs="Times New Roman"/>
          <w:sz w:val="24"/>
          <w:szCs w:val="24"/>
        </w:rPr>
        <w:t xml:space="preserve">и изготовлением, отражаются на счете </w:t>
      </w:r>
      <w:r>
        <w:rPr>
          <w:rFonts w:ascii="Times New Roman" w:hAnsi="Times New Roman" w:cs="Times New Roman"/>
          <w:sz w:val="24"/>
          <w:szCs w:val="24"/>
        </w:rPr>
        <w:t>0</w:t>
      </w:r>
      <w:r w:rsidRPr="000516BF">
        <w:rPr>
          <w:rFonts w:ascii="Times New Roman" w:hAnsi="Times New Roman" w:cs="Times New Roman"/>
          <w:sz w:val="24"/>
          <w:szCs w:val="24"/>
        </w:rPr>
        <w:t xml:space="preserve"> 106 00 000 "Вложения в нефинансовые активы".</w:t>
      </w:r>
    </w:p>
    <w:p w:rsidR="00C6538B" w:rsidRPr="004D4AC9" w:rsidRDefault="00C6538B" w:rsidP="00C6538B">
      <w:pPr>
        <w:pStyle w:val="a5"/>
        <w:ind w:left="284" w:hanging="142"/>
        <w:rPr>
          <w:rFonts w:ascii="Times New Roman" w:hAnsi="Times New Roman" w:cs="Times New Roman"/>
          <w:sz w:val="24"/>
          <w:szCs w:val="24"/>
        </w:rPr>
      </w:pPr>
      <w:r w:rsidRPr="004D4AC9">
        <w:rPr>
          <w:rFonts w:ascii="Times New Roman" w:hAnsi="Times New Roman" w:cs="Times New Roman"/>
          <w:sz w:val="24"/>
          <w:szCs w:val="24"/>
        </w:rPr>
        <w:lastRenderedPageBreak/>
        <w:t>4.1.29.</w:t>
      </w:r>
      <w:r w:rsidRPr="004D4AC9">
        <w:rPr>
          <w:w w:val="105"/>
        </w:rPr>
        <w:t xml:space="preserve"> </w:t>
      </w:r>
      <w:r w:rsidRPr="004D4AC9">
        <w:rPr>
          <w:rFonts w:ascii="Times New Roman" w:hAnsi="Times New Roman" w:cs="Times New Roman"/>
          <w:w w:val="105"/>
          <w:sz w:val="24"/>
          <w:szCs w:val="24"/>
        </w:rPr>
        <w:t>Амортизация основных средств осуществляется в следующем порядке (п. 39 СГС</w:t>
      </w:r>
      <w:r>
        <w:rPr>
          <w:rFonts w:ascii="Times New Roman" w:hAnsi="Times New Roman" w:cs="Times New Roman"/>
          <w:w w:val="105"/>
          <w:sz w:val="24"/>
          <w:szCs w:val="24"/>
        </w:rPr>
        <w:t xml:space="preserve"> </w:t>
      </w:r>
      <w:r w:rsidRPr="004D4AC9">
        <w:rPr>
          <w:rFonts w:ascii="Times New Roman" w:hAnsi="Times New Roman" w:cs="Times New Roman"/>
          <w:sz w:val="24"/>
          <w:szCs w:val="24"/>
        </w:rPr>
        <w:t>«Основные средства»).</w:t>
      </w:r>
    </w:p>
    <w:p w:rsidR="00C6538B" w:rsidRPr="004D4AC9" w:rsidRDefault="00C6538B" w:rsidP="00C6538B">
      <w:pPr>
        <w:pStyle w:val="a5"/>
        <w:spacing w:line="276" w:lineRule="auto"/>
        <w:ind w:left="284" w:hanging="142"/>
        <w:rPr>
          <w:rFonts w:ascii="Times New Roman" w:hAnsi="Times New Roman" w:cs="Times New Roman"/>
          <w:sz w:val="24"/>
          <w:szCs w:val="24"/>
        </w:rPr>
      </w:pPr>
      <w:r w:rsidRPr="004D4AC9">
        <w:rPr>
          <w:rFonts w:ascii="Times New Roman" w:hAnsi="Times New Roman" w:cs="Times New Roman"/>
          <w:w w:val="105"/>
          <w:sz w:val="24"/>
          <w:szCs w:val="24"/>
        </w:rPr>
        <w:t>Начисление амортизации по объекту основных сре</w:t>
      </w:r>
      <w:proofErr w:type="gramStart"/>
      <w:r w:rsidRPr="004D4AC9">
        <w:rPr>
          <w:rFonts w:ascii="Times New Roman" w:hAnsi="Times New Roman" w:cs="Times New Roman"/>
          <w:w w:val="105"/>
          <w:sz w:val="24"/>
          <w:szCs w:val="24"/>
        </w:rPr>
        <w:t>дств пр</w:t>
      </w:r>
      <w:proofErr w:type="gramEnd"/>
      <w:r w:rsidRPr="004D4AC9">
        <w:rPr>
          <w:rFonts w:ascii="Times New Roman" w:hAnsi="Times New Roman" w:cs="Times New Roman"/>
          <w:w w:val="105"/>
          <w:sz w:val="24"/>
          <w:szCs w:val="24"/>
        </w:rPr>
        <w:t>оизводится  линейным методом;</w:t>
      </w:r>
    </w:p>
    <w:p w:rsidR="00C6538B" w:rsidRPr="004D4AC9" w:rsidRDefault="00E6326F" w:rsidP="00C6538B">
      <w:pPr>
        <w:pStyle w:val="a5"/>
        <w:spacing w:line="276" w:lineRule="auto"/>
        <w:ind w:left="284" w:hanging="142"/>
        <w:rPr>
          <w:rFonts w:ascii="Times New Roman" w:hAnsi="Times New Roman" w:cs="Times New Roman"/>
          <w:sz w:val="24"/>
          <w:szCs w:val="24"/>
        </w:rPr>
      </w:pPr>
      <w:r>
        <w:rPr>
          <w:rFonts w:ascii="Times New Roman" w:hAnsi="Times New Roman" w:cs="Times New Roman"/>
          <w:sz w:val="24"/>
          <w:szCs w:val="24"/>
        </w:rPr>
        <w:t xml:space="preserve">  </w:t>
      </w:r>
      <w:r w:rsidR="00C6538B" w:rsidRPr="004D4AC9">
        <w:rPr>
          <w:rFonts w:ascii="Times New Roman" w:hAnsi="Times New Roman" w:cs="Times New Roman"/>
          <w:sz w:val="24"/>
          <w:szCs w:val="24"/>
        </w:rPr>
        <w:t>Линейный</w:t>
      </w:r>
      <w:r w:rsidR="00C6538B" w:rsidRPr="004D4AC9">
        <w:rPr>
          <w:rFonts w:ascii="Times New Roman" w:hAnsi="Times New Roman" w:cs="Times New Roman"/>
          <w:sz w:val="24"/>
          <w:szCs w:val="24"/>
        </w:rPr>
        <w:tab/>
        <w:t>метод</w:t>
      </w:r>
      <w:r w:rsidR="00C6538B" w:rsidRPr="004D4AC9">
        <w:rPr>
          <w:rFonts w:ascii="Times New Roman" w:hAnsi="Times New Roman" w:cs="Times New Roman"/>
          <w:sz w:val="24"/>
          <w:szCs w:val="24"/>
        </w:rPr>
        <w:tab/>
        <w:t>предполагает</w:t>
      </w:r>
      <w:r w:rsidR="00C6538B" w:rsidRPr="004D4AC9">
        <w:rPr>
          <w:rFonts w:ascii="Times New Roman" w:hAnsi="Times New Roman" w:cs="Times New Roman"/>
          <w:sz w:val="24"/>
          <w:szCs w:val="24"/>
        </w:rPr>
        <w:tab/>
        <w:t>равномерное</w:t>
      </w:r>
      <w:r w:rsidR="00C6538B" w:rsidRPr="004D4AC9">
        <w:rPr>
          <w:rFonts w:ascii="Times New Roman" w:hAnsi="Times New Roman" w:cs="Times New Roman"/>
          <w:sz w:val="24"/>
          <w:szCs w:val="24"/>
        </w:rPr>
        <w:tab/>
        <w:t>начисление</w:t>
      </w:r>
      <w:r w:rsidR="00C6538B" w:rsidRPr="004D4AC9">
        <w:rPr>
          <w:rFonts w:ascii="Times New Roman" w:hAnsi="Times New Roman" w:cs="Times New Roman"/>
          <w:sz w:val="24"/>
          <w:szCs w:val="24"/>
        </w:rPr>
        <w:tab/>
        <w:t>постоянной</w:t>
      </w:r>
      <w:r w:rsidR="00C6538B" w:rsidRPr="004D4AC9">
        <w:rPr>
          <w:rFonts w:ascii="Times New Roman" w:hAnsi="Times New Roman" w:cs="Times New Roman"/>
          <w:sz w:val="24"/>
          <w:szCs w:val="24"/>
        </w:rPr>
        <w:tab/>
      </w:r>
      <w:r w:rsidR="00C6538B" w:rsidRPr="004D4AC9">
        <w:rPr>
          <w:rFonts w:ascii="Times New Roman" w:hAnsi="Times New Roman" w:cs="Times New Roman"/>
          <w:spacing w:val="-4"/>
          <w:sz w:val="24"/>
          <w:szCs w:val="24"/>
        </w:rPr>
        <w:t xml:space="preserve">суммы </w:t>
      </w:r>
      <w:r w:rsidR="00C6538B" w:rsidRPr="004D4AC9">
        <w:rPr>
          <w:rFonts w:ascii="Times New Roman" w:hAnsi="Times New Roman" w:cs="Times New Roman"/>
          <w:sz w:val="24"/>
          <w:szCs w:val="24"/>
        </w:rPr>
        <w:t>амортизации на протяжении всего срока полезного использования</w:t>
      </w:r>
      <w:r w:rsidR="00C6538B" w:rsidRPr="004D4AC9">
        <w:rPr>
          <w:rFonts w:ascii="Times New Roman" w:hAnsi="Times New Roman" w:cs="Times New Roman"/>
          <w:spacing w:val="25"/>
          <w:sz w:val="24"/>
          <w:szCs w:val="24"/>
        </w:rPr>
        <w:t xml:space="preserve"> </w:t>
      </w:r>
      <w:r w:rsidR="00C6538B" w:rsidRPr="004D4AC9">
        <w:rPr>
          <w:rFonts w:ascii="Times New Roman" w:hAnsi="Times New Roman" w:cs="Times New Roman"/>
          <w:sz w:val="24"/>
          <w:szCs w:val="24"/>
        </w:rPr>
        <w:t>актива.</w:t>
      </w:r>
    </w:p>
    <w:p w:rsidR="00C6538B" w:rsidRPr="00F11CBC" w:rsidRDefault="00E6326F" w:rsidP="00C6538B">
      <w:pPr>
        <w:pStyle w:val="a5"/>
        <w:spacing w:line="276" w:lineRule="auto"/>
        <w:ind w:left="284" w:hanging="142"/>
        <w:rPr>
          <w:rFonts w:ascii="Times New Roman" w:hAnsi="Times New Roman" w:cs="Times New Roman"/>
          <w:w w:val="105"/>
          <w:sz w:val="24"/>
          <w:szCs w:val="24"/>
        </w:rPr>
      </w:pPr>
      <w:r>
        <w:rPr>
          <w:rFonts w:ascii="Times New Roman" w:hAnsi="Times New Roman" w:cs="Times New Roman"/>
          <w:w w:val="105"/>
          <w:sz w:val="24"/>
          <w:szCs w:val="24"/>
        </w:rPr>
        <w:t xml:space="preserve">  </w:t>
      </w:r>
      <w:r w:rsidR="00C6538B" w:rsidRPr="004D4AC9">
        <w:rPr>
          <w:rFonts w:ascii="Times New Roman" w:hAnsi="Times New Roman" w:cs="Times New Roman"/>
          <w:w w:val="105"/>
          <w:sz w:val="24"/>
          <w:szCs w:val="24"/>
        </w:rPr>
        <w:t>Метод</w:t>
      </w:r>
      <w:r w:rsidR="00C6538B" w:rsidRPr="004D4AC9">
        <w:rPr>
          <w:rFonts w:ascii="Times New Roman" w:hAnsi="Times New Roman" w:cs="Times New Roman"/>
          <w:spacing w:val="-11"/>
          <w:w w:val="105"/>
          <w:sz w:val="24"/>
          <w:szCs w:val="24"/>
        </w:rPr>
        <w:t xml:space="preserve"> </w:t>
      </w:r>
      <w:r w:rsidR="00C6538B" w:rsidRPr="004D4AC9">
        <w:rPr>
          <w:rFonts w:ascii="Times New Roman" w:hAnsi="Times New Roman" w:cs="Times New Roman"/>
          <w:w w:val="105"/>
          <w:sz w:val="24"/>
          <w:szCs w:val="24"/>
        </w:rPr>
        <w:t>начисления</w:t>
      </w:r>
      <w:r w:rsidR="00C6538B" w:rsidRPr="004D4AC9">
        <w:rPr>
          <w:rFonts w:ascii="Times New Roman" w:hAnsi="Times New Roman" w:cs="Times New Roman"/>
          <w:spacing w:val="-10"/>
          <w:w w:val="105"/>
          <w:sz w:val="24"/>
          <w:szCs w:val="24"/>
        </w:rPr>
        <w:t xml:space="preserve"> </w:t>
      </w:r>
      <w:r w:rsidR="00C6538B" w:rsidRPr="004D4AC9">
        <w:rPr>
          <w:rFonts w:ascii="Times New Roman" w:hAnsi="Times New Roman" w:cs="Times New Roman"/>
          <w:w w:val="105"/>
          <w:sz w:val="24"/>
          <w:szCs w:val="24"/>
        </w:rPr>
        <w:t>амортизации применяется</w:t>
      </w:r>
      <w:r w:rsidR="00C6538B" w:rsidRPr="004D4AC9">
        <w:rPr>
          <w:rFonts w:ascii="Times New Roman" w:hAnsi="Times New Roman" w:cs="Times New Roman"/>
          <w:spacing w:val="-7"/>
          <w:w w:val="105"/>
          <w:sz w:val="24"/>
          <w:szCs w:val="24"/>
        </w:rPr>
        <w:t xml:space="preserve"> </w:t>
      </w:r>
      <w:r w:rsidR="00C6538B" w:rsidRPr="004D4AC9">
        <w:rPr>
          <w:rFonts w:ascii="Times New Roman" w:hAnsi="Times New Roman" w:cs="Times New Roman"/>
          <w:w w:val="105"/>
          <w:sz w:val="24"/>
          <w:szCs w:val="24"/>
        </w:rPr>
        <w:t>относительно</w:t>
      </w:r>
      <w:r w:rsidR="00C6538B" w:rsidRPr="004D4AC9">
        <w:rPr>
          <w:rFonts w:ascii="Times New Roman" w:hAnsi="Times New Roman" w:cs="Times New Roman"/>
          <w:spacing w:val="-7"/>
          <w:w w:val="105"/>
          <w:sz w:val="24"/>
          <w:szCs w:val="24"/>
        </w:rPr>
        <w:t xml:space="preserve"> </w:t>
      </w:r>
      <w:r w:rsidR="00C6538B" w:rsidRPr="004D4AC9">
        <w:rPr>
          <w:rFonts w:ascii="Times New Roman" w:hAnsi="Times New Roman" w:cs="Times New Roman"/>
          <w:w w:val="105"/>
          <w:sz w:val="24"/>
          <w:szCs w:val="24"/>
        </w:rPr>
        <w:t>объекта</w:t>
      </w:r>
      <w:r w:rsidR="00C6538B" w:rsidRPr="004D4AC9">
        <w:rPr>
          <w:rFonts w:ascii="Times New Roman" w:hAnsi="Times New Roman" w:cs="Times New Roman"/>
          <w:spacing w:val="-15"/>
          <w:w w:val="105"/>
          <w:sz w:val="24"/>
          <w:szCs w:val="24"/>
        </w:rPr>
        <w:t xml:space="preserve"> </w:t>
      </w:r>
      <w:r w:rsidR="00C6538B" w:rsidRPr="004D4AC9">
        <w:rPr>
          <w:rFonts w:ascii="Times New Roman" w:hAnsi="Times New Roman" w:cs="Times New Roman"/>
          <w:w w:val="105"/>
          <w:sz w:val="24"/>
          <w:szCs w:val="24"/>
        </w:rPr>
        <w:t>основных</w:t>
      </w:r>
      <w:r w:rsidR="00C6538B" w:rsidRPr="004D4AC9">
        <w:rPr>
          <w:rFonts w:ascii="Times New Roman" w:hAnsi="Times New Roman" w:cs="Times New Roman"/>
          <w:spacing w:val="-11"/>
          <w:w w:val="105"/>
          <w:sz w:val="24"/>
          <w:szCs w:val="24"/>
        </w:rPr>
        <w:t xml:space="preserve"> </w:t>
      </w:r>
      <w:r w:rsidR="00C6538B" w:rsidRPr="004D4AC9">
        <w:rPr>
          <w:rFonts w:ascii="Times New Roman" w:hAnsi="Times New Roman" w:cs="Times New Roman"/>
          <w:w w:val="105"/>
          <w:sz w:val="24"/>
          <w:szCs w:val="24"/>
        </w:rPr>
        <w:t>средств последовательно от периода к периоду, кроме случаев изменения ожидаемого способа получения будущих экономических выгод или полезного потенциала</w:t>
      </w:r>
      <w:r w:rsidR="00C6538B">
        <w:rPr>
          <w:rFonts w:ascii="Times New Roman" w:hAnsi="Times New Roman" w:cs="Times New Roman"/>
          <w:w w:val="105"/>
          <w:sz w:val="24"/>
          <w:szCs w:val="24"/>
        </w:rPr>
        <w:t xml:space="preserve"> </w:t>
      </w:r>
      <w:r w:rsidR="00C6538B" w:rsidRPr="004D4AC9">
        <w:rPr>
          <w:rFonts w:ascii="Times New Roman" w:hAnsi="Times New Roman" w:cs="Times New Roman"/>
          <w:w w:val="105"/>
          <w:sz w:val="24"/>
          <w:szCs w:val="24"/>
        </w:rPr>
        <w:t>от использования объекта основных</w:t>
      </w:r>
      <w:r w:rsidR="00C6538B" w:rsidRPr="004D4AC9">
        <w:rPr>
          <w:rFonts w:ascii="Times New Roman" w:hAnsi="Times New Roman" w:cs="Times New Roman"/>
          <w:spacing w:val="22"/>
          <w:w w:val="105"/>
          <w:sz w:val="24"/>
          <w:szCs w:val="24"/>
        </w:rPr>
        <w:t xml:space="preserve"> </w:t>
      </w:r>
      <w:r w:rsidR="00C6538B" w:rsidRPr="004D4AC9">
        <w:rPr>
          <w:rFonts w:ascii="Times New Roman" w:hAnsi="Times New Roman" w:cs="Times New Roman"/>
          <w:w w:val="105"/>
          <w:sz w:val="24"/>
          <w:szCs w:val="24"/>
        </w:rPr>
        <w:t>средств.</w:t>
      </w:r>
    </w:p>
    <w:p w:rsidR="00C6538B" w:rsidRPr="000516BF" w:rsidRDefault="00C6538B" w:rsidP="00C6538B">
      <w:pPr>
        <w:spacing w:line="276" w:lineRule="auto"/>
        <w:ind w:left="284" w:hanging="284"/>
        <w:rPr>
          <w:rFonts w:ascii="Times New Roman" w:hAnsi="Times New Roman" w:cs="Times New Roman"/>
          <w:sz w:val="24"/>
          <w:szCs w:val="24"/>
        </w:rPr>
      </w:pPr>
      <w:r w:rsidRPr="009C7E1C">
        <w:rPr>
          <w:rFonts w:ascii="Times New Roman" w:hAnsi="Times New Roman" w:cs="Times New Roman"/>
          <w:sz w:val="24"/>
          <w:szCs w:val="24"/>
        </w:rPr>
        <w:t xml:space="preserve">   </w:t>
      </w:r>
      <w:r w:rsidR="00E6326F">
        <w:rPr>
          <w:rFonts w:ascii="Times New Roman" w:hAnsi="Times New Roman" w:cs="Times New Roman"/>
          <w:sz w:val="24"/>
          <w:szCs w:val="24"/>
        </w:rPr>
        <w:t xml:space="preserve"> </w:t>
      </w:r>
      <w:r w:rsidRPr="000516BF">
        <w:rPr>
          <w:rFonts w:ascii="Times New Roman" w:hAnsi="Times New Roman" w:cs="Times New Roman"/>
          <w:sz w:val="24"/>
          <w:szCs w:val="24"/>
        </w:rPr>
        <w:t>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rsidR="00C6538B"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0516BF">
        <w:rPr>
          <w:rFonts w:ascii="Times New Roman" w:hAnsi="Times New Roman" w:cs="Times New Roman"/>
          <w:sz w:val="24"/>
          <w:szCs w:val="24"/>
        </w:rPr>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0221BB" w:rsidRPr="000516BF" w:rsidRDefault="000221BB" w:rsidP="00C6538B">
      <w:pPr>
        <w:spacing w:line="276" w:lineRule="auto"/>
        <w:ind w:left="284" w:hanging="284"/>
        <w:rPr>
          <w:rFonts w:ascii="Times New Roman" w:hAnsi="Times New Roman" w:cs="Times New Roman"/>
          <w:sz w:val="24"/>
          <w:szCs w:val="24"/>
        </w:rPr>
      </w:pPr>
    </w:p>
    <w:p w:rsidR="00C6538B" w:rsidRPr="000516BF"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0516BF">
        <w:rPr>
          <w:rFonts w:ascii="Times New Roman" w:hAnsi="Times New Roman" w:cs="Times New Roman"/>
          <w:sz w:val="24"/>
          <w:szCs w:val="24"/>
        </w:rPr>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C6538B" w:rsidRPr="009C7E1C" w:rsidRDefault="000221BB" w:rsidP="00C6538B">
      <w:pPr>
        <w:pStyle w:val="a5"/>
        <w:spacing w:line="276" w:lineRule="auto"/>
        <w:ind w:left="284" w:hanging="142"/>
        <w:rPr>
          <w:rFonts w:ascii="Times New Roman" w:hAnsi="Times New Roman" w:cs="Times New Roman"/>
          <w:w w:val="105"/>
          <w:sz w:val="24"/>
          <w:szCs w:val="24"/>
        </w:rPr>
      </w:pPr>
      <w:r>
        <w:rPr>
          <w:rFonts w:ascii="Times New Roman" w:hAnsi="Times New Roman" w:cs="Times New Roman"/>
          <w:w w:val="105"/>
          <w:sz w:val="24"/>
          <w:szCs w:val="24"/>
        </w:rPr>
        <w:t xml:space="preserve">4.1.30. </w:t>
      </w:r>
      <w:r w:rsidRPr="000221BB">
        <w:rPr>
          <w:rFonts w:ascii="Times New Roman" w:hAnsi="Times New Roman" w:cs="Times New Roman"/>
          <w:w w:val="105"/>
          <w:sz w:val="24"/>
          <w:szCs w:val="24"/>
        </w:rPr>
        <w:t>Частичная ликвидация объекта основных сре</w:t>
      </w:r>
      <w:proofErr w:type="gramStart"/>
      <w:r w:rsidRPr="000221BB">
        <w:rPr>
          <w:rFonts w:ascii="Times New Roman" w:hAnsi="Times New Roman" w:cs="Times New Roman"/>
          <w:w w:val="105"/>
          <w:sz w:val="24"/>
          <w:szCs w:val="24"/>
        </w:rPr>
        <w:t>дств пр</w:t>
      </w:r>
      <w:proofErr w:type="gramEnd"/>
      <w:r w:rsidRPr="000221BB">
        <w:rPr>
          <w:rFonts w:ascii="Times New Roman" w:hAnsi="Times New Roman" w:cs="Times New Roman"/>
          <w:w w:val="105"/>
          <w:sz w:val="24"/>
          <w:szCs w:val="24"/>
        </w:rPr>
        <w:t xml:space="preserve">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(ф. 0504103). В иных случаях частичная ликвидация объекта основных средств оформляется актом по форме, приведенной в </w:t>
      </w:r>
      <w:r w:rsidRPr="000B7F48">
        <w:rPr>
          <w:rFonts w:ascii="Times New Roman" w:hAnsi="Times New Roman" w:cs="Times New Roman"/>
          <w:w w:val="105"/>
          <w:sz w:val="24"/>
          <w:szCs w:val="24"/>
        </w:rPr>
        <w:t>Приложении № 3</w:t>
      </w:r>
      <w:r w:rsidRPr="000221BB">
        <w:rPr>
          <w:rFonts w:ascii="Times New Roman" w:hAnsi="Times New Roman" w:cs="Times New Roman"/>
          <w:w w:val="105"/>
          <w:sz w:val="24"/>
          <w:szCs w:val="24"/>
        </w:rPr>
        <w:t xml:space="preserve"> к настоящей Учетной политике.</w:t>
      </w:r>
    </w:p>
    <w:p w:rsidR="00C6538B" w:rsidRPr="000516BF" w:rsidRDefault="00C6538B" w:rsidP="00C6538B">
      <w:pPr>
        <w:pStyle w:val="1"/>
        <w:spacing w:line="276" w:lineRule="auto"/>
        <w:rPr>
          <w:rFonts w:ascii="Times New Roman" w:hAnsi="Times New Roman" w:cs="Times New Roman"/>
        </w:rPr>
      </w:pPr>
      <w:bookmarkStart w:id="52" w:name="sub_87"/>
      <w:r>
        <w:rPr>
          <w:rFonts w:ascii="Times New Roman" w:hAnsi="Times New Roman" w:cs="Times New Roman"/>
          <w:lang w:val="en-US"/>
        </w:rPr>
        <w:t>IV</w:t>
      </w:r>
      <w:r w:rsidRPr="000516BF">
        <w:rPr>
          <w:rFonts w:ascii="Times New Roman" w:hAnsi="Times New Roman" w:cs="Times New Roman"/>
        </w:rPr>
        <w:t>.</w:t>
      </w:r>
      <w:r>
        <w:rPr>
          <w:rFonts w:ascii="Times New Roman" w:hAnsi="Times New Roman" w:cs="Times New Roman"/>
          <w:lang w:val="en-US"/>
        </w:rPr>
        <w:t>II</w:t>
      </w:r>
      <w:r w:rsidRPr="000516BF">
        <w:rPr>
          <w:rFonts w:ascii="Times New Roman" w:hAnsi="Times New Roman" w:cs="Times New Roman"/>
        </w:rPr>
        <w:t>. Учет нематериальных активов (НМА)</w:t>
      </w:r>
    </w:p>
    <w:bookmarkEnd w:id="52"/>
    <w:p w:rsidR="00C6538B" w:rsidRPr="000516BF" w:rsidRDefault="00C6538B" w:rsidP="00C6538B">
      <w:pPr>
        <w:spacing w:line="276" w:lineRule="auto"/>
        <w:rPr>
          <w:rFonts w:ascii="Times New Roman" w:hAnsi="Times New Roman" w:cs="Times New Roman"/>
          <w:sz w:val="24"/>
          <w:szCs w:val="24"/>
        </w:rPr>
      </w:pPr>
    </w:p>
    <w:p w:rsidR="00C6538B" w:rsidRPr="00377A38" w:rsidRDefault="00C6538B" w:rsidP="00C6538B">
      <w:pPr>
        <w:autoSpaceDE w:val="0"/>
        <w:autoSpaceDN w:val="0"/>
        <w:adjustRightInd w:val="0"/>
        <w:spacing w:line="276" w:lineRule="auto"/>
        <w:ind w:left="284" w:hanging="284"/>
        <w:rPr>
          <w:rFonts w:ascii="Times New Roman" w:hAnsi="Times New Roman" w:cs="Times New Roman"/>
          <w:sz w:val="24"/>
          <w:szCs w:val="24"/>
        </w:rPr>
      </w:pPr>
      <w:bookmarkStart w:id="53" w:name="sub_82"/>
      <w:r w:rsidRPr="000516BF">
        <w:rPr>
          <w:rFonts w:ascii="Times New Roman" w:hAnsi="Times New Roman" w:cs="Times New Roman"/>
          <w:sz w:val="24"/>
          <w:szCs w:val="24"/>
        </w:rPr>
        <w:t>4.</w:t>
      </w:r>
      <w:r>
        <w:rPr>
          <w:rFonts w:ascii="Times New Roman" w:hAnsi="Times New Roman" w:cs="Times New Roman"/>
          <w:sz w:val="24"/>
          <w:szCs w:val="24"/>
        </w:rPr>
        <w:t>2</w:t>
      </w:r>
      <w:r w:rsidRPr="000516BF">
        <w:rPr>
          <w:rFonts w:ascii="Times New Roman" w:hAnsi="Times New Roman" w:cs="Times New Roman"/>
          <w:sz w:val="24"/>
          <w:szCs w:val="24"/>
        </w:rPr>
        <w:t xml:space="preserve">.1. </w:t>
      </w:r>
      <w:r w:rsidRPr="00377A38">
        <w:rPr>
          <w:rFonts w:ascii="Times New Roman" w:hAnsi="Times New Roman" w:cs="Times New Roman"/>
          <w:sz w:val="24"/>
          <w:szCs w:val="24"/>
        </w:rPr>
        <w:t xml:space="preserve">В составе НМА </w:t>
      </w:r>
      <w:bookmarkStart w:id="54" w:name="sub_85"/>
      <w:bookmarkEnd w:id="53"/>
      <w:r w:rsidRPr="00377A38">
        <w:rPr>
          <w:rFonts w:ascii="Times New Roman" w:hAnsi="Times New Roman" w:cs="Times New Roman"/>
          <w:sz w:val="24"/>
          <w:szCs w:val="24"/>
        </w:rPr>
        <w:t>учитываются объекты нефинансовых активов, предназначенные для неоднократного и (или) постоянного использования в деятельности учреждения свыше 12 месяцев, не имеющие материально-вещественной формы, с возможностью идентификации (выделения, отделения) от другого имущества, в отношении которого у учреждения при приобретении (создании) возникли исключительные права, права в соответствии с лицензионными договорами либо иными документами, подтверждающими существование права на такой актив. (Основание: п.6 Приказа 181н)</w:t>
      </w:r>
    </w:p>
    <w:p w:rsidR="00C6538B" w:rsidRPr="00377A38" w:rsidRDefault="00C6538B" w:rsidP="00C6538B">
      <w:pPr>
        <w:pStyle w:val="af0"/>
        <w:shd w:val="clear" w:color="auto" w:fill="FFFFFF"/>
        <w:spacing w:before="0" w:beforeAutospacing="0" w:after="0" w:afterAutospacing="0" w:line="276" w:lineRule="auto"/>
        <w:ind w:left="284" w:hanging="284"/>
        <w:jc w:val="both"/>
        <w:rPr>
          <w:color w:val="000000"/>
        </w:rPr>
      </w:pPr>
      <w:r w:rsidRPr="00377A38">
        <w:rPr>
          <w:color w:val="000000"/>
        </w:rPr>
        <w:t>4.2.2. Объект признается нематериальным активом при одновременном выполнении следующих условий:</w:t>
      </w:r>
    </w:p>
    <w:p w:rsidR="00C6538B" w:rsidRPr="00377A38" w:rsidRDefault="00C6538B" w:rsidP="00C6538B">
      <w:pPr>
        <w:pStyle w:val="af0"/>
        <w:shd w:val="clear" w:color="auto" w:fill="FFFFFF"/>
        <w:spacing w:before="0" w:beforeAutospacing="0" w:after="0" w:afterAutospacing="0" w:line="276" w:lineRule="auto"/>
        <w:ind w:left="284"/>
        <w:jc w:val="both"/>
        <w:rPr>
          <w:color w:val="000000"/>
        </w:rPr>
      </w:pPr>
      <w:r w:rsidRPr="00377A38">
        <w:rPr>
          <w:color w:val="000000"/>
        </w:rPr>
        <w:t>- объект способен приносить экономические выгоды в будущем;</w:t>
      </w:r>
    </w:p>
    <w:p w:rsidR="00C6538B" w:rsidRPr="00377A38" w:rsidRDefault="00C6538B" w:rsidP="00C6538B">
      <w:pPr>
        <w:pStyle w:val="af0"/>
        <w:shd w:val="clear" w:color="auto" w:fill="FFFFFF"/>
        <w:spacing w:before="0" w:beforeAutospacing="0" w:after="0" w:afterAutospacing="0" w:line="276" w:lineRule="auto"/>
        <w:ind w:left="284"/>
        <w:jc w:val="both"/>
        <w:rPr>
          <w:color w:val="000000"/>
        </w:rPr>
      </w:pPr>
      <w:r w:rsidRPr="00377A38">
        <w:rPr>
          <w:color w:val="000000"/>
        </w:rPr>
        <w:t>- у объекта отсутствует материально-вещественная форма;</w:t>
      </w:r>
    </w:p>
    <w:p w:rsidR="00C6538B" w:rsidRPr="00377A38" w:rsidRDefault="00C6538B" w:rsidP="00C6538B">
      <w:pPr>
        <w:pStyle w:val="af0"/>
        <w:shd w:val="clear" w:color="auto" w:fill="FFFFFF"/>
        <w:spacing w:before="0" w:beforeAutospacing="0" w:after="0" w:afterAutospacing="0" w:line="276" w:lineRule="auto"/>
        <w:ind w:left="284"/>
        <w:jc w:val="both"/>
        <w:rPr>
          <w:color w:val="000000"/>
        </w:rPr>
      </w:pPr>
      <w:r w:rsidRPr="00377A38">
        <w:rPr>
          <w:color w:val="000000"/>
        </w:rPr>
        <w:t>- объект можно отделить от другого имущества (выделить);</w:t>
      </w:r>
    </w:p>
    <w:p w:rsidR="00C6538B" w:rsidRPr="00377A38" w:rsidRDefault="00C6538B" w:rsidP="00C6538B">
      <w:pPr>
        <w:pStyle w:val="af0"/>
        <w:shd w:val="clear" w:color="auto" w:fill="FFFFFF"/>
        <w:spacing w:before="0" w:beforeAutospacing="0" w:after="0" w:afterAutospacing="0" w:line="276" w:lineRule="auto"/>
        <w:ind w:left="284"/>
        <w:jc w:val="both"/>
        <w:rPr>
          <w:color w:val="000000"/>
        </w:rPr>
      </w:pPr>
      <w:r w:rsidRPr="00377A38">
        <w:rPr>
          <w:color w:val="000000"/>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C6538B" w:rsidRPr="00377A38" w:rsidRDefault="00C6538B" w:rsidP="00C6538B">
      <w:pPr>
        <w:pStyle w:val="af0"/>
        <w:shd w:val="clear" w:color="auto" w:fill="FFFFFF"/>
        <w:spacing w:before="0" w:beforeAutospacing="0" w:after="0" w:afterAutospacing="0" w:line="276" w:lineRule="auto"/>
        <w:ind w:left="284" w:hanging="284"/>
        <w:jc w:val="both"/>
        <w:rPr>
          <w:color w:val="000000"/>
        </w:rPr>
      </w:pPr>
      <w:r w:rsidRPr="00377A38">
        <w:rPr>
          <w:color w:val="000000"/>
        </w:rPr>
        <w:t xml:space="preserve">    - не предполагается последующая перепродажа данного актива;</w:t>
      </w:r>
    </w:p>
    <w:p w:rsidR="00C6538B" w:rsidRPr="00377A38" w:rsidRDefault="00C6538B" w:rsidP="00C6538B">
      <w:pPr>
        <w:pStyle w:val="af0"/>
        <w:shd w:val="clear" w:color="auto" w:fill="FFFFFF"/>
        <w:spacing w:before="0" w:beforeAutospacing="0" w:after="0" w:afterAutospacing="0" w:line="276" w:lineRule="auto"/>
        <w:ind w:left="284" w:hanging="284"/>
        <w:jc w:val="both"/>
        <w:rPr>
          <w:color w:val="000000"/>
        </w:rPr>
      </w:pPr>
      <w:r w:rsidRPr="00377A38">
        <w:rPr>
          <w:color w:val="000000"/>
        </w:rPr>
        <w:lastRenderedPageBreak/>
        <w:t xml:space="preserve">    - имеются надлежаще оформленные документы, подтверждающие существование актива;</w:t>
      </w:r>
    </w:p>
    <w:p w:rsidR="00C6538B" w:rsidRPr="00377A38" w:rsidRDefault="00C6538B" w:rsidP="00C6538B">
      <w:pPr>
        <w:pStyle w:val="af0"/>
        <w:shd w:val="clear" w:color="auto" w:fill="FFFFFF"/>
        <w:spacing w:before="0" w:beforeAutospacing="0" w:after="0" w:afterAutospacing="0" w:line="276" w:lineRule="auto"/>
        <w:ind w:left="284" w:hanging="284"/>
        <w:jc w:val="both"/>
        <w:rPr>
          <w:color w:val="000000"/>
        </w:rPr>
      </w:pPr>
      <w:r w:rsidRPr="00377A38">
        <w:rPr>
          <w:color w:val="000000"/>
        </w:rPr>
        <w:t xml:space="preserve">    - имеются надлежаще оформленные документы, устанавливающие исключительное право на актив;</w:t>
      </w:r>
    </w:p>
    <w:p w:rsidR="00C6538B" w:rsidRPr="00377A38" w:rsidRDefault="00C6538B" w:rsidP="00C6538B">
      <w:pPr>
        <w:pStyle w:val="af0"/>
        <w:shd w:val="clear" w:color="auto" w:fill="FFFFFF"/>
        <w:spacing w:before="0" w:beforeAutospacing="0" w:after="0" w:afterAutospacing="0" w:line="276" w:lineRule="auto"/>
        <w:ind w:left="284" w:hanging="284"/>
        <w:jc w:val="both"/>
        <w:rPr>
          <w:color w:val="000000"/>
        </w:rPr>
      </w:pPr>
      <w:r w:rsidRPr="00377A38">
        <w:rPr>
          <w:color w:val="000000"/>
        </w:rPr>
        <w:t xml:space="preserve">    -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C6538B" w:rsidRPr="00377A38" w:rsidRDefault="00C6538B" w:rsidP="00C6538B">
      <w:pPr>
        <w:pStyle w:val="af0"/>
        <w:shd w:val="clear" w:color="auto" w:fill="FFFFFF"/>
        <w:spacing w:before="0" w:beforeAutospacing="0" w:after="0" w:afterAutospacing="0" w:line="276" w:lineRule="auto"/>
        <w:ind w:firstLine="480"/>
        <w:jc w:val="both"/>
        <w:rPr>
          <w:color w:val="000000"/>
        </w:rPr>
      </w:pPr>
      <w:r w:rsidRPr="00377A38">
        <w:rPr>
          <w:iCs/>
          <w:color w:val="000000"/>
        </w:rPr>
        <w:t>(Основание:</w:t>
      </w:r>
      <w:r w:rsidRPr="00377A38">
        <w:rPr>
          <w:rStyle w:val="apple-converted-space"/>
          <w:iCs/>
          <w:color w:val="000000"/>
        </w:rPr>
        <w:t> </w:t>
      </w:r>
      <w:r w:rsidRPr="00377A38">
        <w:rPr>
          <w:iCs/>
          <w:color w:val="000000"/>
        </w:rPr>
        <w:t>п. п. 4,</w:t>
      </w:r>
      <w:r w:rsidRPr="00377A38">
        <w:rPr>
          <w:rStyle w:val="apple-converted-space"/>
          <w:iCs/>
          <w:color w:val="000000"/>
        </w:rPr>
        <w:t> </w:t>
      </w:r>
      <w:r w:rsidRPr="00377A38">
        <w:rPr>
          <w:iCs/>
          <w:color w:val="000000"/>
        </w:rPr>
        <w:t>6,</w:t>
      </w:r>
      <w:r w:rsidRPr="00377A38">
        <w:rPr>
          <w:rStyle w:val="apple-converted-space"/>
          <w:iCs/>
          <w:color w:val="000000"/>
        </w:rPr>
        <w:t> </w:t>
      </w:r>
      <w:r w:rsidRPr="00377A38">
        <w:rPr>
          <w:iCs/>
          <w:color w:val="000000"/>
        </w:rPr>
        <w:t>7</w:t>
      </w:r>
      <w:r w:rsidRPr="00377A38">
        <w:rPr>
          <w:rStyle w:val="apple-converted-space"/>
          <w:iCs/>
          <w:color w:val="000000"/>
        </w:rPr>
        <w:t> </w:t>
      </w:r>
      <w:r w:rsidRPr="00377A38">
        <w:rPr>
          <w:iCs/>
          <w:color w:val="000000"/>
        </w:rPr>
        <w:t>СГС "Нематериальные активы",</w:t>
      </w:r>
      <w:r w:rsidRPr="00377A38">
        <w:rPr>
          <w:rStyle w:val="apple-converted-space"/>
          <w:iCs/>
          <w:color w:val="000000"/>
        </w:rPr>
        <w:t> </w:t>
      </w:r>
      <w:r w:rsidRPr="00377A38">
        <w:rPr>
          <w:iCs/>
          <w:color w:val="000000"/>
        </w:rPr>
        <w:t>п. 56</w:t>
      </w:r>
      <w:r w:rsidRPr="00377A38">
        <w:rPr>
          <w:rStyle w:val="apple-converted-space"/>
          <w:iCs/>
          <w:color w:val="000000"/>
        </w:rPr>
        <w:t> </w:t>
      </w:r>
      <w:r w:rsidRPr="00377A38">
        <w:rPr>
          <w:iCs/>
          <w:color w:val="000000"/>
        </w:rPr>
        <w:t>Инструкции № 157н)</w:t>
      </w:r>
    </w:p>
    <w:p w:rsidR="00C6538B" w:rsidRPr="00377A38" w:rsidRDefault="00C6538B" w:rsidP="00C6538B">
      <w:pPr>
        <w:pStyle w:val="a5"/>
        <w:spacing w:line="276" w:lineRule="auto"/>
        <w:ind w:left="284" w:hanging="284"/>
        <w:rPr>
          <w:rFonts w:ascii="Times New Roman" w:hAnsi="Times New Roman" w:cs="Times New Roman"/>
          <w:sz w:val="24"/>
          <w:szCs w:val="24"/>
        </w:rPr>
      </w:pPr>
      <w:r w:rsidRPr="00377A38">
        <w:rPr>
          <w:rFonts w:ascii="Times New Roman" w:hAnsi="Times New Roman" w:cs="Times New Roman"/>
          <w:sz w:val="24"/>
          <w:szCs w:val="24"/>
        </w:rPr>
        <w:t>4.2.3. Нематериальные активы подразделяются на две подгруппы:</w:t>
      </w:r>
    </w:p>
    <w:p w:rsidR="00C6538B" w:rsidRPr="00377A38" w:rsidRDefault="00C6538B" w:rsidP="00C6538B">
      <w:pPr>
        <w:pStyle w:val="a5"/>
        <w:spacing w:line="276" w:lineRule="auto"/>
        <w:ind w:left="284"/>
        <w:rPr>
          <w:rFonts w:ascii="Times New Roman" w:hAnsi="Times New Roman" w:cs="Times New Roman"/>
          <w:sz w:val="24"/>
          <w:szCs w:val="24"/>
        </w:rPr>
      </w:pPr>
      <w:r w:rsidRPr="00377A38">
        <w:rPr>
          <w:rFonts w:ascii="Times New Roman" w:hAnsi="Times New Roman" w:cs="Times New Roman"/>
          <w:sz w:val="24"/>
          <w:szCs w:val="24"/>
        </w:rPr>
        <w:t>- НМА с определенным сроком полезного использования;</w:t>
      </w:r>
    </w:p>
    <w:p w:rsidR="00C6538B" w:rsidRPr="00377A38" w:rsidRDefault="00C6538B" w:rsidP="00C6538B">
      <w:pPr>
        <w:pStyle w:val="a5"/>
        <w:spacing w:line="276" w:lineRule="auto"/>
        <w:ind w:left="284"/>
        <w:rPr>
          <w:rFonts w:ascii="Times New Roman" w:hAnsi="Times New Roman" w:cs="Times New Roman"/>
          <w:sz w:val="24"/>
          <w:szCs w:val="24"/>
        </w:rPr>
      </w:pPr>
      <w:r w:rsidRPr="00377A38">
        <w:rPr>
          <w:rFonts w:ascii="Times New Roman" w:hAnsi="Times New Roman" w:cs="Times New Roman"/>
          <w:sz w:val="24"/>
          <w:szCs w:val="24"/>
        </w:rPr>
        <w:t>- НМА с неопределенным сроком полезного использования. (Основание: п.6 Приказа 181н).</w:t>
      </w:r>
    </w:p>
    <w:p w:rsidR="00C6538B" w:rsidRPr="00377A38" w:rsidRDefault="00C6538B" w:rsidP="00C6538B">
      <w:pPr>
        <w:pStyle w:val="af0"/>
        <w:shd w:val="clear" w:color="auto" w:fill="FFFFFF"/>
        <w:spacing w:before="0" w:beforeAutospacing="0" w:after="0" w:afterAutospacing="0" w:line="276" w:lineRule="auto"/>
        <w:ind w:left="284" w:hanging="284"/>
        <w:jc w:val="both"/>
        <w:rPr>
          <w:color w:val="000000"/>
        </w:rPr>
      </w:pPr>
      <w:r w:rsidRPr="00377A38">
        <w:t xml:space="preserve"> 4.2.4. </w:t>
      </w:r>
      <w:r w:rsidRPr="00377A38">
        <w:rPr>
          <w:color w:val="000000"/>
        </w:rPr>
        <w:t>Сроком полезного использования нематериального актива является период,                             в течение которого предполагается использование актива</w:t>
      </w:r>
      <w:proofErr w:type="gramStart"/>
      <w:r w:rsidRPr="00377A38">
        <w:rPr>
          <w:color w:val="000000"/>
        </w:rPr>
        <w:t>.</w:t>
      </w:r>
      <w:r w:rsidRPr="00377A38">
        <w:rPr>
          <w:iCs/>
          <w:color w:val="000000"/>
        </w:rPr>
        <w:t>(</w:t>
      </w:r>
      <w:proofErr w:type="gramEnd"/>
      <w:r w:rsidRPr="00377A38">
        <w:rPr>
          <w:iCs/>
          <w:color w:val="000000"/>
        </w:rPr>
        <w:t>Основание:</w:t>
      </w:r>
      <w:r w:rsidRPr="00377A38">
        <w:rPr>
          <w:rStyle w:val="apple-converted-space"/>
          <w:iCs/>
          <w:color w:val="000000"/>
        </w:rPr>
        <w:t> </w:t>
      </w:r>
      <w:r w:rsidRPr="00377A38">
        <w:rPr>
          <w:iCs/>
          <w:color w:val="000000"/>
        </w:rPr>
        <w:t>п. 60</w:t>
      </w:r>
      <w:r w:rsidRPr="00377A38">
        <w:rPr>
          <w:rStyle w:val="apple-converted-space"/>
          <w:iCs/>
          <w:color w:val="000000"/>
        </w:rPr>
        <w:t> </w:t>
      </w:r>
      <w:r w:rsidRPr="00377A38">
        <w:rPr>
          <w:iCs/>
          <w:color w:val="000000"/>
        </w:rPr>
        <w:t>Инструкции № 157н)</w:t>
      </w:r>
    </w:p>
    <w:p w:rsidR="00C6538B" w:rsidRPr="00377A38" w:rsidRDefault="00C6538B" w:rsidP="00C6538B">
      <w:pPr>
        <w:spacing w:line="276" w:lineRule="auto"/>
        <w:ind w:left="284" w:hanging="284"/>
        <w:rPr>
          <w:rFonts w:ascii="Times New Roman" w:hAnsi="Times New Roman" w:cs="Times New Roman"/>
          <w:sz w:val="24"/>
          <w:szCs w:val="24"/>
        </w:rPr>
      </w:pPr>
      <w:r w:rsidRPr="00377A38">
        <w:rPr>
          <w:rFonts w:ascii="Times New Roman" w:hAnsi="Times New Roman" w:cs="Times New Roman"/>
          <w:sz w:val="24"/>
          <w:szCs w:val="24"/>
        </w:rPr>
        <w:t xml:space="preserve">    Срок полезного использования НМА в целях принятия объекта к бухгалтерскому учету и начисления амортизации определяется комиссией по поступлению и выбытию активов самостоятельно.</w:t>
      </w:r>
    </w:p>
    <w:p w:rsidR="00C6538B" w:rsidRPr="00377A38" w:rsidRDefault="00C6538B" w:rsidP="00C6538B">
      <w:pPr>
        <w:pStyle w:val="a5"/>
        <w:spacing w:line="276" w:lineRule="auto"/>
        <w:ind w:left="284" w:hanging="284"/>
        <w:rPr>
          <w:rFonts w:ascii="Times New Roman" w:hAnsi="Times New Roman" w:cs="Times New Roman"/>
          <w:sz w:val="24"/>
          <w:szCs w:val="24"/>
        </w:rPr>
      </w:pPr>
      <w:r w:rsidRPr="00377A38">
        <w:rPr>
          <w:rFonts w:ascii="Times New Roman" w:hAnsi="Times New Roman" w:cs="Times New Roman"/>
          <w:sz w:val="24"/>
          <w:szCs w:val="24"/>
        </w:rPr>
        <w:t>4.2.5. Возможность установления срока полезного использования по объектам, входящим в подгруппу "Нематериальные активы с неопределенным сроком полезного использования", оценивается при проведении ежегодной инвентаризации в целях составления бухгалтерской отчетности.</w:t>
      </w:r>
    </w:p>
    <w:p w:rsidR="00C6538B" w:rsidRPr="00377A38" w:rsidRDefault="00C6538B" w:rsidP="00C6538B">
      <w:pPr>
        <w:pStyle w:val="a5"/>
        <w:spacing w:line="276" w:lineRule="auto"/>
        <w:ind w:left="284" w:hanging="284"/>
        <w:rPr>
          <w:rFonts w:ascii="Times New Roman" w:hAnsi="Times New Roman" w:cs="Times New Roman"/>
          <w:sz w:val="24"/>
          <w:szCs w:val="24"/>
        </w:rPr>
      </w:pPr>
      <w:r w:rsidRPr="00377A38">
        <w:rPr>
          <w:rFonts w:ascii="Times New Roman" w:hAnsi="Times New Roman" w:cs="Times New Roman"/>
          <w:sz w:val="24"/>
          <w:szCs w:val="24"/>
        </w:rPr>
        <w:t xml:space="preserve">4.2.6. В случае установления сроков полезного использования для нематериальных активов, входящих в подгруппу "Нематериальные активы с неопределенным сроком полезного использования", способ начисления амортизации по ним определяется согласно положениям </w:t>
      </w:r>
      <w:r w:rsidRPr="0078219B">
        <w:rPr>
          <w:rFonts w:ascii="Times New Roman" w:hAnsi="Times New Roman" w:cs="Times New Roman"/>
          <w:sz w:val="24"/>
          <w:szCs w:val="24"/>
        </w:rPr>
        <w:t>настоящей</w:t>
      </w:r>
      <w:r w:rsidRPr="0078219B">
        <w:rPr>
          <w:rFonts w:ascii="Times New Roman" w:hAnsi="Times New Roman" w:cs="Times New Roman"/>
          <w:i/>
          <w:sz w:val="24"/>
          <w:szCs w:val="24"/>
        </w:rPr>
        <w:t xml:space="preserve"> </w:t>
      </w:r>
      <w:r w:rsidRPr="0078219B">
        <w:rPr>
          <w:rStyle w:val="a4"/>
          <w:rFonts w:ascii="Times New Roman" w:hAnsi="Times New Roman" w:cs="Times New Roman"/>
          <w:i w:val="0"/>
          <w:sz w:val="24"/>
          <w:szCs w:val="24"/>
        </w:rPr>
        <w:t>учетной</w:t>
      </w:r>
      <w:r w:rsidRPr="0078219B">
        <w:rPr>
          <w:rFonts w:ascii="Times New Roman" w:hAnsi="Times New Roman" w:cs="Times New Roman"/>
          <w:i/>
          <w:sz w:val="24"/>
          <w:szCs w:val="24"/>
        </w:rPr>
        <w:t xml:space="preserve"> </w:t>
      </w:r>
      <w:r w:rsidRPr="0078219B">
        <w:rPr>
          <w:rStyle w:val="a4"/>
          <w:rFonts w:ascii="Times New Roman" w:hAnsi="Times New Roman" w:cs="Times New Roman"/>
          <w:i w:val="0"/>
          <w:sz w:val="24"/>
          <w:szCs w:val="24"/>
        </w:rPr>
        <w:t>политики</w:t>
      </w:r>
      <w:r w:rsidRPr="0078219B">
        <w:rPr>
          <w:rFonts w:ascii="Times New Roman" w:hAnsi="Times New Roman" w:cs="Times New Roman"/>
          <w:i/>
          <w:sz w:val="24"/>
          <w:szCs w:val="24"/>
        </w:rPr>
        <w:t>,</w:t>
      </w:r>
      <w:r w:rsidRPr="00377A38">
        <w:rPr>
          <w:rFonts w:ascii="Times New Roman" w:hAnsi="Times New Roman" w:cs="Times New Roman"/>
          <w:sz w:val="24"/>
          <w:szCs w:val="24"/>
        </w:rPr>
        <w:t xml:space="preserve"> если иной способ не будет выбран инвентаризационной комиссией</w:t>
      </w:r>
      <w:proofErr w:type="gramStart"/>
      <w:r w:rsidRPr="00377A38">
        <w:rPr>
          <w:rFonts w:ascii="Times New Roman" w:hAnsi="Times New Roman" w:cs="Times New Roman"/>
          <w:sz w:val="24"/>
          <w:szCs w:val="24"/>
        </w:rPr>
        <w:t>.(</w:t>
      </w:r>
      <w:proofErr w:type="gramEnd"/>
      <w:r w:rsidRPr="00377A38">
        <w:rPr>
          <w:rFonts w:ascii="Times New Roman" w:hAnsi="Times New Roman" w:cs="Times New Roman"/>
          <w:sz w:val="24"/>
          <w:szCs w:val="24"/>
        </w:rPr>
        <w:t xml:space="preserve">Основание: </w:t>
      </w:r>
      <w:proofErr w:type="spellStart"/>
      <w:r w:rsidRPr="00377A38">
        <w:rPr>
          <w:rFonts w:ascii="Times New Roman" w:hAnsi="Times New Roman" w:cs="Times New Roman"/>
          <w:sz w:val="24"/>
          <w:szCs w:val="24"/>
        </w:rPr>
        <w:t>п.п</w:t>
      </w:r>
      <w:proofErr w:type="spellEnd"/>
      <w:r w:rsidRPr="00377A38">
        <w:rPr>
          <w:rFonts w:ascii="Times New Roman" w:hAnsi="Times New Roman" w:cs="Times New Roman"/>
          <w:sz w:val="24"/>
          <w:szCs w:val="24"/>
        </w:rPr>
        <w:t>. 35, 36 СГС "Нематериальные активы")</w:t>
      </w:r>
    </w:p>
    <w:p w:rsidR="00C6538B" w:rsidRPr="00377A38" w:rsidRDefault="00C6538B" w:rsidP="00C6538B">
      <w:pPr>
        <w:spacing w:line="276" w:lineRule="auto"/>
        <w:ind w:left="284" w:hanging="284"/>
        <w:rPr>
          <w:rFonts w:ascii="Times New Roman" w:hAnsi="Times New Roman" w:cs="Times New Roman"/>
          <w:sz w:val="24"/>
          <w:szCs w:val="24"/>
        </w:rPr>
      </w:pPr>
      <w:bookmarkStart w:id="55" w:name="sub_86"/>
      <w:bookmarkEnd w:id="54"/>
      <w:r w:rsidRPr="00377A38">
        <w:rPr>
          <w:rFonts w:ascii="Times New Roman" w:hAnsi="Times New Roman" w:cs="Times New Roman"/>
          <w:sz w:val="24"/>
          <w:szCs w:val="24"/>
        </w:rPr>
        <w:t>4.2.7. Амортизация в целях бухгалтерского учета на объекты НМА начисляется ежемесячно линейным способом исходя из их балансовой стоимости и нормы амортизации, исчисленной в соответствии со сроком их полезного использования.</w:t>
      </w:r>
    </w:p>
    <w:bookmarkEnd w:id="55"/>
    <w:p w:rsidR="00C6538B" w:rsidRPr="00377A38" w:rsidRDefault="00C6538B" w:rsidP="00C6538B">
      <w:pPr>
        <w:spacing w:line="276" w:lineRule="auto"/>
        <w:ind w:left="284" w:hanging="284"/>
        <w:rPr>
          <w:rFonts w:ascii="Times New Roman" w:hAnsi="Times New Roman" w:cs="Times New Roman"/>
          <w:sz w:val="24"/>
          <w:szCs w:val="24"/>
        </w:rPr>
      </w:pPr>
      <w:r w:rsidRPr="00377A38">
        <w:rPr>
          <w:rFonts w:ascii="Times New Roman" w:hAnsi="Times New Roman" w:cs="Times New Roman"/>
          <w:sz w:val="24"/>
          <w:szCs w:val="24"/>
        </w:rPr>
        <w:t xml:space="preserve">     Нематериальные активы, по которым невозможно надежно определить срок полезного использования, считаются нематериальными активами с неопределенным сроком полезного использования.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w:t>
      </w:r>
    </w:p>
    <w:p w:rsidR="00C6538B" w:rsidRPr="00377A38" w:rsidRDefault="00C6538B" w:rsidP="00C6538B">
      <w:pPr>
        <w:autoSpaceDE w:val="0"/>
        <w:autoSpaceDN w:val="0"/>
        <w:adjustRightInd w:val="0"/>
        <w:spacing w:line="276" w:lineRule="auto"/>
        <w:ind w:left="284" w:hanging="284"/>
        <w:rPr>
          <w:rFonts w:ascii="Times New Roman" w:hAnsi="Times New Roman" w:cs="Times New Roman"/>
          <w:sz w:val="24"/>
          <w:szCs w:val="24"/>
        </w:rPr>
      </w:pPr>
      <w:r w:rsidRPr="00377A38">
        <w:rPr>
          <w:rFonts w:ascii="Times New Roman" w:hAnsi="Times New Roman" w:cs="Times New Roman"/>
          <w:sz w:val="24"/>
          <w:szCs w:val="24"/>
        </w:rPr>
        <w:t>4.2.8. Права пользования нематериальными активами, у которых срок полезного использования превышает 12 месяцев, отражаются на  балансовом счете 111 60.</w:t>
      </w:r>
    </w:p>
    <w:p w:rsidR="00C6538B" w:rsidRPr="00377A38" w:rsidRDefault="00C6538B" w:rsidP="00C6538B">
      <w:pPr>
        <w:pStyle w:val="a5"/>
        <w:spacing w:line="276" w:lineRule="auto"/>
        <w:ind w:left="284" w:hanging="284"/>
        <w:rPr>
          <w:rFonts w:ascii="Times New Roman" w:hAnsi="Times New Roman" w:cs="Times New Roman"/>
          <w:sz w:val="24"/>
          <w:szCs w:val="24"/>
        </w:rPr>
      </w:pPr>
      <w:r w:rsidRPr="00377A38">
        <w:rPr>
          <w:rFonts w:ascii="Times New Roman" w:hAnsi="Times New Roman" w:cs="Times New Roman"/>
          <w:sz w:val="24"/>
          <w:szCs w:val="24"/>
        </w:rPr>
        <w:t>4.2.9. Права пользования нематериальными активами учитываются по аналитическому коду группы синтетического счета 60 "Права пользования нематериальными активами" и соответствующему аналитическому коду вида синтетического счета объекта учета:</w:t>
      </w:r>
    </w:p>
    <w:p w:rsidR="00C6538B" w:rsidRPr="00377A38" w:rsidRDefault="001F0F35" w:rsidP="00C6538B">
      <w:pPr>
        <w:pStyle w:val="a5"/>
        <w:spacing w:line="276" w:lineRule="auto"/>
        <w:ind w:left="284"/>
        <w:rPr>
          <w:rFonts w:ascii="Times New Roman" w:hAnsi="Times New Roman" w:cs="Times New Roman"/>
          <w:sz w:val="24"/>
          <w:szCs w:val="24"/>
        </w:rPr>
      </w:pPr>
      <w:r>
        <w:rPr>
          <w:rFonts w:ascii="Times New Roman" w:hAnsi="Times New Roman" w:cs="Times New Roman"/>
          <w:sz w:val="24"/>
          <w:szCs w:val="24"/>
        </w:rPr>
        <w:t>№</w:t>
      </w:r>
      <w:r w:rsidR="00C6538B" w:rsidRPr="00377A38">
        <w:rPr>
          <w:rFonts w:ascii="Times New Roman" w:hAnsi="Times New Roman" w:cs="Times New Roman"/>
          <w:sz w:val="24"/>
          <w:szCs w:val="24"/>
        </w:rPr>
        <w:t xml:space="preserve"> "Права пользования научными исследованиями (научно-исследовательскими разработками)";</w:t>
      </w:r>
    </w:p>
    <w:p w:rsidR="00C6538B" w:rsidRPr="00377A38" w:rsidRDefault="00C6538B" w:rsidP="00C6538B">
      <w:pPr>
        <w:pStyle w:val="a5"/>
        <w:spacing w:line="276" w:lineRule="auto"/>
        <w:ind w:left="284"/>
        <w:rPr>
          <w:rFonts w:ascii="Times New Roman" w:hAnsi="Times New Roman" w:cs="Times New Roman"/>
          <w:sz w:val="24"/>
          <w:szCs w:val="24"/>
        </w:rPr>
      </w:pPr>
      <w:r w:rsidRPr="00377A38">
        <w:rPr>
          <w:rFonts w:ascii="Times New Roman" w:hAnsi="Times New Roman" w:cs="Times New Roman"/>
          <w:sz w:val="24"/>
          <w:szCs w:val="24"/>
        </w:rPr>
        <w:lastRenderedPageBreak/>
        <w:t>R "Права пользования опытно-конструкторскими и технологическими разработками";</w:t>
      </w:r>
    </w:p>
    <w:p w:rsidR="00C6538B" w:rsidRPr="00377A38" w:rsidRDefault="00C6538B" w:rsidP="00C6538B">
      <w:pPr>
        <w:pStyle w:val="a5"/>
        <w:spacing w:line="276" w:lineRule="auto"/>
        <w:ind w:left="284"/>
        <w:rPr>
          <w:rFonts w:ascii="Times New Roman" w:hAnsi="Times New Roman" w:cs="Times New Roman"/>
          <w:sz w:val="24"/>
          <w:szCs w:val="24"/>
        </w:rPr>
      </w:pPr>
      <w:r w:rsidRPr="00377A38">
        <w:rPr>
          <w:rFonts w:ascii="Times New Roman" w:hAnsi="Times New Roman" w:cs="Times New Roman"/>
          <w:sz w:val="24"/>
          <w:szCs w:val="24"/>
        </w:rPr>
        <w:t>I "Права пользования программным обеспечением и базами данных";</w:t>
      </w:r>
    </w:p>
    <w:p w:rsidR="00C6538B" w:rsidRPr="00377A38" w:rsidRDefault="00C6538B" w:rsidP="00C6538B">
      <w:pPr>
        <w:pStyle w:val="a5"/>
        <w:spacing w:line="276" w:lineRule="auto"/>
        <w:ind w:left="284"/>
        <w:rPr>
          <w:rFonts w:ascii="Times New Roman" w:hAnsi="Times New Roman" w:cs="Times New Roman"/>
          <w:sz w:val="24"/>
          <w:szCs w:val="24"/>
        </w:rPr>
      </w:pPr>
      <w:r w:rsidRPr="00377A38">
        <w:rPr>
          <w:rFonts w:ascii="Times New Roman" w:hAnsi="Times New Roman" w:cs="Times New Roman"/>
          <w:sz w:val="24"/>
          <w:szCs w:val="24"/>
        </w:rPr>
        <w:t>D "Права пользования иными объектами интеллектуальной собственности". (Основание: п. 151.2 Инструкции 157н).</w:t>
      </w:r>
    </w:p>
    <w:p w:rsidR="00C6538B" w:rsidRDefault="00C6538B" w:rsidP="00C6538B">
      <w:pPr>
        <w:pStyle w:val="a5"/>
        <w:spacing w:line="276" w:lineRule="auto"/>
        <w:ind w:left="284" w:hanging="284"/>
        <w:rPr>
          <w:rFonts w:ascii="Times New Roman" w:hAnsi="Times New Roman" w:cs="Times New Roman"/>
          <w:sz w:val="24"/>
          <w:szCs w:val="24"/>
        </w:rPr>
      </w:pPr>
      <w:r w:rsidRPr="00377A38">
        <w:rPr>
          <w:rFonts w:ascii="Times New Roman" w:hAnsi="Times New Roman" w:cs="Times New Roman"/>
          <w:sz w:val="24"/>
          <w:szCs w:val="24"/>
        </w:rPr>
        <w:t xml:space="preserve">4.2.10. Учет в отношении активов, у которых срок полезного использования составляет 12 месяцев и менее, осуществляется с использованием счетов 401 50 и 01. </w:t>
      </w:r>
    </w:p>
    <w:p w:rsidR="00C6538B" w:rsidRDefault="00C6538B" w:rsidP="00C6538B">
      <w:pPr>
        <w:pStyle w:val="a5"/>
        <w:spacing w:line="276" w:lineRule="auto"/>
        <w:ind w:left="284" w:hanging="284"/>
        <w:rPr>
          <w:rFonts w:ascii="Times New Roman" w:hAnsi="Times New Roman" w:cs="Times New Roman"/>
          <w:sz w:val="24"/>
          <w:szCs w:val="24"/>
        </w:rPr>
      </w:pPr>
      <w:r w:rsidRPr="00377A38">
        <w:rPr>
          <w:rFonts w:ascii="Times New Roman" w:hAnsi="Times New Roman" w:cs="Times New Roman"/>
          <w:sz w:val="24"/>
          <w:szCs w:val="24"/>
        </w:rPr>
        <w:t xml:space="preserve">4.2.11. Учреждения, впервые применяющие Стандарт «Нематериальные активы», признают объекты нематериальных активов, ранее не признававшиеся, </w:t>
      </w:r>
      <w:r w:rsidRPr="00377A38">
        <w:rPr>
          <w:rStyle w:val="s10"/>
          <w:rFonts w:ascii="Times New Roman" w:hAnsi="Times New Roman" w:cs="Times New Roman"/>
          <w:sz w:val="24"/>
          <w:szCs w:val="24"/>
        </w:rPr>
        <w:t>а также отражавшиеся за балансом</w:t>
      </w:r>
      <w:r w:rsidRPr="00377A38">
        <w:rPr>
          <w:rFonts w:ascii="Times New Roman" w:hAnsi="Times New Roman" w:cs="Times New Roman"/>
          <w:sz w:val="24"/>
          <w:szCs w:val="24"/>
        </w:rPr>
        <w:t>, по справедливой стоимости в случае, если они соответствуют критериям признания актива, и применяет эту справедливую стоимость в качестве балансовой стоимости на эту дату. Финансовый результат признается в качестве корректировки начального сальдо финансового результата прошлых отчетных периодов. ( Основание п.п.49,50,51 СГС "Нематериальные активы")</w:t>
      </w:r>
    </w:p>
    <w:p w:rsidR="00814080" w:rsidRPr="00814080" w:rsidRDefault="00814080" w:rsidP="00814080">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4.2.12.</w:t>
      </w:r>
      <w:r w:rsidRPr="00814080">
        <w:t xml:space="preserve"> </w:t>
      </w:r>
      <w:r w:rsidRPr="00814080">
        <w:rPr>
          <w:rFonts w:ascii="Times New Roman" w:hAnsi="Times New Roman" w:cs="Times New Roman"/>
          <w:sz w:val="24"/>
          <w:szCs w:val="24"/>
        </w:rPr>
        <w:t>К расходам, включаемым в первоначальную стоимость объектов нематериальных активов при их создании собственными силами, относятся:</w:t>
      </w:r>
    </w:p>
    <w:p w:rsidR="00814080" w:rsidRPr="00814080" w:rsidRDefault="00814080" w:rsidP="00814080">
      <w:pPr>
        <w:pStyle w:val="a5"/>
        <w:spacing w:line="276" w:lineRule="auto"/>
        <w:ind w:left="284" w:hanging="284"/>
        <w:rPr>
          <w:rFonts w:ascii="Times New Roman" w:hAnsi="Times New Roman" w:cs="Times New Roman"/>
          <w:sz w:val="24"/>
          <w:szCs w:val="24"/>
        </w:rPr>
      </w:pPr>
      <w:r w:rsidRPr="00814080">
        <w:rPr>
          <w:rFonts w:ascii="Times New Roman" w:hAnsi="Times New Roman" w:cs="Times New Roman"/>
          <w:sz w:val="24"/>
          <w:szCs w:val="24"/>
        </w:rPr>
        <w:t>- расходы на выполнение работ, оказание услуг согласно заключаемым при создании данного объекта договорам (контрактам;</w:t>
      </w:r>
    </w:p>
    <w:p w:rsidR="00814080" w:rsidRPr="00814080" w:rsidRDefault="00814080" w:rsidP="00814080">
      <w:pPr>
        <w:pStyle w:val="a5"/>
        <w:spacing w:line="276" w:lineRule="auto"/>
        <w:ind w:left="284" w:hanging="284"/>
        <w:rPr>
          <w:rFonts w:ascii="Times New Roman" w:hAnsi="Times New Roman" w:cs="Times New Roman"/>
          <w:sz w:val="24"/>
          <w:szCs w:val="24"/>
        </w:rPr>
      </w:pPr>
      <w:r w:rsidRPr="00814080">
        <w:rPr>
          <w:rFonts w:ascii="Times New Roman" w:hAnsi="Times New Roman" w:cs="Times New Roman"/>
          <w:sz w:val="24"/>
          <w:szCs w:val="24"/>
        </w:rPr>
        <w:t>- расходы на оплату труда работников, непосредственно занятых в процессе создания объекта нематериальных активов или в выполнении опытно-конструкторских и технологических работ;</w:t>
      </w:r>
    </w:p>
    <w:p w:rsidR="00814080" w:rsidRPr="00814080" w:rsidRDefault="00814080" w:rsidP="00814080">
      <w:pPr>
        <w:pStyle w:val="a5"/>
        <w:spacing w:line="276" w:lineRule="auto"/>
        <w:ind w:left="284" w:hanging="284"/>
        <w:rPr>
          <w:rFonts w:ascii="Times New Roman" w:hAnsi="Times New Roman" w:cs="Times New Roman"/>
          <w:sz w:val="24"/>
          <w:szCs w:val="24"/>
        </w:rPr>
      </w:pPr>
      <w:r w:rsidRPr="00814080">
        <w:rPr>
          <w:rFonts w:ascii="Times New Roman" w:hAnsi="Times New Roman" w:cs="Times New Roman"/>
          <w:sz w:val="24"/>
          <w:szCs w:val="24"/>
        </w:rPr>
        <w:t>- платежи, необходимые для регистрации прав на объекты нематериальных активов;</w:t>
      </w:r>
    </w:p>
    <w:p w:rsidR="00814080" w:rsidRPr="00814080" w:rsidRDefault="00814080" w:rsidP="00814080">
      <w:pPr>
        <w:pStyle w:val="a5"/>
        <w:spacing w:line="276" w:lineRule="auto"/>
        <w:ind w:left="284" w:hanging="284"/>
        <w:rPr>
          <w:rFonts w:ascii="Times New Roman" w:hAnsi="Times New Roman" w:cs="Times New Roman"/>
          <w:sz w:val="24"/>
          <w:szCs w:val="24"/>
        </w:rPr>
      </w:pPr>
      <w:r w:rsidRPr="00814080">
        <w:rPr>
          <w:rFonts w:ascii="Times New Roman" w:hAnsi="Times New Roman" w:cs="Times New Roman"/>
          <w:sz w:val="24"/>
          <w:szCs w:val="24"/>
        </w:rPr>
        <w:t>- расходы на амортизацию патентов и лицензий, использованных для создания такого объекта;</w:t>
      </w:r>
    </w:p>
    <w:p w:rsidR="00814080" w:rsidRPr="00377A38" w:rsidRDefault="00814080" w:rsidP="00814080">
      <w:pPr>
        <w:pStyle w:val="a5"/>
        <w:spacing w:line="276" w:lineRule="auto"/>
        <w:ind w:left="284" w:hanging="284"/>
        <w:rPr>
          <w:rFonts w:ascii="Times New Roman" w:hAnsi="Times New Roman" w:cs="Times New Roman"/>
          <w:sz w:val="24"/>
          <w:szCs w:val="24"/>
        </w:rPr>
      </w:pPr>
      <w:r w:rsidRPr="00814080">
        <w:rPr>
          <w:rFonts w:ascii="Times New Roman" w:hAnsi="Times New Roman" w:cs="Times New Roman"/>
          <w:sz w:val="24"/>
          <w:szCs w:val="24"/>
        </w:rPr>
        <w:t>- расходы на содержание и эксплуатацию научно-исследовательского оборудования, установок и сооружений, других основных средств и иного имущества, амортизацию основных средств и нематериальных активов, использованных непосредственно при создании объекта нематериальных активов.</w:t>
      </w:r>
      <w:r>
        <w:rPr>
          <w:rFonts w:ascii="Times New Roman" w:hAnsi="Times New Roman" w:cs="Times New Roman"/>
          <w:sz w:val="24"/>
          <w:szCs w:val="24"/>
        </w:rPr>
        <w:t xml:space="preserve"> </w:t>
      </w:r>
      <w:r w:rsidRPr="00814080">
        <w:rPr>
          <w:rFonts w:ascii="Times New Roman" w:hAnsi="Times New Roman" w:cs="Times New Roman"/>
          <w:sz w:val="24"/>
          <w:szCs w:val="24"/>
        </w:rPr>
        <w:t>(Основание: п. 20 СГС "Нематериальные активы")</w:t>
      </w:r>
    </w:p>
    <w:p w:rsidR="00C6538B" w:rsidRPr="00377A38" w:rsidRDefault="00C6538B" w:rsidP="00C6538B">
      <w:pPr>
        <w:pStyle w:val="a5"/>
        <w:spacing w:line="276" w:lineRule="auto"/>
        <w:ind w:left="284" w:hanging="284"/>
        <w:rPr>
          <w:rFonts w:ascii="Times New Roman" w:hAnsi="Times New Roman" w:cs="Times New Roman"/>
          <w:sz w:val="24"/>
          <w:szCs w:val="24"/>
        </w:rPr>
      </w:pPr>
    </w:p>
    <w:p w:rsidR="00C6538B" w:rsidRPr="00377A38" w:rsidRDefault="00C6538B" w:rsidP="00C6538B">
      <w:pPr>
        <w:pStyle w:val="a5"/>
        <w:spacing w:line="276" w:lineRule="auto"/>
        <w:jc w:val="center"/>
        <w:rPr>
          <w:rFonts w:ascii="Times New Roman" w:hAnsi="Times New Roman" w:cs="Times New Roman"/>
          <w:b/>
          <w:sz w:val="24"/>
          <w:szCs w:val="24"/>
        </w:rPr>
      </w:pPr>
      <w:r w:rsidRPr="00377A38">
        <w:rPr>
          <w:rFonts w:ascii="Times New Roman" w:hAnsi="Times New Roman" w:cs="Times New Roman"/>
          <w:b/>
          <w:sz w:val="24"/>
          <w:szCs w:val="24"/>
          <w:lang w:val="en-US"/>
        </w:rPr>
        <w:t>IV</w:t>
      </w:r>
      <w:r w:rsidRPr="00377A38">
        <w:rPr>
          <w:rFonts w:ascii="Times New Roman" w:hAnsi="Times New Roman" w:cs="Times New Roman"/>
          <w:b/>
          <w:sz w:val="24"/>
          <w:szCs w:val="24"/>
        </w:rPr>
        <w:t>.</w:t>
      </w:r>
      <w:r w:rsidRPr="00377A38">
        <w:rPr>
          <w:rFonts w:ascii="Times New Roman" w:hAnsi="Times New Roman" w:cs="Times New Roman"/>
          <w:b/>
          <w:sz w:val="24"/>
          <w:szCs w:val="24"/>
          <w:lang w:val="en-US"/>
        </w:rPr>
        <w:t>III</w:t>
      </w:r>
      <w:r w:rsidRPr="00377A38">
        <w:rPr>
          <w:rFonts w:ascii="Times New Roman" w:hAnsi="Times New Roman" w:cs="Times New Roman"/>
          <w:b/>
          <w:sz w:val="24"/>
          <w:szCs w:val="24"/>
        </w:rPr>
        <w:t>. Непроизведенные активы</w:t>
      </w:r>
    </w:p>
    <w:p w:rsidR="00C6538B" w:rsidRPr="00377A38" w:rsidRDefault="00C6538B" w:rsidP="00C6538B">
      <w:pPr>
        <w:pStyle w:val="a5"/>
        <w:spacing w:line="276" w:lineRule="auto"/>
        <w:rPr>
          <w:rFonts w:ascii="Times New Roman" w:hAnsi="Times New Roman" w:cs="Times New Roman"/>
          <w:sz w:val="24"/>
          <w:szCs w:val="24"/>
        </w:rPr>
      </w:pPr>
    </w:p>
    <w:p w:rsidR="00C6538B" w:rsidRPr="00377A38" w:rsidRDefault="00C6538B" w:rsidP="00C6538B">
      <w:pPr>
        <w:pStyle w:val="a5"/>
        <w:spacing w:line="276" w:lineRule="auto"/>
        <w:ind w:left="284" w:hanging="284"/>
        <w:rPr>
          <w:rFonts w:ascii="Times New Roman" w:hAnsi="Times New Roman" w:cs="Times New Roman"/>
          <w:sz w:val="24"/>
          <w:szCs w:val="24"/>
        </w:rPr>
      </w:pPr>
      <w:r w:rsidRPr="00377A38">
        <w:rPr>
          <w:rFonts w:ascii="Times New Roman" w:hAnsi="Times New Roman" w:cs="Times New Roman"/>
          <w:w w:val="105"/>
          <w:sz w:val="24"/>
          <w:szCs w:val="24"/>
        </w:rPr>
        <w:t xml:space="preserve">4.3.1. </w:t>
      </w:r>
      <w:r w:rsidRPr="00377A38">
        <w:rPr>
          <w:rFonts w:ascii="Times New Roman" w:hAnsi="Times New Roman" w:cs="Times New Roman"/>
          <w:sz w:val="24"/>
          <w:szCs w:val="24"/>
        </w:rP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p>
    <w:p w:rsidR="00C6538B" w:rsidRPr="00016398" w:rsidRDefault="00C6538B" w:rsidP="00C6538B">
      <w:pPr>
        <w:pStyle w:val="a5"/>
        <w:spacing w:line="276" w:lineRule="auto"/>
        <w:ind w:left="284" w:hanging="284"/>
        <w:rPr>
          <w:rFonts w:ascii="Times New Roman" w:hAnsi="Times New Roman" w:cs="Times New Roman"/>
          <w:sz w:val="24"/>
          <w:szCs w:val="24"/>
        </w:rPr>
      </w:pPr>
      <w:r w:rsidRPr="00377A38">
        <w:rPr>
          <w:rFonts w:ascii="Times New Roman" w:hAnsi="Times New Roman" w:cs="Times New Roman"/>
          <w:iCs/>
          <w:sz w:val="24"/>
          <w:szCs w:val="24"/>
        </w:rPr>
        <w:t xml:space="preserve">     (Основание:</w:t>
      </w:r>
      <w:r w:rsidRPr="00377A38">
        <w:rPr>
          <w:rStyle w:val="apple-converted-space"/>
          <w:rFonts w:ascii="Times New Roman" w:hAnsi="Times New Roman" w:cs="Times New Roman"/>
          <w:iCs/>
          <w:color w:val="000000"/>
          <w:sz w:val="24"/>
          <w:szCs w:val="24"/>
        </w:rPr>
        <w:t> </w:t>
      </w:r>
      <w:r w:rsidRPr="00377A38">
        <w:rPr>
          <w:rFonts w:ascii="Times New Roman" w:hAnsi="Times New Roman" w:cs="Times New Roman"/>
          <w:iCs/>
          <w:sz w:val="24"/>
          <w:szCs w:val="24"/>
        </w:rPr>
        <w:t>п. 6</w:t>
      </w:r>
      <w:r w:rsidRPr="00377A38">
        <w:rPr>
          <w:rStyle w:val="apple-converted-space"/>
          <w:rFonts w:ascii="Times New Roman" w:hAnsi="Times New Roman" w:cs="Times New Roman"/>
          <w:iCs/>
          <w:color w:val="000000"/>
          <w:sz w:val="24"/>
          <w:szCs w:val="24"/>
        </w:rPr>
        <w:t> </w:t>
      </w:r>
      <w:r w:rsidRPr="00377A38">
        <w:rPr>
          <w:rFonts w:ascii="Times New Roman" w:hAnsi="Times New Roman" w:cs="Times New Roman"/>
          <w:iCs/>
          <w:sz w:val="24"/>
          <w:szCs w:val="24"/>
        </w:rPr>
        <w:t>СГС "Непроизведенные активы",</w:t>
      </w:r>
      <w:r w:rsidRPr="00377A38">
        <w:rPr>
          <w:rStyle w:val="apple-converted-space"/>
          <w:rFonts w:ascii="Times New Roman" w:hAnsi="Times New Roman" w:cs="Times New Roman"/>
          <w:iCs/>
          <w:color w:val="000000"/>
          <w:sz w:val="24"/>
          <w:szCs w:val="24"/>
        </w:rPr>
        <w:t> </w:t>
      </w:r>
      <w:r w:rsidRPr="00377A38">
        <w:rPr>
          <w:rFonts w:ascii="Times New Roman" w:hAnsi="Times New Roman" w:cs="Times New Roman"/>
          <w:iCs/>
          <w:sz w:val="24"/>
          <w:szCs w:val="24"/>
        </w:rPr>
        <w:t>п. 70</w:t>
      </w:r>
      <w:r w:rsidRPr="00377A38">
        <w:rPr>
          <w:rStyle w:val="apple-converted-space"/>
          <w:rFonts w:ascii="Times New Roman" w:hAnsi="Times New Roman" w:cs="Times New Roman"/>
          <w:iCs/>
          <w:color w:val="000000"/>
          <w:sz w:val="24"/>
          <w:szCs w:val="24"/>
        </w:rPr>
        <w:t> </w:t>
      </w:r>
      <w:r w:rsidRPr="00377A38">
        <w:rPr>
          <w:rFonts w:ascii="Times New Roman" w:hAnsi="Times New Roman" w:cs="Times New Roman"/>
          <w:iCs/>
          <w:sz w:val="24"/>
          <w:szCs w:val="24"/>
        </w:rPr>
        <w:t>Инструкции № 157н)</w:t>
      </w:r>
    </w:p>
    <w:p w:rsidR="00C6538B" w:rsidRPr="00F11CBC" w:rsidRDefault="00C6538B" w:rsidP="00C6538B">
      <w:pPr>
        <w:pStyle w:val="a5"/>
        <w:spacing w:line="276" w:lineRule="auto"/>
        <w:ind w:left="284" w:hanging="284"/>
        <w:rPr>
          <w:rFonts w:ascii="Times New Roman" w:hAnsi="Times New Roman" w:cs="Times New Roman"/>
          <w:w w:val="105"/>
          <w:sz w:val="24"/>
          <w:szCs w:val="24"/>
        </w:rPr>
      </w:pPr>
      <w:r w:rsidRPr="00B41471">
        <w:rPr>
          <w:rFonts w:ascii="Times New Roman" w:hAnsi="Times New Roman" w:cs="Times New Roman"/>
          <w:w w:val="105"/>
          <w:sz w:val="24"/>
          <w:szCs w:val="24"/>
        </w:rPr>
        <w:t xml:space="preserve">4.3.2. </w:t>
      </w:r>
      <w:r w:rsidRPr="004D4AC9">
        <w:rPr>
          <w:rFonts w:ascii="Times New Roman" w:hAnsi="Times New Roman" w:cs="Times New Roman"/>
          <w:w w:val="105"/>
          <w:sz w:val="24"/>
          <w:szCs w:val="24"/>
        </w:rPr>
        <w:t>Земельные участки, используемые на праве постоянного (бессрочного) пользования (в том числе расположенные под объектами недвижимости), а также земельные участки</w:t>
      </w:r>
      <w:r>
        <w:rPr>
          <w:rFonts w:ascii="Times New Roman" w:hAnsi="Times New Roman" w:cs="Times New Roman"/>
          <w:w w:val="105"/>
          <w:sz w:val="24"/>
          <w:szCs w:val="24"/>
        </w:rPr>
        <w:t>,</w:t>
      </w:r>
      <w:r w:rsidRPr="004D4AC9">
        <w:rPr>
          <w:rFonts w:ascii="Times New Roman" w:hAnsi="Times New Roman" w:cs="Times New Roman"/>
          <w:w w:val="105"/>
          <w:sz w:val="24"/>
          <w:szCs w:val="24"/>
        </w:rPr>
        <w:t xml:space="preserve"> по которым собственность не разграничена, вовлекаемые уполномоченными органами власти (органами местного самоуправления)</w:t>
      </w:r>
      <w:r>
        <w:rPr>
          <w:rFonts w:ascii="Times New Roman" w:hAnsi="Times New Roman" w:cs="Times New Roman"/>
          <w:w w:val="105"/>
          <w:sz w:val="24"/>
          <w:szCs w:val="24"/>
        </w:rPr>
        <w:t xml:space="preserve"> </w:t>
      </w:r>
      <w:r w:rsidRPr="004D4AC9">
        <w:rPr>
          <w:rFonts w:ascii="Times New Roman" w:hAnsi="Times New Roman" w:cs="Times New Roman"/>
          <w:w w:val="105"/>
          <w:sz w:val="24"/>
          <w:szCs w:val="24"/>
        </w:rPr>
        <w:t>в хозяйственный оборот, учитываются на соответствующем</w:t>
      </w:r>
      <w:r w:rsidRPr="004D4AC9">
        <w:rPr>
          <w:rFonts w:ascii="Times New Roman" w:hAnsi="Times New Roman" w:cs="Times New Roman"/>
          <w:spacing w:val="-18"/>
          <w:w w:val="105"/>
          <w:sz w:val="24"/>
          <w:szCs w:val="24"/>
        </w:rPr>
        <w:t xml:space="preserve"> </w:t>
      </w:r>
      <w:r w:rsidRPr="004D4AC9">
        <w:rPr>
          <w:rFonts w:ascii="Times New Roman" w:hAnsi="Times New Roman" w:cs="Times New Roman"/>
          <w:w w:val="105"/>
          <w:sz w:val="24"/>
          <w:szCs w:val="24"/>
        </w:rPr>
        <w:t>счете</w:t>
      </w:r>
      <w:r w:rsidRPr="004D4AC9">
        <w:rPr>
          <w:rFonts w:ascii="Times New Roman" w:hAnsi="Times New Roman" w:cs="Times New Roman"/>
          <w:spacing w:val="-17"/>
          <w:w w:val="105"/>
          <w:sz w:val="24"/>
          <w:szCs w:val="24"/>
        </w:rPr>
        <w:t xml:space="preserve"> </w:t>
      </w:r>
      <w:r w:rsidRPr="004D4AC9">
        <w:rPr>
          <w:rFonts w:ascii="Times New Roman" w:hAnsi="Times New Roman" w:cs="Times New Roman"/>
          <w:w w:val="105"/>
          <w:sz w:val="24"/>
          <w:szCs w:val="24"/>
        </w:rPr>
        <w:t>аналитического</w:t>
      </w:r>
      <w:r w:rsidRPr="004D4AC9">
        <w:rPr>
          <w:rFonts w:ascii="Times New Roman" w:hAnsi="Times New Roman" w:cs="Times New Roman"/>
          <w:spacing w:val="-18"/>
          <w:w w:val="105"/>
          <w:sz w:val="24"/>
          <w:szCs w:val="24"/>
        </w:rPr>
        <w:t xml:space="preserve"> </w:t>
      </w:r>
      <w:r w:rsidRPr="004D4AC9">
        <w:rPr>
          <w:rFonts w:ascii="Times New Roman" w:hAnsi="Times New Roman" w:cs="Times New Roman"/>
          <w:w w:val="105"/>
          <w:sz w:val="24"/>
          <w:szCs w:val="24"/>
        </w:rPr>
        <w:t>учета</w:t>
      </w:r>
      <w:r w:rsidRPr="004D4AC9">
        <w:rPr>
          <w:rFonts w:ascii="Times New Roman" w:hAnsi="Times New Roman" w:cs="Times New Roman"/>
          <w:spacing w:val="-17"/>
          <w:w w:val="105"/>
          <w:sz w:val="24"/>
          <w:szCs w:val="24"/>
        </w:rPr>
        <w:t xml:space="preserve"> </w:t>
      </w:r>
      <w:r w:rsidRPr="004D4AC9">
        <w:rPr>
          <w:rFonts w:ascii="Times New Roman" w:hAnsi="Times New Roman" w:cs="Times New Roman"/>
          <w:w w:val="105"/>
          <w:sz w:val="24"/>
          <w:szCs w:val="24"/>
        </w:rPr>
        <w:t>счета</w:t>
      </w:r>
      <w:r w:rsidRPr="004D4AC9">
        <w:rPr>
          <w:rFonts w:ascii="Times New Roman" w:hAnsi="Times New Roman" w:cs="Times New Roman"/>
          <w:spacing w:val="-11"/>
          <w:w w:val="105"/>
          <w:sz w:val="24"/>
          <w:szCs w:val="24"/>
        </w:rPr>
        <w:t xml:space="preserve"> </w:t>
      </w:r>
      <w:r w:rsidRPr="004D4AC9">
        <w:rPr>
          <w:rFonts w:ascii="Times New Roman" w:hAnsi="Times New Roman" w:cs="Times New Roman"/>
          <w:w w:val="105"/>
          <w:sz w:val="24"/>
          <w:szCs w:val="24"/>
        </w:rPr>
        <w:t>11031ХООО</w:t>
      </w:r>
      <w:r w:rsidRPr="004D4AC9">
        <w:rPr>
          <w:rFonts w:ascii="Times New Roman" w:hAnsi="Times New Roman" w:cs="Times New Roman"/>
          <w:spacing w:val="-4"/>
          <w:w w:val="105"/>
          <w:sz w:val="24"/>
          <w:szCs w:val="24"/>
        </w:rPr>
        <w:t xml:space="preserve"> </w:t>
      </w:r>
      <w:r w:rsidRPr="004D4AC9">
        <w:rPr>
          <w:rFonts w:ascii="Times New Roman" w:hAnsi="Times New Roman" w:cs="Times New Roman"/>
          <w:w w:val="105"/>
          <w:sz w:val="24"/>
          <w:szCs w:val="24"/>
        </w:rPr>
        <w:t>«Непроизведенные</w:t>
      </w:r>
      <w:r w:rsidRPr="004D4AC9">
        <w:rPr>
          <w:rFonts w:ascii="Times New Roman" w:hAnsi="Times New Roman" w:cs="Times New Roman"/>
          <w:spacing w:val="-19"/>
          <w:w w:val="105"/>
          <w:sz w:val="24"/>
          <w:szCs w:val="24"/>
        </w:rPr>
        <w:t xml:space="preserve"> </w:t>
      </w:r>
      <w:r w:rsidRPr="004D4AC9">
        <w:rPr>
          <w:rFonts w:ascii="Times New Roman" w:hAnsi="Times New Roman" w:cs="Times New Roman"/>
          <w:w w:val="105"/>
          <w:sz w:val="24"/>
          <w:szCs w:val="24"/>
        </w:rPr>
        <w:t>активы» на основании документа (свидетельства), подтверждающего право постоянного (бессрочного) пользования земельным участком, а также описи земельных участков, вовлеченных</w:t>
      </w:r>
      <w:r>
        <w:rPr>
          <w:rFonts w:ascii="Times New Roman" w:hAnsi="Times New Roman" w:cs="Times New Roman"/>
          <w:w w:val="105"/>
          <w:sz w:val="24"/>
          <w:szCs w:val="24"/>
        </w:rPr>
        <w:t xml:space="preserve"> </w:t>
      </w:r>
      <w:r w:rsidRPr="004D4AC9">
        <w:rPr>
          <w:rFonts w:ascii="Times New Roman" w:hAnsi="Times New Roman" w:cs="Times New Roman"/>
          <w:w w:val="105"/>
          <w:sz w:val="24"/>
          <w:szCs w:val="24"/>
        </w:rPr>
        <w:t xml:space="preserve">в </w:t>
      </w:r>
      <w:r w:rsidRPr="004D4AC9">
        <w:rPr>
          <w:rFonts w:ascii="Times New Roman" w:hAnsi="Times New Roman" w:cs="Times New Roman"/>
          <w:w w:val="105"/>
          <w:sz w:val="24"/>
          <w:szCs w:val="24"/>
        </w:rPr>
        <w:lastRenderedPageBreak/>
        <w:t>хозяйственный оборот, в отношении которых заключены договоры аренды или безвозмездного</w:t>
      </w:r>
      <w:r w:rsidRPr="004D4AC9">
        <w:rPr>
          <w:rFonts w:ascii="Times New Roman" w:hAnsi="Times New Roman" w:cs="Times New Roman"/>
          <w:spacing w:val="-1"/>
          <w:w w:val="105"/>
          <w:sz w:val="24"/>
          <w:szCs w:val="24"/>
        </w:rPr>
        <w:t xml:space="preserve"> </w:t>
      </w:r>
      <w:r w:rsidRPr="004D4AC9">
        <w:rPr>
          <w:rFonts w:ascii="Times New Roman" w:hAnsi="Times New Roman" w:cs="Times New Roman"/>
          <w:w w:val="105"/>
          <w:sz w:val="24"/>
          <w:szCs w:val="24"/>
        </w:rPr>
        <w:t>пользования.</w:t>
      </w:r>
    </w:p>
    <w:p w:rsidR="00C6538B" w:rsidRPr="00D1230B" w:rsidRDefault="00C6538B" w:rsidP="00C6538B">
      <w:pPr>
        <w:pStyle w:val="a5"/>
        <w:spacing w:line="276" w:lineRule="auto"/>
        <w:ind w:left="284" w:hanging="284"/>
        <w:rPr>
          <w:rFonts w:ascii="Times New Roman" w:hAnsi="Times New Roman" w:cs="Times New Roman"/>
          <w:sz w:val="24"/>
          <w:szCs w:val="24"/>
        </w:rPr>
      </w:pPr>
      <w:r w:rsidRPr="00D1230B">
        <w:rPr>
          <w:rFonts w:ascii="Times New Roman" w:hAnsi="Times New Roman" w:cs="Times New Roman"/>
          <w:sz w:val="24"/>
          <w:szCs w:val="24"/>
        </w:rPr>
        <w:t>4.3.3. Инвентарный номер, присвоенный земельному участку, сохраняется за ним на весь период его учета.</w:t>
      </w:r>
    </w:p>
    <w:p w:rsidR="00C6538B" w:rsidRPr="00D1230B" w:rsidRDefault="00C6538B" w:rsidP="00C6538B">
      <w:pPr>
        <w:pStyle w:val="a5"/>
        <w:spacing w:line="276" w:lineRule="auto"/>
        <w:ind w:left="284" w:hanging="284"/>
        <w:rPr>
          <w:rFonts w:ascii="Times New Roman" w:hAnsi="Times New Roman" w:cs="Times New Roman"/>
          <w:sz w:val="24"/>
          <w:szCs w:val="24"/>
        </w:rPr>
      </w:pPr>
      <w:r w:rsidRPr="00D1230B">
        <w:rPr>
          <w:rFonts w:ascii="Times New Roman" w:hAnsi="Times New Roman" w:cs="Times New Roman"/>
          <w:sz w:val="24"/>
          <w:szCs w:val="24"/>
        </w:rPr>
        <w:t>4.3.4. Инвентарные номера выбывших земельных участков вновь принятым к учету земельным участкам не присваиваются.</w:t>
      </w:r>
    </w:p>
    <w:p w:rsidR="00C6538B"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4.3.</w:t>
      </w:r>
      <w:r w:rsidRPr="00D1230B">
        <w:rPr>
          <w:rFonts w:ascii="Times New Roman" w:hAnsi="Times New Roman" w:cs="Times New Roman"/>
          <w:sz w:val="24"/>
          <w:szCs w:val="24"/>
        </w:rPr>
        <w:t>5</w:t>
      </w:r>
      <w:r>
        <w:rPr>
          <w:rFonts w:ascii="Times New Roman" w:hAnsi="Times New Roman" w:cs="Times New Roman"/>
          <w:sz w:val="24"/>
          <w:szCs w:val="24"/>
        </w:rPr>
        <w:t xml:space="preserve">. </w:t>
      </w:r>
      <w:r w:rsidRPr="00763DD9">
        <w:rPr>
          <w:rFonts w:ascii="Times New Roman" w:hAnsi="Times New Roman" w:cs="Times New Roman"/>
          <w:sz w:val="24"/>
          <w:szCs w:val="24"/>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p>
    <w:p w:rsidR="00C6538B" w:rsidRDefault="00C6538B" w:rsidP="00C6538B">
      <w:pPr>
        <w:pStyle w:val="a5"/>
        <w:spacing w:line="276" w:lineRule="auto"/>
        <w:ind w:left="284" w:hanging="284"/>
        <w:rPr>
          <w:rFonts w:ascii="Times New Roman" w:hAnsi="Times New Roman" w:cs="Times New Roman"/>
          <w:sz w:val="24"/>
          <w:szCs w:val="24"/>
        </w:rPr>
      </w:pPr>
      <w:r w:rsidRPr="00C6538B">
        <w:rPr>
          <w:rFonts w:ascii="Times New Roman" w:hAnsi="Times New Roman" w:cs="Times New Roman"/>
          <w:sz w:val="24"/>
          <w:szCs w:val="24"/>
          <w:highlight w:val="lightGray"/>
        </w:rPr>
        <w:t xml:space="preserve">  </w:t>
      </w:r>
    </w:p>
    <w:p w:rsidR="00C6538B" w:rsidRPr="00FB04F6" w:rsidRDefault="00C6538B" w:rsidP="00C6538B">
      <w:pPr>
        <w:pStyle w:val="a5"/>
        <w:spacing w:line="276" w:lineRule="auto"/>
        <w:ind w:left="284" w:hanging="284"/>
        <w:rPr>
          <w:rFonts w:ascii="Times New Roman" w:hAnsi="Times New Roman" w:cs="Times New Roman"/>
          <w:sz w:val="24"/>
          <w:szCs w:val="24"/>
        </w:rPr>
      </w:pPr>
      <w:r w:rsidRPr="00FB04F6">
        <w:rPr>
          <w:rFonts w:ascii="Times New Roman" w:hAnsi="Times New Roman" w:cs="Times New Roman"/>
          <w:sz w:val="24"/>
          <w:szCs w:val="24"/>
        </w:rPr>
        <w:t xml:space="preserve">4.3.6. Объект непроизведенных активов учитывается на </w:t>
      </w:r>
      <w:proofErr w:type="spellStart"/>
      <w:r w:rsidRPr="00FB04F6">
        <w:rPr>
          <w:rFonts w:ascii="Times New Roman" w:hAnsi="Times New Roman" w:cs="Times New Roman"/>
          <w:sz w:val="24"/>
          <w:szCs w:val="24"/>
        </w:rPr>
        <w:t>забалансовом</w:t>
      </w:r>
      <w:proofErr w:type="spellEnd"/>
      <w:r w:rsidRPr="00FB04F6">
        <w:rPr>
          <w:rFonts w:ascii="Times New Roman" w:hAnsi="Times New Roman" w:cs="Times New Roman"/>
          <w:sz w:val="24"/>
          <w:szCs w:val="24"/>
        </w:rPr>
        <w:t xml:space="preserve"> счете 02 «Материальные ценности на хранении», если в отношении него одновременно выполняются следующие условия:</w:t>
      </w:r>
    </w:p>
    <w:p w:rsidR="00C6538B" w:rsidRPr="00FB04F6" w:rsidRDefault="00C6538B" w:rsidP="00C6538B">
      <w:pPr>
        <w:pStyle w:val="a5"/>
        <w:spacing w:line="276" w:lineRule="auto"/>
        <w:ind w:left="284"/>
        <w:rPr>
          <w:rFonts w:ascii="Times New Roman" w:hAnsi="Times New Roman" w:cs="Times New Roman"/>
          <w:sz w:val="24"/>
          <w:szCs w:val="24"/>
        </w:rPr>
      </w:pPr>
      <w:r w:rsidRPr="00FB04F6">
        <w:rPr>
          <w:rFonts w:ascii="Times New Roman" w:hAnsi="Times New Roman" w:cs="Times New Roman"/>
          <w:sz w:val="24"/>
          <w:szCs w:val="24"/>
        </w:rPr>
        <w:t>- объект не приносит экономических выгод;</w:t>
      </w:r>
    </w:p>
    <w:p w:rsidR="00C6538B" w:rsidRPr="00FB04F6" w:rsidRDefault="00C6538B" w:rsidP="00C6538B">
      <w:pPr>
        <w:pStyle w:val="a5"/>
        <w:spacing w:line="276" w:lineRule="auto"/>
        <w:ind w:left="284"/>
        <w:rPr>
          <w:rFonts w:ascii="Times New Roman" w:hAnsi="Times New Roman" w:cs="Times New Roman"/>
          <w:sz w:val="24"/>
          <w:szCs w:val="24"/>
        </w:rPr>
      </w:pPr>
      <w:r w:rsidRPr="00FB04F6">
        <w:rPr>
          <w:rFonts w:ascii="Times New Roman" w:hAnsi="Times New Roman" w:cs="Times New Roman"/>
          <w:sz w:val="24"/>
          <w:szCs w:val="24"/>
        </w:rPr>
        <w:t>- объект не имеет полезного потенциала;</w:t>
      </w:r>
    </w:p>
    <w:p w:rsidR="00C6538B" w:rsidRPr="00FB04F6" w:rsidRDefault="00C6538B" w:rsidP="00C6538B">
      <w:pPr>
        <w:pStyle w:val="a5"/>
        <w:spacing w:line="276" w:lineRule="auto"/>
        <w:ind w:left="284"/>
        <w:rPr>
          <w:rFonts w:ascii="Times New Roman" w:hAnsi="Times New Roman" w:cs="Times New Roman"/>
          <w:sz w:val="24"/>
          <w:szCs w:val="24"/>
        </w:rPr>
      </w:pPr>
      <w:r w:rsidRPr="00FB04F6">
        <w:rPr>
          <w:rFonts w:ascii="Times New Roman" w:hAnsi="Times New Roman" w:cs="Times New Roman"/>
          <w:sz w:val="24"/>
          <w:szCs w:val="24"/>
        </w:rPr>
        <w:t>- не предполагается, что объект будет приносить экономические выгоды.</w:t>
      </w:r>
    </w:p>
    <w:p w:rsidR="00C6538B" w:rsidRPr="004C5D5B" w:rsidRDefault="00C6538B" w:rsidP="00C6538B">
      <w:pPr>
        <w:pStyle w:val="a5"/>
        <w:spacing w:line="276" w:lineRule="auto"/>
        <w:ind w:left="284" w:hanging="284"/>
        <w:rPr>
          <w:rFonts w:ascii="Times New Roman" w:hAnsi="Times New Roman" w:cs="Times New Roman"/>
          <w:sz w:val="24"/>
          <w:szCs w:val="24"/>
        </w:rPr>
      </w:pPr>
      <w:r w:rsidRPr="00FB04F6">
        <w:rPr>
          <w:rFonts w:ascii="Times New Roman" w:hAnsi="Times New Roman" w:cs="Times New Roman"/>
          <w:iCs/>
          <w:sz w:val="24"/>
          <w:szCs w:val="24"/>
        </w:rPr>
        <w:t xml:space="preserve">    (Основание:</w:t>
      </w:r>
      <w:r w:rsidRPr="00FB04F6">
        <w:rPr>
          <w:rStyle w:val="apple-converted-space"/>
          <w:rFonts w:ascii="Times New Roman" w:hAnsi="Times New Roman" w:cs="Times New Roman"/>
          <w:iCs/>
          <w:sz w:val="24"/>
          <w:szCs w:val="24"/>
        </w:rPr>
        <w:t> </w:t>
      </w:r>
      <w:r w:rsidRPr="00FB04F6">
        <w:rPr>
          <w:rFonts w:ascii="Times New Roman" w:hAnsi="Times New Roman" w:cs="Times New Roman"/>
          <w:iCs/>
          <w:sz w:val="24"/>
          <w:szCs w:val="24"/>
        </w:rPr>
        <w:t>п. 36</w:t>
      </w:r>
      <w:r w:rsidRPr="00FB04F6">
        <w:rPr>
          <w:rStyle w:val="apple-converted-space"/>
          <w:rFonts w:ascii="Times New Roman" w:hAnsi="Times New Roman" w:cs="Times New Roman"/>
          <w:iCs/>
          <w:sz w:val="24"/>
          <w:szCs w:val="24"/>
        </w:rPr>
        <w:t> </w:t>
      </w:r>
      <w:r w:rsidRPr="00FB04F6">
        <w:rPr>
          <w:rFonts w:ascii="Times New Roman" w:hAnsi="Times New Roman" w:cs="Times New Roman"/>
          <w:iCs/>
          <w:sz w:val="24"/>
          <w:szCs w:val="24"/>
        </w:rPr>
        <w:t>СГС "Концептуальные основы",</w:t>
      </w:r>
      <w:r w:rsidRPr="00FB04F6">
        <w:rPr>
          <w:rStyle w:val="apple-converted-space"/>
          <w:rFonts w:ascii="Times New Roman" w:hAnsi="Times New Roman" w:cs="Times New Roman"/>
          <w:iCs/>
          <w:sz w:val="24"/>
          <w:szCs w:val="24"/>
        </w:rPr>
        <w:t> </w:t>
      </w:r>
      <w:r w:rsidRPr="00FB04F6">
        <w:rPr>
          <w:rFonts w:ascii="Times New Roman" w:hAnsi="Times New Roman" w:cs="Times New Roman"/>
          <w:iCs/>
          <w:sz w:val="24"/>
          <w:szCs w:val="24"/>
        </w:rPr>
        <w:t>п. 7</w:t>
      </w:r>
      <w:r w:rsidRPr="00FB04F6">
        <w:rPr>
          <w:rStyle w:val="apple-converted-space"/>
          <w:rFonts w:ascii="Times New Roman" w:hAnsi="Times New Roman" w:cs="Times New Roman"/>
          <w:iCs/>
          <w:sz w:val="24"/>
          <w:szCs w:val="24"/>
        </w:rPr>
        <w:t> </w:t>
      </w:r>
      <w:r w:rsidRPr="00FB04F6">
        <w:rPr>
          <w:rFonts w:ascii="Times New Roman" w:hAnsi="Times New Roman" w:cs="Times New Roman"/>
          <w:iCs/>
          <w:sz w:val="24"/>
          <w:szCs w:val="24"/>
        </w:rPr>
        <w:t>СГС "Непроизведенные активы")</w:t>
      </w:r>
    </w:p>
    <w:p w:rsidR="00C6538B" w:rsidRPr="004C5D5B" w:rsidRDefault="00C6538B" w:rsidP="00C6538B">
      <w:pPr>
        <w:pStyle w:val="a5"/>
        <w:spacing w:line="276" w:lineRule="auto"/>
        <w:ind w:left="284" w:hanging="284"/>
        <w:rPr>
          <w:rFonts w:ascii="Times New Roman" w:hAnsi="Times New Roman" w:cs="Times New Roman"/>
          <w:sz w:val="24"/>
          <w:szCs w:val="24"/>
        </w:rPr>
      </w:pPr>
    </w:p>
    <w:p w:rsidR="00C6538B" w:rsidRDefault="00C6538B" w:rsidP="00C6538B">
      <w:pPr>
        <w:pStyle w:val="a5"/>
        <w:spacing w:line="276" w:lineRule="auto"/>
        <w:jc w:val="center"/>
        <w:rPr>
          <w:rFonts w:ascii="Times New Roman" w:hAnsi="Times New Roman" w:cs="Times New Roman"/>
          <w:b/>
          <w:w w:val="105"/>
          <w:sz w:val="24"/>
          <w:szCs w:val="24"/>
        </w:rPr>
      </w:pPr>
    </w:p>
    <w:p w:rsidR="00C6538B" w:rsidRPr="00D71E0A" w:rsidRDefault="00C6538B" w:rsidP="00C6538B">
      <w:pPr>
        <w:pStyle w:val="a5"/>
        <w:spacing w:line="276" w:lineRule="auto"/>
        <w:jc w:val="center"/>
        <w:rPr>
          <w:rFonts w:ascii="Times New Roman" w:hAnsi="Times New Roman" w:cs="Times New Roman"/>
          <w:b/>
          <w:sz w:val="24"/>
          <w:szCs w:val="24"/>
        </w:rPr>
      </w:pPr>
      <w:r w:rsidRPr="00D71E0A">
        <w:rPr>
          <w:rFonts w:ascii="Times New Roman" w:hAnsi="Times New Roman" w:cs="Times New Roman"/>
          <w:b/>
          <w:w w:val="105"/>
          <w:sz w:val="24"/>
          <w:szCs w:val="24"/>
          <w:lang w:val="en-US"/>
        </w:rPr>
        <w:t>IV</w:t>
      </w:r>
      <w:r w:rsidRPr="00D71E0A">
        <w:rPr>
          <w:rFonts w:ascii="Times New Roman" w:hAnsi="Times New Roman" w:cs="Times New Roman"/>
          <w:b/>
          <w:w w:val="105"/>
          <w:sz w:val="24"/>
          <w:szCs w:val="24"/>
        </w:rPr>
        <w:t>.</w:t>
      </w:r>
      <w:r w:rsidRPr="00D71E0A">
        <w:rPr>
          <w:rFonts w:ascii="Times New Roman" w:hAnsi="Times New Roman" w:cs="Times New Roman"/>
          <w:b/>
          <w:w w:val="105"/>
          <w:sz w:val="24"/>
          <w:szCs w:val="24"/>
          <w:lang w:val="en-US"/>
        </w:rPr>
        <w:t>IV</w:t>
      </w:r>
      <w:r w:rsidRPr="00D71E0A">
        <w:rPr>
          <w:rFonts w:ascii="Times New Roman" w:hAnsi="Times New Roman" w:cs="Times New Roman"/>
          <w:b/>
          <w:w w:val="105"/>
          <w:sz w:val="24"/>
          <w:szCs w:val="24"/>
        </w:rPr>
        <w:t>. Учет имущества, полученного (переданного) в аренду</w:t>
      </w:r>
    </w:p>
    <w:p w:rsidR="00C6538B" w:rsidRPr="00FA00F7" w:rsidRDefault="00C6538B" w:rsidP="00C6538B">
      <w:pPr>
        <w:pStyle w:val="a5"/>
        <w:spacing w:line="276" w:lineRule="auto"/>
        <w:rPr>
          <w:rFonts w:ascii="Times New Roman" w:hAnsi="Times New Roman" w:cs="Times New Roman"/>
          <w:sz w:val="24"/>
          <w:szCs w:val="24"/>
        </w:rPr>
      </w:pPr>
    </w:p>
    <w:p w:rsidR="00C6538B" w:rsidRPr="00FA00F7" w:rsidRDefault="00C6538B" w:rsidP="00C6538B">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4.4.1. </w:t>
      </w:r>
      <w:r w:rsidRPr="00FA00F7">
        <w:rPr>
          <w:rFonts w:ascii="Times New Roman" w:hAnsi="Times New Roman" w:cs="Times New Roman"/>
          <w:sz w:val="24"/>
          <w:szCs w:val="24"/>
        </w:rPr>
        <w:t>Передача имущества в аренду и безвозмездное пользование регулируются положениями СГС «Аренда». При этом СГС «Аренда» применяется при отражении в бухгалтерском учете хозяйственных операций, порождающих возникновение</w:t>
      </w:r>
      <w:r w:rsidRPr="00FA00F7">
        <w:rPr>
          <w:rFonts w:ascii="Times New Roman" w:hAnsi="Times New Roman" w:cs="Times New Roman"/>
          <w:spacing w:val="-9"/>
          <w:sz w:val="24"/>
          <w:szCs w:val="24"/>
        </w:rPr>
        <w:t xml:space="preserve"> </w:t>
      </w:r>
      <w:r w:rsidRPr="00FA00F7">
        <w:rPr>
          <w:rFonts w:ascii="Times New Roman" w:hAnsi="Times New Roman" w:cs="Times New Roman"/>
          <w:sz w:val="24"/>
          <w:szCs w:val="24"/>
        </w:rPr>
        <w:t>доходов.</w:t>
      </w:r>
    </w:p>
    <w:p w:rsidR="00C6538B" w:rsidRPr="00FA00F7" w:rsidRDefault="00C6538B" w:rsidP="00C6538B">
      <w:pPr>
        <w:pStyle w:val="a5"/>
        <w:spacing w:line="276" w:lineRule="auto"/>
        <w:rPr>
          <w:rFonts w:ascii="Times New Roman" w:hAnsi="Times New Roman" w:cs="Times New Roman"/>
          <w:sz w:val="24"/>
          <w:szCs w:val="24"/>
        </w:rPr>
      </w:pPr>
      <w:r w:rsidRPr="00FA00F7">
        <w:rPr>
          <w:rFonts w:ascii="Times New Roman" w:hAnsi="Times New Roman" w:cs="Times New Roman"/>
          <w:w w:val="105"/>
          <w:sz w:val="24"/>
          <w:szCs w:val="24"/>
        </w:rPr>
        <w:t>В</w:t>
      </w:r>
      <w:r w:rsidRPr="00FA00F7">
        <w:rPr>
          <w:rFonts w:ascii="Times New Roman" w:hAnsi="Times New Roman" w:cs="Times New Roman"/>
          <w:spacing w:val="-21"/>
          <w:w w:val="105"/>
          <w:sz w:val="24"/>
          <w:szCs w:val="24"/>
        </w:rPr>
        <w:t xml:space="preserve"> </w:t>
      </w:r>
      <w:r w:rsidRPr="00FA00F7">
        <w:rPr>
          <w:rFonts w:ascii="Times New Roman" w:hAnsi="Times New Roman" w:cs="Times New Roman"/>
          <w:w w:val="105"/>
          <w:sz w:val="24"/>
          <w:szCs w:val="24"/>
        </w:rPr>
        <w:t>случае</w:t>
      </w:r>
      <w:r w:rsidRPr="00FA00F7">
        <w:rPr>
          <w:rFonts w:ascii="Times New Roman" w:hAnsi="Times New Roman" w:cs="Times New Roman"/>
          <w:spacing w:val="-9"/>
          <w:w w:val="105"/>
          <w:sz w:val="24"/>
          <w:szCs w:val="24"/>
        </w:rPr>
        <w:t xml:space="preserve"> </w:t>
      </w:r>
      <w:r w:rsidRPr="00FA00F7">
        <w:rPr>
          <w:rFonts w:ascii="Times New Roman" w:hAnsi="Times New Roman" w:cs="Times New Roman"/>
          <w:w w:val="105"/>
          <w:sz w:val="24"/>
          <w:szCs w:val="24"/>
        </w:rPr>
        <w:t>если</w:t>
      </w:r>
      <w:r w:rsidRPr="00FA00F7">
        <w:rPr>
          <w:rFonts w:ascii="Times New Roman" w:hAnsi="Times New Roman" w:cs="Times New Roman"/>
          <w:spacing w:val="-6"/>
          <w:w w:val="105"/>
          <w:sz w:val="24"/>
          <w:szCs w:val="24"/>
        </w:rPr>
        <w:t xml:space="preserve"> </w:t>
      </w:r>
      <w:r w:rsidRPr="00FA00F7">
        <w:rPr>
          <w:rFonts w:ascii="Times New Roman" w:hAnsi="Times New Roman" w:cs="Times New Roman"/>
          <w:w w:val="105"/>
          <w:sz w:val="24"/>
          <w:szCs w:val="24"/>
        </w:rPr>
        <w:t>предоставление</w:t>
      </w:r>
      <w:r w:rsidRPr="00FA00F7">
        <w:rPr>
          <w:rFonts w:ascii="Times New Roman" w:hAnsi="Times New Roman" w:cs="Times New Roman"/>
          <w:spacing w:val="-18"/>
          <w:w w:val="105"/>
          <w:sz w:val="24"/>
          <w:szCs w:val="24"/>
        </w:rPr>
        <w:t xml:space="preserve"> </w:t>
      </w:r>
      <w:r w:rsidRPr="00FA00F7">
        <w:rPr>
          <w:rFonts w:ascii="Times New Roman" w:hAnsi="Times New Roman" w:cs="Times New Roman"/>
          <w:w w:val="105"/>
          <w:sz w:val="24"/>
          <w:szCs w:val="24"/>
        </w:rPr>
        <w:t>имущества</w:t>
      </w:r>
      <w:r w:rsidRPr="00FA00F7">
        <w:rPr>
          <w:rFonts w:ascii="Times New Roman" w:hAnsi="Times New Roman" w:cs="Times New Roman"/>
          <w:spacing w:val="-6"/>
          <w:w w:val="105"/>
          <w:sz w:val="24"/>
          <w:szCs w:val="24"/>
        </w:rPr>
        <w:t xml:space="preserve"> </w:t>
      </w:r>
      <w:r w:rsidRPr="00FA00F7">
        <w:rPr>
          <w:rFonts w:ascii="Times New Roman" w:hAnsi="Times New Roman" w:cs="Times New Roman"/>
          <w:w w:val="105"/>
          <w:sz w:val="24"/>
          <w:szCs w:val="24"/>
        </w:rPr>
        <w:t>в</w:t>
      </w:r>
      <w:r w:rsidRPr="00FA00F7">
        <w:rPr>
          <w:rFonts w:ascii="Times New Roman" w:hAnsi="Times New Roman" w:cs="Times New Roman"/>
          <w:spacing w:val="-21"/>
          <w:w w:val="105"/>
          <w:sz w:val="24"/>
          <w:szCs w:val="24"/>
        </w:rPr>
        <w:t xml:space="preserve"> </w:t>
      </w:r>
      <w:r w:rsidRPr="00FA00F7">
        <w:rPr>
          <w:rFonts w:ascii="Times New Roman" w:hAnsi="Times New Roman" w:cs="Times New Roman"/>
          <w:w w:val="105"/>
          <w:sz w:val="24"/>
          <w:szCs w:val="24"/>
        </w:rPr>
        <w:t>безвозмездное</w:t>
      </w:r>
      <w:r w:rsidRPr="00FA00F7">
        <w:rPr>
          <w:rFonts w:ascii="Times New Roman" w:hAnsi="Times New Roman" w:cs="Times New Roman"/>
          <w:spacing w:val="2"/>
          <w:w w:val="105"/>
          <w:sz w:val="24"/>
          <w:szCs w:val="24"/>
        </w:rPr>
        <w:t xml:space="preserve"> </w:t>
      </w:r>
      <w:r w:rsidRPr="00FA00F7">
        <w:rPr>
          <w:rFonts w:ascii="Times New Roman" w:hAnsi="Times New Roman" w:cs="Times New Roman"/>
          <w:w w:val="105"/>
          <w:sz w:val="24"/>
          <w:szCs w:val="24"/>
        </w:rPr>
        <w:t>пользование</w:t>
      </w:r>
      <w:r w:rsidRPr="00FA00F7">
        <w:rPr>
          <w:rFonts w:ascii="Times New Roman" w:hAnsi="Times New Roman" w:cs="Times New Roman"/>
          <w:spacing w:val="-1"/>
          <w:w w:val="105"/>
          <w:sz w:val="24"/>
          <w:szCs w:val="24"/>
        </w:rPr>
        <w:t xml:space="preserve"> </w:t>
      </w:r>
      <w:r w:rsidRPr="00FA00F7">
        <w:rPr>
          <w:rFonts w:ascii="Times New Roman" w:hAnsi="Times New Roman" w:cs="Times New Roman"/>
          <w:w w:val="105"/>
          <w:sz w:val="24"/>
          <w:szCs w:val="24"/>
        </w:rPr>
        <w:t>экономическим субъектам не влечет возникновения доходов, положения СГС «Аренда» не применяются (письмо Минфина России от 07.12.2018</w:t>
      </w:r>
      <w:r>
        <w:rPr>
          <w:rFonts w:ascii="Times New Roman" w:hAnsi="Times New Roman" w:cs="Times New Roman"/>
          <w:w w:val="105"/>
          <w:sz w:val="24"/>
          <w:szCs w:val="24"/>
        </w:rPr>
        <w:t xml:space="preserve"> </w:t>
      </w:r>
      <w:r w:rsidRPr="00FA00F7">
        <w:rPr>
          <w:rFonts w:ascii="Times New Roman" w:hAnsi="Times New Roman" w:cs="Times New Roman"/>
          <w:w w:val="105"/>
          <w:sz w:val="24"/>
          <w:szCs w:val="24"/>
        </w:rPr>
        <w:t>r.</w:t>
      </w:r>
      <w:r>
        <w:rPr>
          <w:rFonts w:ascii="Times New Roman" w:hAnsi="Times New Roman" w:cs="Times New Roman"/>
          <w:w w:val="105"/>
          <w:sz w:val="24"/>
          <w:szCs w:val="24"/>
        </w:rPr>
        <w:t xml:space="preserve">                                 </w:t>
      </w:r>
      <w:r w:rsidRPr="00FA00F7">
        <w:rPr>
          <w:rFonts w:ascii="Times New Roman" w:hAnsi="Times New Roman" w:cs="Times New Roman"/>
          <w:w w:val="105"/>
          <w:sz w:val="24"/>
          <w:szCs w:val="24"/>
        </w:rPr>
        <w:t>№02-06-10/89110).</w:t>
      </w:r>
    </w:p>
    <w:p w:rsidR="00C6538B" w:rsidRPr="00FA00F7" w:rsidRDefault="00C6538B" w:rsidP="00C6538B">
      <w:pPr>
        <w:pStyle w:val="a5"/>
        <w:spacing w:line="276" w:lineRule="auto"/>
        <w:rPr>
          <w:rFonts w:ascii="Times New Roman" w:hAnsi="Times New Roman" w:cs="Times New Roman"/>
          <w:sz w:val="24"/>
          <w:szCs w:val="24"/>
        </w:rPr>
      </w:pPr>
      <w:r>
        <w:rPr>
          <w:rFonts w:ascii="Times New Roman" w:hAnsi="Times New Roman" w:cs="Times New Roman"/>
          <w:w w:val="105"/>
          <w:sz w:val="24"/>
          <w:szCs w:val="24"/>
        </w:rPr>
        <w:t xml:space="preserve">4.4.2. </w:t>
      </w:r>
      <w:r w:rsidRPr="00FA00F7">
        <w:rPr>
          <w:rFonts w:ascii="Times New Roman" w:hAnsi="Times New Roman" w:cs="Times New Roman"/>
          <w:w w:val="105"/>
          <w:sz w:val="24"/>
          <w:szCs w:val="24"/>
        </w:rPr>
        <w:t>При</w:t>
      </w:r>
      <w:r w:rsidRPr="00FA00F7">
        <w:rPr>
          <w:rFonts w:ascii="Times New Roman" w:hAnsi="Times New Roman" w:cs="Times New Roman"/>
          <w:spacing w:val="-11"/>
          <w:w w:val="105"/>
          <w:sz w:val="24"/>
          <w:szCs w:val="24"/>
        </w:rPr>
        <w:t xml:space="preserve"> </w:t>
      </w:r>
      <w:r w:rsidRPr="00FA00F7">
        <w:rPr>
          <w:rFonts w:ascii="Times New Roman" w:hAnsi="Times New Roman" w:cs="Times New Roman"/>
          <w:w w:val="105"/>
          <w:sz w:val="24"/>
          <w:szCs w:val="24"/>
        </w:rPr>
        <w:t>классификации</w:t>
      </w:r>
      <w:r w:rsidRPr="00FA00F7">
        <w:rPr>
          <w:rFonts w:ascii="Times New Roman" w:hAnsi="Times New Roman" w:cs="Times New Roman"/>
          <w:spacing w:val="5"/>
          <w:w w:val="105"/>
          <w:sz w:val="24"/>
          <w:szCs w:val="24"/>
        </w:rPr>
        <w:t xml:space="preserve"> </w:t>
      </w:r>
      <w:r w:rsidRPr="00FA00F7">
        <w:rPr>
          <w:rFonts w:ascii="Times New Roman" w:hAnsi="Times New Roman" w:cs="Times New Roman"/>
          <w:w w:val="105"/>
          <w:sz w:val="24"/>
          <w:szCs w:val="24"/>
        </w:rPr>
        <w:t>факта</w:t>
      </w:r>
      <w:r w:rsidRPr="00FA00F7">
        <w:rPr>
          <w:rFonts w:ascii="Times New Roman" w:hAnsi="Times New Roman" w:cs="Times New Roman"/>
          <w:spacing w:val="-12"/>
          <w:w w:val="105"/>
          <w:sz w:val="24"/>
          <w:szCs w:val="24"/>
        </w:rPr>
        <w:t xml:space="preserve"> </w:t>
      </w:r>
      <w:r w:rsidRPr="00FA00F7">
        <w:rPr>
          <w:rFonts w:ascii="Times New Roman" w:hAnsi="Times New Roman" w:cs="Times New Roman"/>
          <w:w w:val="105"/>
          <w:sz w:val="24"/>
          <w:szCs w:val="24"/>
        </w:rPr>
        <w:t>хозяйственной</w:t>
      </w:r>
      <w:r w:rsidRPr="00FA00F7">
        <w:rPr>
          <w:rFonts w:ascii="Times New Roman" w:hAnsi="Times New Roman" w:cs="Times New Roman"/>
          <w:spacing w:val="-5"/>
          <w:w w:val="105"/>
          <w:sz w:val="24"/>
          <w:szCs w:val="24"/>
        </w:rPr>
        <w:t xml:space="preserve"> </w:t>
      </w:r>
      <w:r w:rsidRPr="00FA00F7">
        <w:rPr>
          <w:rFonts w:ascii="Times New Roman" w:hAnsi="Times New Roman" w:cs="Times New Roman"/>
          <w:w w:val="105"/>
          <w:sz w:val="24"/>
          <w:szCs w:val="24"/>
        </w:rPr>
        <w:t>жизни</w:t>
      </w:r>
      <w:r w:rsidRPr="00FA00F7">
        <w:rPr>
          <w:rFonts w:ascii="Times New Roman" w:hAnsi="Times New Roman" w:cs="Times New Roman"/>
          <w:spacing w:val="-11"/>
          <w:w w:val="105"/>
          <w:sz w:val="24"/>
          <w:szCs w:val="24"/>
        </w:rPr>
        <w:t xml:space="preserve"> </w:t>
      </w:r>
      <w:r w:rsidRPr="00FA00F7">
        <w:rPr>
          <w:rFonts w:ascii="Times New Roman" w:hAnsi="Times New Roman" w:cs="Times New Roman"/>
          <w:w w:val="105"/>
          <w:sz w:val="24"/>
          <w:szCs w:val="24"/>
        </w:rPr>
        <w:t>и</w:t>
      </w:r>
      <w:r w:rsidRPr="00FA00F7">
        <w:rPr>
          <w:rFonts w:ascii="Times New Roman" w:hAnsi="Times New Roman" w:cs="Times New Roman"/>
          <w:spacing w:val="-19"/>
          <w:w w:val="105"/>
          <w:sz w:val="24"/>
          <w:szCs w:val="24"/>
        </w:rPr>
        <w:t xml:space="preserve"> </w:t>
      </w:r>
      <w:r w:rsidRPr="00FA00F7">
        <w:rPr>
          <w:rFonts w:ascii="Times New Roman" w:hAnsi="Times New Roman" w:cs="Times New Roman"/>
          <w:w w:val="105"/>
          <w:sz w:val="24"/>
          <w:szCs w:val="24"/>
        </w:rPr>
        <w:t>определении</w:t>
      </w:r>
      <w:r w:rsidRPr="00FA00F7">
        <w:rPr>
          <w:rFonts w:ascii="Times New Roman" w:hAnsi="Times New Roman" w:cs="Times New Roman"/>
          <w:spacing w:val="-8"/>
          <w:w w:val="105"/>
          <w:sz w:val="24"/>
          <w:szCs w:val="24"/>
        </w:rPr>
        <w:t xml:space="preserve"> </w:t>
      </w:r>
      <w:r w:rsidRPr="00FA00F7">
        <w:rPr>
          <w:rFonts w:ascii="Times New Roman" w:hAnsi="Times New Roman" w:cs="Times New Roman"/>
          <w:w w:val="105"/>
          <w:sz w:val="24"/>
          <w:szCs w:val="24"/>
        </w:rPr>
        <w:t>нормативного правового акта, регулирующего ведение бухгалтерского учета и составление бухгалтерской (финансовой) отчетности, на основании положений которого возникающие объекты бухгалтерского учета будут признаваться в бухгалтерском учете (СГС «Аренда» или иной нормативный правовой акт), следует исходить из экономической сущности сложившихся правоотношений по использованию имущества в совокупности с иными правами и обязанностями сторон по договору и в соответствии с иными распорядительными актами собственника</w:t>
      </w:r>
      <w:r w:rsidRPr="00FA00F7">
        <w:rPr>
          <w:rFonts w:ascii="Times New Roman" w:hAnsi="Times New Roman" w:cs="Times New Roman"/>
          <w:spacing w:val="8"/>
          <w:w w:val="105"/>
          <w:sz w:val="24"/>
          <w:szCs w:val="24"/>
        </w:rPr>
        <w:t xml:space="preserve"> </w:t>
      </w:r>
      <w:r w:rsidRPr="00FA00F7">
        <w:rPr>
          <w:rFonts w:ascii="Times New Roman" w:hAnsi="Times New Roman" w:cs="Times New Roman"/>
          <w:w w:val="105"/>
          <w:sz w:val="24"/>
          <w:szCs w:val="24"/>
        </w:rPr>
        <w:t>имущества,</w:t>
      </w:r>
      <w:r w:rsidRPr="00FA00F7">
        <w:rPr>
          <w:rFonts w:ascii="Times New Roman" w:hAnsi="Times New Roman" w:cs="Times New Roman"/>
          <w:spacing w:val="-9"/>
          <w:w w:val="105"/>
          <w:sz w:val="24"/>
          <w:szCs w:val="24"/>
        </w:rPr>
        <w:t xml:space="preserve"> </w:t>
      </w:r>
      <w:r w:rsidRPr="00FA00F7">
        <w:rPr>
          <w:rFonts w:ascii="Times New Roman" w:hAnsi="Times New Roman" w:cs="Times New Roman"/>
          <w:w w:val="105"/>
          <w:sz w:val="24"/>
          <w:szCs w:val="24"/>
        </w:rPr>
        <w:t>а</w:t>
      </w:r>
      <w:r w:rsidRPr="00FA00F7">
        <w:rPr>
          <w:rFonts w:ascii="Times New Roman" w:hAnsi="Times New Roman" w:cs="Times New Roman"/>
          <w:spacing w:val="-7"/>
          <w:w w:val="105"/>
          <w:sz w:val="24"/>
          <w:szCs w:val="24"/>
        </w:rPr>
        <w:t xml:space="preserve"> </w:t>
      </w:r>
      <w:r w:rsidRPr="00FA00F7">
        <w:rPr>
          <w:rFonts w:ascii="Times New Roman" w:hAnsi="Times New Roman" w:cs="Times New Roman"/>
          <w:w w:val="105"/>
          <w:sz w:val="24"/>
          <w:szCs w:val="24"/>
        </w:rPr>
        <w:t>не</w:t>
      </w:r>
      <w:r w:rsidRPr="00FA00F7">
        <w:rPr>
          <w:rFonts w:ascii="Times New Roman" w:hAnsi="Times New Roman" w:cs="Times New Roman"/>
          <w:spacing w:val="-8"/>
          <w:w w:val="105"/>
          <w:sz w:val="24"/>
          <w:szCs w:val="24"/>
        </w:rPr>
        <w:t xml:space="preserve"> </w:t>
      </w:r>
      <w:r w:rsidRPr="00FA00F7">
        <w:rPr>
          <w:rFonts w:ascii="Times New Roman" w:hAnsi="Times New Roman" w:cs="Times New Roman"/>
          <w:w w:val="105"/>
          <w:sz w:val="24"/>
          <w:szCs w:val="24"/>
        </w:rPr>
        <w:t>из</w:t>
      </w:r>
      <w:r w:rsidRPr="00FA00F7">
        <w:rPr>
          <w:rFonts w:ascii="Times New Roman" w:hAnsi="Times New Roman" w:cs="Times New Roman"/>
          <w:spacing w:val="-14"/>
          <w:w w:val="105"/>
          <w:sz w:val="24"/>
          <w:szCs w:val="24"/>
        </w:rPr>
        <w:t xml:space="preserve"> </w:t>
      </w:r>
      <w:r w:rsidRPr="00FA00F7">
        <w:rPr>
          <w:rFonts w:ascii="Times New Roman" w:hAnsi="Times New Roman" w:cs="Times New Roman"/>
          <w:w w:val="105"/>
          <w:sz w:val="24"/>
          <w:szCs w:val="24"/>
        </w:rPr>
        <w:t>формы</w:t>
      </w:r>
      <w:r w:rsidRPr="00FA00F7">
        <w:rPr>
          <w:rFonts w:ascii="Times New Roman" w:hAnsi="Times New Roman" w:cs="Times New Roman"/>
          <w:spacing w:val="-1"/>
          <w:w w:val="105"/>
          <w:sz w:val="24"/>
          <w:szCs w:val="24"/>
        </w:rPr>
        <w:t xml:space="preserve"> </w:t>
      </w:r>
      <w:r w:rsidRPr="00FA00F7">
        <w:rPr>
          <w:rFonts w:ascii="Times New Roman" w:hAnsi="Times New Roman" w:cs="Times New Roman"/>
          <w:w w:val="105"/>
          <w:sz w:val="24"/>
          <w:szCs w:val="24"/>
        </w:rPr>
        <w:t>договора</w:t>
      </w:r>
      <w:r w:rsidRPr="00FA00F7">
        <w:rPr>
          <w:rFonts w:ascii="Times New Roman" w:hAnsi="Times New Roman" w:cs="Times New Roman"/>
          <w:spacing w:val="-1"/>
          <w:w w:val="105"/>
          <w:sz w:val="24"/>
          <w:szCs w:val="24"/>
        </w:rPr>
        <w:t xml:space="preserve"> </w:t>
      </w:r>
      <w:r w:rsidRPr="00FA00F7">
        <w:rPr>
          <w:rFonts w:ascii="Times New Roman" w:hAnsi="Times New Roman" w:cs="Times New Roman"/>
          <w:w w:val="105"/>
          <w:sz w:val="24"/>
          <w:szCs w:val="24"/>
        </w:rPr>
        <w:t>(письмо Минфина</w:t>
      </w:r>
      <w:r w:rsidRPr="00FA00F7">
        <w:rPr>
          <w:rFonts w:ascii="Times New Roman" w:hAnsi="Times New Roman" w:cs="Times New Roman"/>
          <w:spacing w:val="3"/>
          <w:w w:val="105"/>
          <w:sz w:val="24"/>
          <w:szCs w:val="24"/>
        </w:rPr>
        <w:t xml:space="preserve"> </w:t>
      </w:r>
      <w:r w:rsidRPr="00FA00F7">
        <w:rPr>
          <w:rFonts w:ascii="Times New Roman" w:hAnsi="Times New Roman" w:cs="Times New Roman"/>
          <w:w w:val="105"/>
          <w:sz w:val="24"/>
          <w:szCs w:val="24"/>
        </w:rPr>
        <w:t>России</w:t>
      </w:r>
      <w:r w:rsidRPr="00FA00F7">
        <w:rPr>
          <w:rFonts w:ascii="Times New Roman" w:hAnsi="Times New Roman" w:cs="Times New Roman"/>
          <w:spacing w:val="-3"/>
          <w:w w:val="105"/>
          <w:sz w:val="24"/>
          <w:szCs w:val="24"/>
        </w:rPr>
        <w:t xml:space="preserve"> </w:t>
      </w:r>
      <w:r w:rsidRPr="00FA00F7">
        <w:rPr>
          <w:rFonts w:ascii="Times New Roman" w:hAnsi="Times New Roman" w:cs="Times New Roman"/>
          <w:w w:val="105"/>
          <w:sz w:val="24"/>
          <w:szCs w:val="24"/>
        </w:rPr>
        <w:t>от</w:t>
      </w:r>
      <w:r w:rsidRPr="00FA00F7">
        <w:rPr>
          <w:rFonts w:ascii="Times New Roman" w:hAnsi="Times New Roman" w:cs="Times New Roman"/>
          <w:spacing w:val="-10"/>
          <w:w w:val="105"/>
          <w:sz w:val="24"/>
          <w:szCs w:val="24"/>
        </w:rPr>
        <w:t xml:space="preserve"> </w:t>
      </w:r>
      <w:r w:rsidRPr="00FA00F7">
        <w:rPr>
          <w:rFonts w:ascii="Times New Roman" w:hAnsi="Times New Roman" w:cs="Times New Roman"/>
          <w:w w:val="105"/>
          <w:sz w:val="24"/>
          <w:szCs w:val="24"/>
        </w:rPr>
        <w:t>03.10.2018</w:t>
      </w:r>
      <w:r w:rsidRPr="00FA00F7">
        <w:rPr>
          <w:rFonts w:ascii="Times New Roman" w:hAnsi="Times New Roman" w:cs="Times New Roman"/>
          <w:spacing w:val="-12"/>
          <w:w w:val="105"/>
          <w:sz w:val="24"/>
          <w:szCs w:val="24"/>
        </w:rPr>
        <w:t xml:space="preserve"> </w:t>
      </w:r>
      <w:r w:rsidRPr="00FA00F7">
        <w:rPr>
          <w:rFonts w:ascii="Times New Roman" w:hAnsi="Times New Roman" w:cs="Times New Roman"/>
          <w:w w:val="105"/>
          <w:sz w:val="24"/>
          <w:szCs w:val="24"/>
        </w:rPr>
        <w:t>№ 02-07-05/70859).</w:t>
      </w:r>
    </w:p>
    <w:p w:rsidR="00C6538B" w:rsidRPr="00FA00F7" w:rsidRDefault="00C6538B" w:rsidP="00C6538B">
      <w:pPr>
        <w:pStyle w:val="a5"/>
        <w:spacing w:line="276" w:lineRule="auto"/>
        <w:rPr>
          <w:rFonts w:ascii="Times New Roman" w:hAnsi="Times New Roman" w:cs="Times New Roman"/>
          <w:sz w:val="24"/>
          <w:szCs w:val="24"/>
        </w:rPr>
      </w:pPr>
      <w:r>
        <w:rPr>
          <w:rFonts w:ascii="Times New Roman" w:hAnsi="Times New Roman" w:cs="Times New Roman"/>
          <w:w w:val="105"/>
          <w:sz w:val="24"/>
          <w:szCs w:val="24"/>
        </w:rPr>
        <w:t xml:space="preserve">4.4.3. </w:t>
      </w:r>
      <w:r w:rsidRPr="00FA00F7">
        <w:rPr>
          <w:rFonts w:ascii="Times New Roman" w:hAnsi="Times New Roman" w:cs="Times New Roman"/>
          <w:w w:val="105"/>
          <w:sz w:val="24"/>
          <w:szCs w:val="24"/>
        </w:rPr>
        <w:t>Объекты учета аренды, возникающие по договору аренды, в рамках которого арендные платежи являются только платой за пользование арендованного имущества (арендной платой)</w:t>
      </w:r>
      <w:r w:rsidRPr="00FA00F7">
        <w:rPr>
          <w:rFonts w:ascii="Times New Roman" w:hAnsi="Times New Roman" w:cs="Times New Roman"/>
          <w:spacing w:val="-9"/>
          <w:w w:val="105"/>
          <w:sz w:val="24"/>
          <w:szCs w:val="24"/>
        </w:rPr>
        <w:t xml:space="preserve"> </w:t>
      </w:r>
      <w:r w:rsidRPr="00FA00F7">
        <w:rPr>
          <w:rFonts w:ascii="Times New Roman" w:hAnsi="Times New Roman" w:cs="Times New Roman"/>
          <w:w w:val="105"/>
          <w:sz w:val="24"/>
          <w:szCs w:val="24"/>
        </w:rPr>
        <w:t>классифицируются</w:t>
      </w:r>
      <w:r w:rsidRPr="00FA00F7">
        <w:rPr>
          <w:rFonts w:ascii="Times New Roman" w:hAnsi="Times New Roman" w:cs="Times New Roman"/>
          <w:spacing w:val="-25"/>
          <w:w w:val="105"/>
          <w:sz w:val="24"/>
          <w:szCs w:val="24"/>
        </w:rPr>
        <w:t xml:space="preserve"> </w:t>
      </w:r>
      <w:r w:rsidRPr="00FA00F7">
        <w:rPr>
          <w:rFonts w:ascii="Times New Roman" w:hAnsi="Times New Roman" w:cs="Times New Roman"/>
          <w:w w:val="105"/>
          <w:sz w:val="24"/>
          <w:szCs w:val="24"/>
        </w:rPr>
        <w:t>как</w:t>
      </w:r>
      <w:r w:rsidRPr="00FA00F7">
        <w:rPr>
          <w:rFonts w:ascii="Times New Roman" w:hAnsi="Times New Roman" w:cs="Times New Roman"/>
          <w:spacing w:val="-12"/>
          <w:w w:val="105"/>
          <w:sz w:val="24"/>
          <w:szCs w:val="24"/>
        </w:rPr>
        <w:t xml:space="preserve"> </w:t>
      </w:r>
      <w:r w:rsidRPr="00FA00F7">
        <w:rPr>
          <w:rFonts w:ascii="Times New Roman" w:hAnsi="Times New Roman" w:cs="Times New Roman"/>
          <w:w w:val="105"/>
          <w:sz w:val="24"/>
          <w:szCs w:val="24"/>
        </w:rPr>
        <w:t>объекты</w:t>
      </w:r>
      <w:r w:rsidRPr="00FA00F7">
        <w:rPr>
          <w:rFonts w:ascii="Times New Roman" w:hAnsi="Times New Roman" w:cs="Times New Roman"/>
          <w:spacing w:val="-5"/>
          <w:w w:val="105"/>
          <w:sz w:val="24"/>
          <w:szCs w:val="24"/>
        </w:rPr>
        <w:t xml:space="preserve"> </w:t>
      </w:r>
      <w:r w:rsidRPr="00FA00F7">
        <w:rPr>
          <w:rFonts w:ascii="Times New Roman" w:hAnsi="Times New Roman" w:cs="Times New Roman"/>
          <w:w w:val="105"/>
          <w:sz w:val="24"/>
          <w:szCs w:val="24"/>
        </w:rPr>
        <w:t>учета</w:t>
      </w:r>
      <w:r w:rsidRPr="00FA00F7">
        <w:rPr>
          <w:rFonts w:ascii="Times New Roman" w:hAnsi="Times New Roman" w:cs="Times New Roman"/>
          <w:spacing w:val="-14"/>
          <w:w w:val="105"/>
          <w:sz w:val="24"/>
          <w:szCs w:val="24"/>
        </w:rPr>
        <w:t xml:space="preserve"> </w:t>
      </w:r>
      <w:r w:rsidRPr="00FA00F7">
        <w:rPr>
          <w:rFonts w:ascii="Times New Roman" w:hAnsi="Times New Roman" w:cs="Times New Roman"/>
          <w:w w:val="105"/>
          <w:sz w:val="24"/>
          <w:szCs w:val="24"/>
        </w:rPr>
        <w:t>операционной</w:t>
      </w:r>
      <w:r w:rsidRPr="00FA00F7">
        <w:rPr>
          <w:rFonts w:ascii="Times New Roman" w:hAnsi="Times New Roman" w:cs="Times New Roman"/>
          <w:spacing w:val="10"/>
          <w:w w:val="105"/>
          <w:sz w:val="24"/>
          <w:szCs w:val="24"/>
        </w:rPr>
        <w:t xml:space="preserve"> </w:t>
      </w:r>
      <w:r w:rsidRPr="00FA00F7">
        <w:rPr>
          <w:rFonts w:ascii="Times New Roman" w:hAnsi="Times New Roman" w:cs="Times New Roman"/>
          <w:w w:val="105"/>
          <w:sz w:val="24"/>
          <w:szCs w:val="24"/>
        </w:rPr>
        <w:t>аренды</w:t>
      </w:r>
      <w:r w:rsidRPr="00FA00F7">
        <w:rPr>
          <w:rFonts w:ascii="Times New Roman" w:hAnsi="Times New Roman" w:cs="Times New Roman"/>
          <w:spacing w:val="-8"/>
          <w:w w:val="105"/>
          <w:sz w:val="24"/>
          <w:szCs w:val="24"/>
        </w:rPr>
        <w:t xml:space="preserve"> </w:t>
      </w:r>
      <w:r w:rsidRPr="00FA00F7">
        <w:rPr>
          <w:rFonts w:ascii="Times New Roman" w:hAnsi="Times New Roman" w:cs="Times New Roman"/>
          <w:w w:val="105"/>
          <w:sz w:val="24"/>
          <w:szCs w:val="24"/>
        </w:rPr>
        <w:t>(п.15</w:t>
      </w:r>
      <w:r w:rsidRPr="00FA00F7">
        <w:rPr>
          <w:rFonts w:ascii="Times New Roman" w:hAnsi="Times New Roman" w:cs="Times New Roman"/>
          <w:spacing w:val="-6"/>
          <w:w w:val="105"/>
          <w:sz w:val="24"/>
          <w:szCs w:val="24"/>
        </w:rPr>
        <w:t xml:space="preserve"> </w:t>
      </w:r>
      <w:r w:rsidRPr="00FA00F7">
        <w:rPr>
          <w:rFonts w:ascii="Times New Roman" w:hAnsi="Times New Roman" w:cs="Times New Roman"/>
          <w:w w:val="105"/>
          <w:sz w:val="24"/>
          <w:szCs w:val="24"/>
        </w:rPr>
        <w:t>СГС</w:t>
      </w:r>
      <w:r w:rsidRPr="00FA00F7">
        <w:rPr>
          <w:rFonts w:ascii="Times New Roman" w:hAnsi="Times New Roman" w:cs="Times New Roman"/>
          <w:spacing w:val="-5"/>
          <w:w w:val="105"/>
          <w:sz w:val="24"/>
          <w:szCs w:val="24"/>
        </w:rPr>
        <w:t xml:space="preserve"> </w:t>
      </w:r>
      <w:r w:rsidRPr="00FA00F7">
        <w:rPr>
          <w:rFonts w:ascii="Times New Roman" w:hAnsi="Times New Roman" w:cs="Times New Roman"/>
          <w:w w:val="105"/>
          <w:sz w:val="24"/>
          <w:szCs w:val="24"/>
        </w:rPr>
        <w:t>«Аренда»).</w:t>
      </w:r>
    </w:p>
    <w:p w:rsidR="00C6538B" w:rsidRPr="00FA00F7" w:rsidRDefault="00C6538B" w:rsidP="00C6538B">
      <w:pPr>
        <w:pStyle w:val="a5"/>
        <w:spacing w:line="276" w:lineRule="auto"/>
        <w:rPr>
          <w:rFonts w:ascii="Times New Roman" w:hAnsi="Times New Roman" w:cs="Times New Roman"/>
          <w:sz w:val="24"/>
          <w:szCs w:val="24"/>
        </w:rPr>
      </w:pPr>
      <w:r>
        <w:rPr>
          <w:rFonts w:ascii="Times New Roman" w:hAnsi="Times New Roman" w:cs="Times New Roman"/>
          <w:w w:val="105"/>
          <w:sz w:val="24"/>
          <w:szCs w:val="24"/>
        </w:rPr>
        <w:t xml:space="preserve">4.4.4. </w:t>
      </w:r>
      <w:r w:rsidRPr="00FA00F7">
        <w:rPr>
          <w:rFonts w:ascii="Times New Roman" w:hAnsi="Times New Roman" w:cs="Times New Roman"/>
          <w:w w:val="105"/>
          <w:sz w:val="24"/>
          <w:szCs w:val="24"/>
        </w:rPr>
        <w:t>Проводить обязательную инвентаризацию при передаче (возврате) комплекса объектов учета</w:t>
      </w:r>
      <w:r w:rsidRPr="00FA00F7">
        <w:rPr>
          <w:rFonts w:ascii="Times New Roman" w:hAnsi="Times New Roman" w:cs="Times New Roman"/>
          <w:spacing w:val="-13"/>
          <w:w w:val="105"/>
          <w:sz w:val="24"/>
          <w:szCs w:val="24"/>
        </w:rPr>
        <w:t xml:space="preserve"> </w:t>
      </w:r>
      <w:r w:rsidRPr="00FA00F7">
        <w:rPr>
          <w:rFonts w:ascii="Times New Roman" w:hAnsi="Times New Roman" w:cs="Times New Roman"/>
          <w:w w:val="105"/>
          <w:sz w:val="24"/>
          <w:szCs w:val="24"/>
        </w:rPr>
        <w:t>в</w:t>
      </w:r>
      <w:r w:rsidRPr="00FA00F7">
        <w:rPr>
          <w:rFonts w:ascii="Times New Roman" w:hAnsi="Times New Roman" w:cs="Times New Roman"/>
          <w:spacing w:val="-29"/>
          <w:w w:val="105"/>
          <w:sz w:val="24"/>
          <w:szCs w:val="24"/>
        </w:rPr>
        <w:t xml:space="preserve"> </w:t>
      </w:r>
      <w:r w:rsidRPr="00FA00F7">
        <w:rPr>
          <w:rFonts w:ascii="Times New Roman" w:hAnsi="Times New Roman" w:cs="Times New Roman"/>
          <w:w w:val="105"/>
          <w:sz w:val="24"/>
          <w:szCs w:val="24"/>
        </w:rPr>
        <w:t>аренду,</w:t>
      </w:r>
      <w:r w:rsidRPr="00FA00F7">
        <w:rPr>
          <w:rFonts w:ascii="Times New Roman" w:hAnsi="Times New Roman" w:cs="Times New Roman"/>
          <w:spacing w:val="-16"/>
          <w:w w:val="105"/>
          <w:sz w:val="24"/>
          <w:szCs w:val="24"/>
        </w:rPr>
        <w:t xml:space="preserve"> </w:t>
      </w:r>
      <w:r w:rsidRPr="00FA00F7">
        <w:rPr>
          <w:rFonts w:ascii="Times New Roman" w:hAnsi="Times New Roman" w:cs="Times New Roman"/>
          <w:w w:val="105"/>
          <w:sz w:val="24"/>
          <w:szCs w:val="24"/>
        </w:rPr>
        <w:t>безвозмездное</w:t>
      </w:r>
      <w:r w:rsidRPr="00FA00F7">
        <w:rPr>
          <w:rFonts w:ascii="Times New Roman" w:hAnsi="Times New Roman" w:cs="Times New Roman"/>
          <w:spacing w:val="5"/>
          <w:w w:val="105"/>
          <w:sz w:val="24"/>
          <w:szCs w:val="24"/>
        </w:rPr>
        <w:t xml:space="preserve"> </w:t>
      </w:r>
      <w:r w:rsidRPr="00FA00F7">
        <w:rPr>
          <w:rFonts w:ascii="Times New Roman" w:hAnsi="Times New Roman" w:cs="Times New Roman"/>
          <w:w w:val="105"/>
          <w:sz w:val="24"/>
          <w:szCs w:val="24"/>
        </w:rPr>
        <w:t>пользование,</w:t>
      </w:r>
      <w:r w:rsidRPr="00FA00F7">
        <w:rPr>
          <w:rFonts w:ascii="Times New Roman" w:hAnsi="Times New Roman" w:cs="Times New Roman"/>
          <w:spacing w:val="-2"/>
          <w:w w:val="105"/>
          <w:sz w:val="24"/>
          <w:szCs w:val="24"/>
        </w:rPr>
        <w:t xml:space="preserve"> </w:t>
      </w:r>
      <w:r w:rsidRPr="00FA00F7">
        <w:rPr>
          <w:rFonts w:ascii="Times New Roman" w:hAnsi="Times New Roman" w:cs="Times New Roman"/>
          <w:w w:val="105"/>
          <w:sz w:val="24"/>
          <w:szCs w:val="24"/>
        </w:rPr>
        <w:t>хранение</w:t>
      </w:r>
      <w:r w:rsidRPr="00FA00F7">
        <w:rPr>
          <w:rFonts w:ascii="Times New Roman" w:hAnsi="Times New Roman" w:cs="Times New Roman"/>
          <w:spacing w:val="-9"/>
          <w:w w:val="105"/>
          <w:sz w:val="24"/>
          <w:szCs w:val="24"/>
        </w:rPr>
        <w:t xml:space="preserve"> </w:t>
      </w:r>
      <w:r w:rsidRPr="00FA00F7">
        <w:rPr>
          <w:rFonts w:ascii="Times New Roman" w:hAnsi="Times New Roman" w:cs="Times New Roman"/>
          <w:w w:val="105"/>
          <w:sz w:val="24"/>
          <w:szCs w:val="24"/>
        </w:rPr>
        <w:t>(п.</w:t>
      </w:r>
      <w:r w:rsidRPr="00FA00F7">
        <w:rPr>
          <w:rFonts w:ascii="Times New Roman" w:hAnsi="Times New Roman" w:cs="Times New Roman"/>
          <w:spacing w:val="-22"/>
          <w:w w:val="105"/>
          <w:sz w:val="24"/>
          <w:szCs w:val="24"/>
        </w:rPr>
        <w:t xml:space="preserve"> </w:t>
      </w:r>
      <w:r w:rsidRPr="00FA00F7">
        <w:rPr>
          <w:rFonts w:ascii="Times New Roman" w:hAnsi="Times New Roman" w:cs="Times New Roman"/>
          <w:w w:val="105"/>
          <w:sz w:val="24"/>
          <w:szCs w:val="24"/>
        </w:rPr>
        <w:t>81</w:t>
      </w:r>
      <w:r w:rsidRPr="00FA00F7">
        <w:rPr>
          <w:rFonts w:ascii="Times New Roman" w:hAnsi="Times New Roman" w:cs="Times New Roman"/>
          <w:spacing w:val="-9"/>
          <w:w w:val="105"/>
          <w:sz w:val="24"/>
          <w:szCs w:val="24"/>
        </w:rPr>
        <w:t xml:space="preserve"> </w:t>
      </w:r>
      <w:r w:rsidRPr="00FA00F7">
        <w:rPr>
          <w:rFonts w:ascii="Times New Roman" w:hAnsi="Times New Roman" w:cs="Times New Roman"/>
          <w:w w:val="105"/>
          <w:sz w:val="24"/>
          <w:szCs w:val="24"/>
        </w:rPr>
        <w:t>СГС</w:t>
      </w:r>
      <w:r w:rsidRPr="00FA00F7">
        <w:rPr>
          <w:rFonts w:ascii="Times New Roman" w:hAnsi="Times New Roman" w:cs="Times New Roman"/>
          <w:spacing w:val="-11"/>
          <w:w w:val="105"/>
          <w:sz w:val="24"/>
          <w:szCs w:val="24"/>
        </w:rPr>
        <w:t xml:space="preserve"> </w:t>
      </w:r>
      <w:r w:rsidRPr="00FA00F7">
        <w:rPr>
          <w:rFonts w:ascii="Times New Roman" w:hAnsi="Times New Roman" w:cs="Times New Roman"/>
          <w:w w:val="105"/>
          <w:sz w:val="24"/>
          <w:szCs w:val="24"/>
        </w:rPr>
        <w:t>«Концептуальные</w:t>
      </w:r>
      <w:r w:rsidRPr="00FA00F7">
        <w:rPr>
          <w:rFonts w:ascii="Times New Roman" w:hAnsi="Times New Roman" w:cs="Times New Roman"/>
          <w:spacing w:val="-23"/>
          <w:w w:val="105"/>
          <w:sz w:val="24"/>
          <w:szCs w:val="24"/>
        </w:rPr>
        <w:t xml:space="preserve"> </w:t>
      </w:r>
      <w:r w:rsidRPr="00FA00F7">
        <w:rPr>
          <w:rFonts w:ascii="Times New Roman" w:hAnsi="Times New Roman" w:cs="Times New Roman"/>
          <w:w w:val="105"/>
          <w:sz w:val="24"/>
          <w:szCs w:val="24"/>
        </w:rPr>
        <w:t>основы»</w:t>
      </w:r>
    </w:p>
    <w:p w:rsidR="00C6538B" w:rsidRPr="00FA00F7" w:rsidRDefault="00C6538B" w:rsidP="00C6538B">
      <w:pPr>
        <w:pStyle w:val="a5"/>
        <w:spacing w:line="276" w:lineRule="auto"/>
        <w:rPr>
          <w:rFonts w:ascii="Times New Roman" w:hAnsi="Times New Roman" w:cs="Times New Roman"/>
          <w:sz w:val="24"/>
          <w:szCs w:val="24"/>
        </w:rPr>
      </w:pPr>
    </w:p>
    <w:p w:rsidR="00C6538B" w:rsidRPr="000516BF" w:rsidRDefault="00C6538B" w:rsidP="00C6538B">
      <w:pPr>
        <w:pStyle w:val="1"/>
        <w:spacing w:line="276" w:lineRule="auto"/>
        <w:rPr>
          <w:rFonts w:ascii="Times New Roman" w:hAnsi="Times New Roman" w:cs="Times New Roman"/>
        </w:rPr>
      </w:pPr>
      <w:bookmarkStart w:id="56" w:name="sub_81"/>
      <w:r>
        <w:rPr>
          <w:rFonts w:ascii="Times New Roman" w:hAnsi="Times New Roman" w:cs="Times New Roman"/>
          <w:lang w:val="en-US"/>
        </w:rPr>
        <w:t>IV</w:t>
      </w:r>
      <w:r w:rsidRPr="000516BF">
        <w:rPr>
          <w:rFonts w:ascii="Times New Roman" w:hAnsi="Times New Roman" w:cs="Times New Roman"/>
        </w:rPr>
        <w:t>.</w:t>
      </w:r>
      <w:r>
        <w:rPr>
          <w:rFonts w:ascii="Times New Roman" w:hAnsi="Times New Roman" w:cs="Times New Roman"/>
          <w:lang w:val="en-US"/>
        </w:rPr>
        <w:t>V</w:t>
      </w:r>
      <w:r w:rsidRPr="000516BF">
        <w:rPr>
          <w:rFonts w:ascii="Times New Roman" w:hAnsi="Times New Roman" w:cs="Times New Roman"/>
        </w:rPr>
        <w:t>. Материальные запасы</w:t>
      </w:r>
    </w:p>
    <w:bookmarkEnd w:id="56"/>
    <w:p w:rsidR="00C6538B" w:rsidRPr="000516BF" w:rsidRDefault="00C6538B" w:rsidP="00C6538B">
      <w:pPr>
        <w:spacing w:line="276" w:lineRule="auto"/>
        <w:rPr>
          <w:rFonts w:ascii="Times New Roman" w:hAnsi="Times New Roman" w:cs="Times New Roman"/>
          <w:sz w:val="24"/>
          <w:szCs w:val="24"/>
        </w:rPr>
      </w:pPr>
    </w:p>
    <w:p w:rsidR="00C6538B" w:rsidRPr="000516BF" w:rsidRDefault="00C6538B" w:rsidP="00C6538B">
      <w:pPr>
        <w:spacing w:line="276" w:lineRule="auto"/>
        <w:ind w:left="284" w:hanging="284"/>
        <w:rPr>
          <w:rFonts w:ascii="Times New Roman" w:hAnsi="Times New Roman" w:cs="Times New Roman"/>
          <w:sz w:val="24"/>
          <w:szCs w:val="24"/>
        </w:rPr>
      </w:pPr>
      <w:bookmarkStart w:id="57" w:name="sub_64"/>
      <w:r w:rsidRPr="000516BF">
        <w:rPr>
          <w:rFonts w:ascii="Times New Roman" w:hAnsi="Times New Roman" w:cs="Times New Roman"/>
          <w:sz w:val="24"/>
          <w:szCs w:val="24"/>
        </w:rPr>
        <w:t>4.</w:t>
      </w:r>
      <w:r>
        <w:rPr>
          <w:rFonts w:ascii="Times New Roman" w:hAnsi="Times New Roman" w:cs="Times New Roman"/>
          <w:sz w:val="24"/>
          <w:szCs w:val="24"/>
        </w:rPr>
        <w:t>5</w:t>
      </w:r>
      <w:r w:rsidRPr="000516BF">
        <w:rPr>
          <w:rFonts w:ascii="Times New Roman" w:hAnsi="Times New Roman" w:cs="Times New Roman"/>
          <w:sz w:val="24"/>
          <w:szCs w:val="24"/>
        </w:rPr>
        <w:t>.1. Материальные запасы в бухгалтерском учете учитываются по номенклатурной единице (штука, тонна, килограмм, литр, метр, пачка и т.п.).</w:t>
      </w:r>
    </w:p>
    <w:p w:rsidR="00C6538B" w:rsidRPr="000516BF" w:rsidRDefault="00C6538B" w:rsidP="00C6538B">
      <w:pPr>
        <w:spacing w:line="276" w:lineRule="auto"/>
        <w:ind w:left="284" w:hanging="284"/>
        <w:rPr>
          <w:rFonts w:ascii="Times New Roman" w:hAnsi="Times New Roman" w:cs="Times New Roman"/>
          <w:sz w:val="24"/>
          <w:szCs w:val="24"/>
        </w:rPr>
      </w:pPr>
      <w:bookmarkStart w:id="58" w:name="sub_65"/>
      <w:bookmarkEnd w:id="57"/>
      <w:r w:rsidRPr="000516BF">
        <w:rPr>
          <w:rFonts w:ascii="Times New Roman" w:hAnsi="Times New Roman" w:cs="Times New Roman"/>
          <w:sz w:val="24"/>
          <w:szCs w:val="24"/>
        </w:rPr>
        <w:t>4.</w:t>
      </w:r>
      <w:r>
        <w:rPr>
          <w:rFonts w:ascii="Times New Roman" w:hAnsi="Times New Roman" w:cs="Times New Roman"/>
          <w:sz w:val="24"/>
          <w:szCs w:val="24"/>
        </w:rPr>
        <w:t>5</w:t>
      </w:r>
      <w:r w:rsidRPr="000516BF">
        <w:rPr>
          <w:rFonts w:ascii="Times New Roman" w:hAnsi="Times New Roman" w:cs="Times New Roman"/>
          <w:sz w:val="24"/>
          <w:szCs w:val="24"/>
        </w:rPr>
        <w:t>.2. Аналитический учет материальных запасов ведется по видам материальных запасов, материально ответственным лицам, при необходимости по местам хранения.</w:t>
      </w:r>
    </w:p>
    <w:p w:rsidR="00C6538B" w:rsidRPr="000516BF" w:rsidRDefault="00C6538B" w:rsidP="00C6538B">
      <w:pPr>
        <w:spacing w:line="276" w:lineRule="auto"/>
        <w:ind w:left="284" w:hanging="284"/>
        <w:rPr>
          <w:rFonts w:ascii="Times New Roman" w:hAnsi="Times New Roman" w:cs="Times New Roman"/>
          <w:sz w:val="24"/>
          <w:szCs w:val="24"/>
        </w:rPr>
      </w:pPr>
      <w:bookmarkStart w:id="59" w:name="sub_66"/>
      <w:bookmarkEnd w:id="58"/>
      <w:r w:rsidRPr="000516BF">
        <w:rPr>
          <w:rFonts w:ascii="Times New Roman" w:hAnsi="Times New Roman" w:cs="Times New Roman"/>
          <w:sz w:val="24"/>
          <w:szCs w:val="24"/>
        </w:rPr>
        <w:t>4.</w:t>
      </w:r>
      <w:r>
        <w:rPr>
          <w:rFonts w:ascii="Times New Roman" w:hAnsi="Times New Roman" w:cs="Times New Roman"/>
          <w:sz w:val="24"/>
          <w:szCs w:val="24"/>
        </w:rPr>
        <w:t>5</w:t>
      </w:r>
      <w:r w:rsidRPr="000516BF">
        <w:rPr>
          <w:rFonts w:ascii="Times New Roman" w:hAnsi="Times New Roman" w:cs="Times New Roman"/>
          <w:sz w:val="24"/>
          <w:szCs w:val="24"/>
        </w:rPr>
        <w:t xml:space="preserve">.3. Перечень производственного и хозяйственного инвентаря используемого </w:t>
      </w:r>
      <w:r w:rsidRPr="00C64226">
        <w:rPr>
          <w:rFonts w:ascii="Times New Roman" w:hAnsi="Times New Roman" w:cs="Times New Roman"/>
          <w:sz w:val="24"/>
          <w:szCs w:val="24"/>
        </w:rPr>
        <w:t xml:space="preserve">                                 </w:t>
      </w:r>
      <w:r w:rsidRPr="000516BF">
        <w:rPr>
          <w:rFonts w:ascii="Times New Roman" w:hAnsi="Times New Roman" w:cs="Times New Roman"/>
          <w:sz w:val="24"/>
          <w:szCs w:val="24"/>
        </w:rPr>
        <w:t>в деятельности в течение периода, превышающего 12 месяцев, утверждается локальным актом учреждения.</w:t>
      </w:r>
    </w:p>
    <w:p w:rsidR="00C6538B" w:rsidRPr="000516BF" w:rsidRDefault="00C6538B" w:rsidP="00C6538B">
      <w:pPr>
        <w:spacing w:line="276" w:lineRule="auto"/>
        <w:ind w:left="284" w:hanging="284"/>
        <w:rPr>
          <w:rFonts w:ascii="Times New Roman" w:hAnsi="Times New Roman" w:cs="Times New Roman"/>
          <w:sz w:val="24"/>
          <w:szCs w:val="24"/>
        </w:rPr>
      </w:pPr>
      <w:bookmarkStart w:id="60" w:name="sub_67"/>
      <w:bookmarkEnd w:id="59"/>
      <w:r w:rsidRPr="000516BF">
        <w:rPr>
          <w:rFonts w:ascii="Times New Roman" w:hAnsi="Times New Roman" w:cs="Times New Roman"/>
          <w:sz w:val="24"/>
          <w:szCs w:val="24"/>
        </w:rPr>
        <w:t>4.</w:t>
      </w:r>
      <w:r>
        <w:rPr>
          <w:rFonts w:ascii="Times New Roman" w:hAnsi="Times New Roman" w:cs="Times New Roman"/>
          <w:sz w:val="24"/>
          <w:szCs w:val="24"/>
        </w:rPr>
        <w:t>5</w:t>
      </w:r>
      <w:r w:rsidRPr="000516BF">
        <w:rPr>
          <w:rFonts w:ascii="Times New Roman" w:hAnsi="Times New Roman" w:cs="Times New Roman"/>
          <w:sz w:val="24"/>
          <w:szCs w:val="24"/>
        </w:rPr>
        <w:t xml:space="preserve">.4. Оценка материальных запасов, приобретенных за плату, осуществляется </w:t>
      </w:r>
      <w:r w:rsidRPr="00C64226">
        <w:rPr>
          <w:rFonts w:ascii="Times New Roman" w:hAnsi="Times New Roman" w:cs="Times New Roman"/>
          <w:sz w:val="24"/>
          <w:szCs w:val="24"/>
        </w:rPr>
        <w:t xml:space="preserve">                                   </w:t>
      </w:r>
      <w:r w:rsidRPr="000516BF">
        <w:rPr>
          <w:rFonts w:ascii="Times New Roman" w:hAnsi="Times New Roman" w:cs="Times New Roman"/>
          <w:sz w:val="24"/>
          <w:szCs w:val="24"/>
        </w:rPr>
        <w:t>по фактической стоимости приобретения с учетом расходов, связанных с их приобретением.</w:t>
      </w:r>
    </w:p>
    <w:bookmarkEnd w:id="60"/>
    <w:p w:rsidR="00A16A9C" w:rsidRPr="00A16A9C" w:rsidRDefault="00C6538B" w:rsidP="00A16A9C">
      <w:pPr>
        <w:spacing w:line="276" w:lineRule="auto"/>
        <w:ind w:left="284" w:hanging="284"/>
        <w:rPr>
          <w:rFonts w:ascii="Times New Roman" w:hAnsi="Times New Roman" w:cs="Times New Roman"/>
          <w:sz w:val="24"/>
          <w:szCs w:val="24"/>
        </w:rPr>
      </w:pPr>
      <w:r w:rsidRPr="00C64226">
        <w:rPr>
          <w:rFonts w:ascii="Times New Roman" w:hAnsi="Times New Roman" w:cs="Times New Roman"/>
          <w:sz w:val="24"/>
          <w:szCs w:val="24"/>
        </w:rPr>
        <w:t xml:space="preserve">    </w:t>
      </w:r>
      <w:r w:rsidRPr="00B11D6F">
        <w:rPr>
          <w:rFonts w:ascii="Times New Roman" w:hAnsi="Times New Roman" w:cs="Times New Roman"/>
          <w:sz w:val="24"/>
          <w:szCs w:val="24"/>
        </w:rPr>
        <w:t xml:space="preserve"> </w:t>
      </w:r>
      <w:r w:rsidRPr="000516BF">
        <w:rPr>
          <w:rFonts w:ascii="Times New Roman" w:hAnsi="Times New Roman" w:cs="Times New Roman"/>
          <w:sz w:val="24"/>
          <w:szCs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r w:rsidR="00A16A9C" w:rsidRPr="00A16A9C">
        <w:t xml:space="preserve"> </w:t>
      </w:r>
      <w:r w:rsidR="00A16A9C" w:rsidRPr="00A16A9C">
        <w:rPr>
          <w:rFonts w:ascii="Times New Roman" w:hAnsi="Times New Roman" w:cs="Times New Roman"/>
          <w:sz w:val="24"/>
          <w:szCs w:val="24"/>
        </w:rPr>
        <w:t>Фактические расходы (транспортные, вознаграждения посредническим организациям и др.), формирующие первоначальную стоимость приобретенных материальных запасов, находящихся в пути, учитываются на счете 0 106 04 000.</w:t>
      </w:r>
    </w:p>
    <w:p w:rsidR="00C6538B" w:rsidRPr="00B11D6F" w:rsidRDefault="00A16A9C" w:rsidP="00A16A9C">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A16A9C">
        <w:rPr>
          <w:rFonts w:ascii="Times New Roman" w:hAnsi="Times New Roman" w:cs="Times New Roman"/>
          <w:sz w:val="24"/>
          <w:szCs w:val="24"/>
        </w:rPr>
        <w:t>(Основание: п. 18 СГС "Запасы")</w:t>
      </w:r>
    </w:p>
    <w:p w:rsidR="00C6538B" w:rsidRPr="00BA138A" w:rsidRDefault="00C6538B" w:rsidP="00C6538B">
      <w:pPr>
        <w:pStyle w:val="a5"/>
        <w:spacing w:line="276" w:lineRule="auto"/>
        <w:ind w:left="284"/>
        <w:rPr>
          <w:rFonts w:ascii="Times New Roman" w:hAnsi="Times New Roman" w:cs="Times New Roman"/>
          <w:sz w:val="24"/>
          <w:szCs w:val="24"/>
        </w:rPr>
      </w:pPr>
      <w:r w:rsidRPr="00BA138A">
        <w:rPr>
          <w:rFonts w:ascii="Times New Roman" w:hAnsi="Times New Roman" w:cs="Times New Roman"/>
          <w:sz w:val="24"/>
          <w:szCs w:val="24"/>
        </w:rPr>
        <w:t>При централизованной закупке МПЗ произведенные затраты, связанные с их заготовкой и доставкой до центральных (производственных) складов и (или) грузополучателей</w:t>
      </w:r>
      <w:r>
        <w:rPr>
          <w:rFonts w:ascii="Times New Roman" w:hAnsi="Times New Roman" w:cs="Times New Roman"/>
          <w:sz w:val="24"/>
          <w:szCs w:val="24"/>
        </w:rPr>
        <w:t>, включая страхование доставки,</w:t>
      </w:r>
      <w:r w:rsidRPr="00BA138A">
        <w:rPr>
          <w:rFonts w:ascii="Times New Roman" w:hAnsi="Times New Roman" w:cs="Times New Roman"/>
          <w:sz w:val="24"/>
          <w:szCs w:val="24"/>
        </w:rPr>
        <w:t xml:space="preserve"> не включаются в фактическую стоимость приобретаемых МПЗ и относятся на текущие расходы финансового года,</w:t>
      </w:r>
      <w:r w:rsidRPr="00B11D6F">
        <w:rPr>
          <w:rFonts w:ascii="Times New Roman" w:hAnsi="Times New Roman" w:cs="Times New Roman"/>
          <w:sz w:val="24"/>
          <w:szCs w:val="24"/>
        </w:rPr>
        <w:t xml:space="preserve">                                 </w:t>
      </w:r>
      <w:r w:rsidRPr="00BA138A">
        <w:rPr>
          <w:rFonts w:ascii="Times New Roman" w:hAnsi="Times New Roman" w:cs="Times New Roman"/>
          <w:sz w:val="24"/>
          <w:szCs w:val="24"/>
        </w:rPr>
        <w:t>т.е. на финансовый результат.</w:t>
      </w:r>
    </w:p>
    <w:p w:rsidR="00C6538B" w:rsidRPr="000516BF" w:rsidRDefault="00C6538B" w:rsidP="00C6538B">
      <w:pPr>
        <w:spacing w:line="276" w:lineRule="auto"/>
        <w:ind w:left="284" w:hanging="284"/>
        <w:rPr>
          <w:rFonts w:ascii="Times New Roman" w:hAnsi="Times New Roman" w:cs="Times New Roman"/>
          <w:sz w:val="24"/>
          <w:szCs w:val="24"/>
        </w:rPr>
      </w:pPr>
      <w:bookmarkStart w:id="61" w:name="sub_68"/>
      <w:r w:rsidRPr="000516BF">
        <w:rPr>
          <w:rFonts w:ascii="Times New Roman" w:hAnsi="Times New Roman" w:cs="Times New Roman"/>
          <w:sz w:val="24"/>
          <w:szCs w:val="24"/>
        </w:rPr>
        <w:t>4.</w:t>
      </w:r>
      <w:r>
        <w:rPr>
          <w:rFonts w:ascii="Times New Roman" w:hAnsi="Times New Roman" w:cs="Times New Roman"/>
          <w:sz w:val="24"/>
          <w:szCs w:val="24"/>
        </w:rPr>
        <w:t>5</w:t>
      </w:r>
      <w:r w:rsidRPr="000516BF">
        <w:rPr>
          <w:rFonts w:ascii="Times New Roman" w:hAnsi="Times New Roman" w:cs="Times New Roman"/>
          <w:sz w:val="24"/>
          <w:szCs w:val="24"/>
        </w:rPr>
        <w:t>.5.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C6538B" w:rsidRPr="000516BF" w:rsidRDefault="00C6538B" w:rsidP="00C6538B">
      <w:pPr>
        <w:spacing w:line="276" w:lineRule="auto"/>
        <w:ind w:left="284" w:hanging="284"/>
        <w:rPr>
          <w:rFonts w:ascii="Times New Roman" w:hAnsi="Times New Roman" w:cs="Times New Roman"/>
          <w:sz w:val="24"/>
          <w:szCs w:val="24"/>
        </w:rPr>
      </w:pPr>
      <w:bookmarkStart w:id="62" w:name="sub_69"/>
      <w:bookmarkEnd w:id="61"/>
      <w:r w:rsidRPr="000516BF">
        <w:rPr>
          <w:rFonts w:ascii="Times New Roman" w:hAnsi="Times New Roman" w:cs="Times New Roman"/>
          <w:sz w:val="24"/>
          <w:szCs w:val="24"/>
        </w:rPr>
        <w:t>4.</w:t>
      </w:r>
      <w:r>
        <w:rPr>
          <w:rFonts w:ascii="Times New Roman" w:hAnsi="Times New Roman" w:cs="Times New Roman"/>
          <w:sz w:val="24"/>
          <w:szCs w:val="24"/>
        </w:rPr>
        <w:t>5</w:t>
      </w:r>
      <w:r w:rsidRPr="000516BF">
        <w:rPr>
          <w:rFonts w:ascii="Times New Roman" w:hAnsi="Times New Roman" w:cs="Times New Roman"/>
          <w:sz w:val="24"/>
          <w:szCs w:val="24"/>
        </w:rPr>
        <w:t>.6. Данные о рыночной цене должны быть подтверждены документально:</w:t>
      </w:r>
    </w:p>
    <w:bookmarkEnd w:id="62"/>
    <w:p w:rsidR="00C6538B" w:rsidRPr="000516BF"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t>- справками (другими подтверждающими документами) Росстата;</w:t>
      </w:r>
    </w:p>
    <w:p w:rsidR="00C6538B" w:rsidRPr="000516BF"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t>- прайс-листами заводов-изготовителей;</w:t>
      </w:r>
    </w:p>
    <w:p w:rsidR="00C6538B" w:rsidRPr="000516BF"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t>- справками (другими подтверждающими документами) оценщиков;</w:t>
      </w:r>
    </w:p>
    <w:p w:rsidR="00C6538B" w:rsidRPr="00406C67" w:rsidRDefault="00C6538B" w:rsidP="00C6538B">
      <w:pPr>
        <w:spacing w:line="276" w:lineRule="auto"/>
        <w:ind w:left="284"/>
        <w:rPr>
          <w:rFonts w:ascii="Times New Roman" w:hAnsi="Times New Roman" w:cs="Times New Roman"/>
          <w:sz w:val="24"/>
          <w:szCs w:val="24"/>
        </w:rPr>
      </w:pPr>
      <w:r w:rsidRPr="000516BF">
        <w:rPr>
          <w:rFonts w:ascii="Times New Roman" w:hAnsi="Times New Roman" w:cs="Times New Roman"/>
          <w:sz w:val="24"/>
          <w:szCs w:val="24"/>
        </w:rPr>
        <w:t>- информацией, размещенной в СМИ, и т. д. 4.2.7. Оценка материальных запасов при их выбытии осуществляется по средней фактической стоимости.</w:t>
      </w:r>
    </w:p>
    <w:p w:rsidR="00C6538B" w:rsidRPr="00D673A1" w:rsidRDefault="00C6538B" w:rsidP="00C6538B">
      <w:pPr>
        <w:pStyle w:val="a5"/>
        <w:ind w:left="284" w:hanging="284"/>
        <w:rPr>
          <w:rFonts w:ascii="Times New Roman" w:hAnsi="Times New Roman" w:cs="Times New Roman"/>
          <w:sz w:val="24"/>
          <w:szCs w:val="24"/>
        </w:rPr>
      </w:pPr>
      <w:r w:rsidRPr="00D673A1">
        <w:rPr>
          <w:rFonts w:ascii="Times New Roman" w:hAnsi="Times New Roman" w:cs="Times New Roman"/>
          <w:sz w:val="24"/>
          <w:szCs w:val="24"/>
        </w:rPr>
        <w:t>4.5.7.</w:t>
      </w:r>
      <w:r w:rsidRPr="00D673A1">
        <w:t xml:space="preserve"> </w:t>
      </w:r>
      <w:r w:rsidRPr="00D673A1">
        <w:rPr>
          <w:rFonts w:ascii="Times New Roman" w:hAnsi="Times New Roman" w:cs="Times New Roman"/>
          <w:sz w:val="24"/>
          <w:szCs w:val="24"/>
        </w:rPr>
        <w:t>По фактической стоимости каждой единицы списываются следующие материальные запасы:</w:t>
      </w:r>
    </w:p>
    <w:p w:rsidR="00C6538B" w:rsidRPr="00D673A1" w:rsidRDefault="00C6538B" w:rsidP="00C6538B">
      <w:pPr>
        <w:pStyle w:val="a5"/>
        <w:ind w:left="284" w:hanging="284"/>
        <w:rPr>
          <w:rFonts w:ascii="Times New Roman" w:hAnsi="Times New Roman" w:cs="Times New Roman"/>
          <w:sz w:val="24"/>
          <w:szCs w:val="24"/>
        </w:rPr>
      </w:pPr>
      <w:r>
        <w:rPr>
          <w:rFonts w:ascii="Times New Roman" w:hAnsi="Times New Roman" w:cs="Times New Roman"/>
          <w:w w:val="105"/>
          <w:sz w:val="24"/>
          <w:szCs w:val="24"/>
        </w:rPr>
        <w:t xml:space="preserve">    </w:t>
      </w:r>
      <w:r w:rsidRPr="00D673A1">
        <w:rPr>
          <w:rFonts w:ascii="Times New Roman" w:hAnsi="Times New Roman" w:cs="Times New Roman"/>
          <w:w w:val="105"/>
          <w:sz w:val="24"/>
          <w:szCs w:val="24"/>
        </w:rPr>
        <w:t>- оборудование, требующее монтажа и предназначенное для</w:t>
      </w:r>
      <w:r w:rsidRPr="00D673A1">
        <w:rPr>
          <w:rFonts w:ascii="Times New Roman" w:hAnsi="Times New Roman" w:cs="Times New Roman"/>
          <w:spacing w:val="-22"/>
          <w:w w:val="105"/>
          <w:sz w:val="24"/>
          <w:szCs w:val="24"/>
        </w:rPr>
        <w:t xml:space="preserve"> </w:t>
      </w:r>
      <w:r w:rsidRPr="00D673A1">
        <w:rPr>
          <w:rFonts w:ascii="Times New Roman" w:hAnsi="Times New Roman" w:cs="Times New Roman"/>
          <w:w w:val="105"/>
          <w:sz w:val="24"/>
          <w:szCs w:val="24"/>
        </w:rPr>
        <w:t>установки;</w:t>
      </w:r>
    </w:p>
    <w:p w:rsidR="00C6538B" w:rsidRPr="00D673A1" w:rsidRDefault="00C6538B" w:rsidP="00C6538B">
      <w:pPr>
        <w:pStyle w:val="a5"/>
        <w:ind w:left="284" w:hanging="284"/>
        <w:rPr>
          <w:rFonts w:ascii="Times New Roman" w:hAnsi="Times New Roman" w:cs="Times New Roman"/>
          <w:sz w:val="24"/>
          <w:szCs w:val="24"/>
        </w:rPr>
      </w:pPr>
      <w:r>
        <w:rPr>
          <w:rFonts w:ascii="Times New Roman" w:hAnsi="Times New Roman" w:cs="Times New Roman"/>
          <w:w w:val="105"/>
          <w:sz w:val="24"/>
          <w:szCs w:val="24"/>
        </w:rPr>
        <w:t xml:space="preserve">    </w:t>
      </w:r>
      <w:r w:rsidRPr="00D673A1">
        <w:rPr>
          <w:rFonts w:ascii="Times New Roman" w:hAnsi="Times New Roman" w:cs="Times New Roman"/>
          <w:w w:val="105"/>
          <w:sz w:val="24"/>
          <w:szCs w:val="24"/>
        </w:rPr>
        <w:t>-</w:t>
      </w:r>
      <w:r>
        <w:rPr>
          <w:rFonts w:ascii="Times New Roman" w:hAnsi="Times New Roman" w:cs="Times New Roman"/>
          <w:w w:val="105"/>
          <w:sz w:val="24"/>
          <w:szCs w:val="24"/>
        </w:rPr>
        <w:t xml:space="preserve"> </w:t>
      </w:r>
      <w:r w:rsidRPr="00D673A1">
        <w:rPr>
          <w:rFonts w:ascii="Times New Roman" w:hAnsi="Times New Roman" w:cs="Times New Roman"/>
          <w:w w:val="105"/>
          <w:sz w:val="24"/>
          <w:szCs w:val="24"/>
        </w:rPr>
        <w:t>запчасти</w:t>
      </w:r>
      <w:r w:rsidRPr="00D673A1">
        <w:rPr>
          <w:rFonts w:ascii="Times New Roman" w:hAnsi="Times New Roman" w:cs="Times New Roman"/>
          <w:spacing w:val="-9"/>
          <w:w w:val="105"/>
          <w:sz w:val="24"/>
          <w:szCs w:val="24"/>
        </w:rPr>
        <w:t xml:space="preserve"> </w:t>
      </w:r>
      <w:r w:rsidRPr="00D673A1">
        <w:rPr>
          <w:rFonts w:ascii="Times New Roman" w:hAnsi="Times New Roman" w:cs="Times New Roman"/>
          <w:w w:val="105"/>
          <w:sz w:val="24"/>
          <w:szCs w:val="24"/>
        </w:rPr>
        <w:t>и</w:t>
      </w:r>
      <w:r w:rsidRPr="00D673A1">
        <w:rPr>
          <w:rFonts w:ascii="Times New Roman" w:hAnsi="Times New Roman" w:cs="Times New Roman"/>
          <w:spacing w:val="-22"/>
          <w:w w:val="105"/>
          <w:sz w:val="24"/>
          <w:szCs w:val="24"/>
        </w:rPr>
        <w:t xml:space="preserve"> </w:t>
      </w:r>
      <w:r w:rsidRPr="00D673A1">
        <w:rPr>
          <w:rFonts w:ascii="Times New Roman" w:hAnsi="Times New Roman" w:cs="Times New Roman"/>
          <w:w w:val="105"/>
          <w:sz w:val="24"/>
          <w:szCs w:val="24"/>
        </w:rPr>
        <w:t>другие</w:t>
      </w:r>
      <w:r w:rsidRPr="00D673A1">
        <w:rPr>
          <w:rFonts w:ascii="Times New Roman" w:hAnsi="Times New Roman" w:cs="Times New Roman"/>
          <w:spacing w:val="-17"/>
          <w:w w:val="105"/>
          <w:sz w:val="24"/>
          <w:szCs w:val="24"/>
        </w:rPr>
        <w:t xml:space="preserve"> </w:t>
      </w:r>
      <w:r w:rsidRPr="00D673A1">
        <w:rPr>
          <w:rFonts w:ascii="Times New Roman" w:hAnsi="Times New Roman" w:cs="Times New Roman"/>
          <w:w w:val="105"/>
          <w:sz w:val="24"/>
          <w:szCs w:val="24"/>
        </w:rPr>
        <w:t>материалы,</w:t>
      </w:r>
      <w:r w:rsidRPr="00D673A1">
        <w:rPr>
          <w:rFonts w:ascii="Times New Roman" w:hAnsi="Times New Roman" w:cs="Times New Roman"/>
          <w:spacing w:val="-13"/>
          <w:w w:val="105"/>
          <w:sz w:val="24"/>
          <w:szCs w:val="24"/>
        </w:rPr>
        <w:t xml:space="preserve"> </w:t>
      </w:r>
      <w:r w:rsidRPr="00D673A1">
        <w:rPr>
          <w:rFonts w:ascii="Times New Roman" w:hAnsi="Times New Roman" w:cs="Times New Roman"/>
          <w:w w:val="105"/>
          <w:sz w:val="24"/>
          <w:szCs w:val="24"/>
        </w:rPr>
        <w:t>предназначенные</w:t>
      </w:r>
      <w:r w:rsidRPr="00D673A1">
        <w:rPr>
          <w:rFonts w:ascii="Times New Roman" w:hAnsi="Times New Roman" w:cs="Times New Roman"/>
          <w:spacing w:val="-29"/>
          <w:w w:val="105"/>
          <w:sz w:val="24"/>
          <w:szCs w:val="24"/>
        </w:rPr>
        <w:t xml:space="preserve"> </w:t>
      </w:r>
      <w:r w:rsidRPr="00D673A1">
        <w:rPr>
          <w:rFonts w:ascii="Times New Roman" w:hAnsi="Times New Roman" w:cs="Times New Roman"/>
          <w:w w:val="105"/>
          <w:sz w:val="24"/>
          <w:szCs w:val="24"/>
        </w:rPr>
        <w:t>для</w:t>
      </w:r>
      <w:r w:rsidRPr="00D673A1">
        <w:rPr>
          <w:rFonts w:ascii="Times New Roman" w:hAnsi="Times New Roman" w:cs="Times New Roman"/>
          <w:spacing w:val="-16"/>
          <w:w w:val="105"/>
          <w:sz w:val="24"/>
          <w:szCs w:val="24"/>
        </w:rPr>
        <w:t xml:space="preserve"> </w:t>
      </w:r>
      <w:r w:rsidRPr="00D673A1">
        <w:rPr>
          <w:rFonts w:ascii="Times New Roman" w:hAnsi="Times New Roman" w:cs="Times New Roman"/>
          <w:w w:val="105"/>
          <w:sz w:val="24"/>
          <w:szCs w:val="24"/>
        </w:rPr>
        <w:t>изготовления</w:t>
      </w:r>
      <w:r w:rsidRPr="00D673A1">
        <w:rPr>
          <w:rFonts w:ascii="Times New Roman" w:hAnsi="Times New Roman" w:cs="Times New Roman"/>
          <w:spacing w:val="-8"/>
          <w:w w:val="105"/>
          <w:sz w:val="24"/>
          <w:szCs w:val="24"/>
        </w:rPr>
        <w:t xml:space="preserve"> </w:t>
      </w:r>
      <w:r>
        <w:rPr>
          <w:rFonts w:ascii="Times New Roman" w:hAnsi="Times New Roman" w:cs="Times New Roman"/>
          <w:spacing w:val="-8"/>
          <w:w w:val="105"/>
          <w:sz w:val="24"/>
          <w:szCs w:val="24"/>
        </w:rPr>
        <w:t>д</w:t>
      </w:r>
      <w:r w:rsidRPr="00D673A1">
        <w:rPr>
          <w:rFonts w:ascii="Times New Roman" w:hAnsi="Times New Roman" w:cs="Times New Roman"/>
          <w:w w:val="105"/>
          <w:sz w:val="24"/>
          <w:szCs w:val="24"/>
        </w:rPr>
        <w:t>ругих материальных запасов и основных</w:t>
      </w:r>
      <w:r w:rsidRPr="00D673A1">
        <w:rPr>
          <w:rFonts w:ascii="Times New Roman" w:hAnsi="Times New Roman" w:cs="Times New Roman"/>
          <w:spacing w:val="-22"/>
          <w:w w:val="105"/>
          <w:sz w:val="24"/>
          <w:szCs w:val="24"/>
        </w:rPr>
        <w:t xml:space="preserve"> </w:t>
      </w:r>
      <w:r w:rsidRPr="00D673A1">
        <w:rPr>
          <w:rFonts w:ascii="Times New Roman" w:hAnsi="Times New Roman" w:cs="Times New Roman"/>
          <w:w w:val="105"/>
          <w:sz w:val="24"/>
          <w:szCs w:val="24"/>
        </w:rPr>
        <w:t>средств;</w:t>
      </w:r>
    </w:p>
    <w:p w:rsidR="00C6538B" w:rsidRDefault="00C6538B" w:rsidP="00C6538B">
      <w:pPr>
        <w:pStyle w:val="a5"/>
        <w:ind w:left="284"/>
        <w:rPr>
          <w:rFonts w:ascii="Times New Roman" w:hAnsi="Times New Roman" w:cs="Times New Roman"/>
          <w:w w:val="105"/>
          <w:sz w:val="24"/>
          <w:szCs w:val="24"/>
        </w:rPr>
      </w:pPr>
      <w:bookmarkStart w:id="63" w:name="sub_70"/>
      <w:r w:rsidRPr="00D673A1">
        <w:rPr>
          <w:rFonts w:ascii="Times New Roman" w:hAnsi="Times New Roman" w:cs="Times New Roman"/>
          <w:w w:val="105"/>
          <w:sz w:val="24"/>
          <w:szCs w:val="24"/>
        </w:rPr>
        <w:t>Остальные материальные запасы списываются по средней фактической стоимости (п.108 Приказа № 157н).</w:t>
      </w:r>
    </w:p>
    <w:p w:rsidR="00C6538B" w:rsidRPr="004B5BEE" w:rsidRDefault="00C6538B" w:rsidP="00C6538B">
      <w:pPr>
        <w:pStyle w:val="a5"/>
        <w:spacing w:line="276" w:lineRule="auto"/>
        <w:ind w:left="284" w:hanging="284"/>
        <w:rPr>
          <w:rFonts w:ascii="Times New Roman" w:hAnsi="Times New Roman" w:cs="Times New Roman"/>
          <w:sz w:val="24"/>
          <w:szCs w:val="24"/>
        </w:rPr>
      </w:pPr>
      <w:r w:rsidRPr="004B5BEE">
        <w:rPr>
          <w:rFonts w:ascii="Times New Roman" w:hAnsi="Times New Roman" w:cs="Times New Roman"/>
          <w:sz w:val="24"/>
          <w:szCs w:val="24"/>
        </w:rPr>
        <w:t>4.5.8. Выдача запасных частей и хозяйственных материалов (</w:t>
      </w:r>
      <w:proofErr w:type="spellStart"/>
      <w:r w:rsidRPr="004B5BEE">
        <w:rPr>
          <w:rFonts w:ascii="Times New Roman" w:hAnsi="Times New Roman" w:cs="Times New Roman"/>
          <w:sz w:val="24"/>
          <w:szCs w:val="24"/>
        </w:rPr>
        <w:t>электролампочек</w:t>
      </w:r>
      <w:proofErr w:type="spellEnd"/>
      <w:r w:rsidRPr="004B5BEE">
        <w:rPr>
          <w:rFonts w:ascii="Times New Roman" w:hAnsi="Times New Roman" w:cs="Times New Roman"/>
          <w:sz w:val="24"/>
          <w:szCs w:val="24"/>
        </w:rPr>
        <w:t>, мыла, щеток и т.п.) на хозяйственные нужды оформляется Ведомостью выдачи материальных ценностей на нужды учреждения (ф. 0504210), которая является основанием для их списания.</w:t>
      </w:r>
      <w:r>
        <w:rPr>
          <w:rFonts w:ascii="Times New Roman" w:hAnsi="Times New Roman" w:cs="Times New Roman"/>
          <w:sz w:val="24"/>
          <w:szCs w:val="24"/>
        </w:rPr>
        <w:t xml:space="preserve"> </w:t>
      </w:r>
      <w:r w:rsidRPr="004B5BEE">
        <w:rPr>
          <w:rFonts w:ascii="Times New Roman" w:hAnsi="Times New Roman" w:cs="Times New Roman"/>
          <w:iCs/>
          <w:sz w:val="24"/>
          <w:szCs w:val="24"/>
        </w:rPr>
        <w:t>(п. 9 СГС "Учетная политика")</w:t>
      </w:r>
    </w:p>
    <w:p w:rsidR="00C6538B" w:rsidRPr="004B5BEE" w:rsidRDefault="00C6538B" w:rsidP="00C6538B">
      <w:pPr>
        <w:pStyle w:val="a5"/>
        <w:spacing w:line="276" w:lineRule="auto"/>
        <w:ind w:left="284" w:hanging="284"/>
        <w:rPr>
          <w:rFonts w:ascii="Times New Roman" w:hAnsi="Times New Roman" w:cs="Times New Roman"/>
          <w:sz w:val="24"/>
          <w:szCs w:val="24"/>
        </w:rPr>
      </w:pPr>
      <w:r w:rsidRPr="004B5BEE">
        <w:rPr>
          <w:rFonts w:ascii="Times New Roman" w:hAnsi="Times New Roman" w:cs="Times New Roman"/>
          <w:sz w:val="24"/>
          <w:szCs w:val="24"/>
        </w:rPr>
        <w:t>4.</w:t>
      </w:r>
      <w:r>
        <w:rPr>
          <w:rFonts w:ascii="Times New Roman" w:hAnsi="Times New Roman" w:cs="Times New Roman"/>
          <w:sz w:val="24"/>
          <w:szCs w:val="24"/>
        </w:rPr>
        <w:t>5.9</w:t>
      </w:r>
      <w:r w:rsidRPr="004B5BEE">
        <w:rPr>
          <w:rFonts w:ascii="Times New Roman" w:hAnsi="Times New Roman" w:cs="Times New Roman"/>
          <w:sz w:val="24"/>
          <w:szCs w:val="24"/>
        </w:rPr>
        <w:t>. Товары, приобретенные для продажи, принимаются к учету и в дальнейшем отражаются по их фактической стоимости.</w:t>
      </w:r>
      <w:r>
        <w:rPr>
          <w:rFonts w:ascii="Times New Roman" w:hAnsi="Times New Roman" w:cs="Times New Roman"/>
          <w:sz w:val="24"/>
          <w:szCs w:val="24"/>
        </w:rPr>
        <w:t xml:space="preserve"> </w:t>
      </w:r>
      <w:r w:rsidRPr="004B5BEE">
        <w:rPr>
          <w:rFonts w:ascii="Times New Roman" w:hAnsi="Times New Roman" w:cs="Times New Roman"/>
          <w:iCs/>
          <w:sz w:val="24"/>
          <w:szCs w:val="24"/>
        </w:rPr>
        <w:t>(п. 125 Инструкции N 157н)</w:t>
      </w:r>
    </w:p>
    <w:p w:rsidR="00C6538B" w:rsidRPr="000516BF" w:rsidRDefault="00C6538B" w:rsidP="00C6538B">
      <w:pPr>
        <w:spacing w:line="276" w:lineRule="auto"/>
        <w:ind w:left="284" w:hanging="284"/>
        <w:rPr>
          <w:rFonts w:ascii="Times New Roman" w:hAnsi="Times New Roman" w:cs="Times New Roman"/>
          <w:sz w:val="24"/>
          <w:szCs w:val="24"/>
        </w:rPr>
      </w:pPr>
      <w:r w:rsidRPr="000516BF">
        <w:rPr>
          <w:rFonts w:ascii="Times New Roman" w:hAnsi="Times New Roman" w:cs="Times New Roman"/>
          <w:sz w:val="24"/>
          <w:szCs w:val="24"/>
        </w:rPr>
        <w:t>4.</w:t>
      </w:r>
      <w:r>
        <w:rPr>
          <w:rFonts w:ascii="Times New Roman" w:hAnsi="Times New Roman" w:cs="Times New Roman"/>
          <w:sz w:val="24"/>
          <w:szCs w:val="24"/>
        </w:rPr>
        <w:t>5</w:t>
      </w:r>
      <w:r w:rsidRPr="000516BF">
        <w:rPr>
          <w:rFonts w:ascii="Times New Roman" w:hAnsi="Times New Roman" w:cs="Times New Roman"/>
          <w:sz w:val="24"/>
          <w:szCs w:val="24"/>
        </w:rPr>
        <w:t>.</w:t>
      </w:r>
      <w:r>
        <w:rPr>
          <w:rFonts w:ascii="Times New Roman" w:hAnsi="Times New Roman" w:cs="Times New Roman"/>
          <w:sz w:val="24"/>
          <w:szCs w:val="24"/>
        </w:rPr>
        <w:t>10</w:t>
      </w:r>
      <w:r w:rsidRPr="000516BF">
        <w:rPr>
          <w:rFonts w:ascii="Times New Roman" w:hAnsi="Times New Roman" w:cs="Times New Roman"/>
          <w:sz w:val="24"/>
          <w:szCs w:val="24"/>
        </w:rPr>
        <w:t xml:space="preserve">. Нормы расхода ГСМ утверждаются в виде отдельного документа на основании </w:t>
      </w:r>
      <w:r w:rsidRPr="00C64226">
        <w:rPr>
          <w:rStyle w:val="a6"/>
          <w:rFonts w:ascii="Times New Roman" w:hAnsi="Times New Roman" w:cs="Times New Roman"/>
          <w:sz w:val="24"/>
          <w:szCs w:val="24"/>
        </w:rPr>
        <w:t>Методических рекомендаций</w:t>
      </w:r>
      <w:r w:rsidRPr="000516BF">
        <w:rPr>
          <w:rFonts w:ascii="Times New Roman" w:hAnsi="Times New Roman" w:cs="Times New Roman"/>
          <w:sz w:val="24"/>
          <w:szCs w:val="24"/>
        </w:rPr>
        <w:t xml:space="preserve"> </w:t>
      </w:r>
      <w:r w:rsidR="001F0F35">
        <w:rPr>
          <w:rFonts w:ascii="Times New Roman" w:hAnsi="Times New Roman" w:cs="Times New Roman"/>
          <w:sz w:val="24"/>
          <w:szCs w:val="24"/>
        </w:rPr>
        <w:t>№</w:t>
      </w:r>
      <w:r w:rsidRPr="000516BF">
        <w:rPr>
          <w:rFonts w:ascii="Times New Roman" w:hAnsi="Times New Roman" w:cs="Times New Roman"/>
          <w:sz w:val="24"/>
          <w:szCs w:val="24"/>
        </w:rPr>
        <w:t xml:space="preserve"> АМ-23-р.</w:t>
      </w:r>
    </w:p>
    <w:bookmarkEnd w:id="63"/>
    <w:p w:rsidR="00C6538B" w:rsidRPr="000516BF" w:rsidRDefault="00C6538B" w:rsidP="00C6538B">
      <w:pPr>
        <w:spacing w:line="276" w:lineRule="auto"/>
        <w:ind w:left="284" w:hanging="284"/>
        <w:rPr>
          <w:rFonts w:ascii="Times New Roman" w:hAnsi="Times New Roman" w:cs="Times New Roman"/>
          <w:sz w:val="24"/>
          <w:szCs w:val="24"/>
        </w:rPr>
      </w:pPr>
      <w:r w:rsidRPr="00C64226">
        <w:rPr>
          <w:rFonts w:ascii="Times New Roman" w:hAnsi="Times New Roman" w:cs="Times New Roman"/>
          <w:sz w:val="24"/>
          <w:szCs w:val="24"/>
        </w:rPr>
        <w:lastRenderedPageBreak/>
        <w:t xml:space="preserve">    </w:t>
      </w:r>
      <w:r w:rsidRPr="000516BF">
        <w:rPr>
          <w:rFonts w:ascii="Times New Roman" w:hAnsi="Times New Roman" w:cs="Times New Roman"/>
          <w:sz w:val="24"/>
          <w:szCs w:val="24"/>
        </w:rPr>
        <w:t xml:space="preserve">Списание материальных запасов (тосол, смазки, антифриз, моторные и трансмиссионные масла, а так же аналогичные материалы) осуществляется по </w:t>
      </w:r>
      <w:proofErr w:type="gramStart"/>
      <w:r w:rsidRPr="000516BF">
        <w:rPr>
          <w:rFonts w:ascii="Times New Roman" w:hAnsi="Times New Roman" w:cs="Times New Roman"/>
          <w:sz w:val="24"/>
          <w:szCs w:val="24"/>
        </w:rPr>
        <w:t xml:space="preserve">нормам, утвержденным приказом учреждения на основании </w:t>
      </w:r>
      <w:r w:rsidRPr="00C64226">
        <w:rPr>
          <w:rStyle w:val="a6"/>
          <w:rFonts w:ascii="Times New Roman" w:hAnsi="Times New Roman" w:cs="Times New Roman"/>
          <w:sz w:val="24"/>
          <w:szCs w:val="24"/>
        </w:rPr>
        <w:t>Методических рекомендаций</w:t>
      </w:r>
      <w:r w:rsidRPr="000516BF">
        <w:rPr>
          <w:rFonts w:ascii="Times New Roman" w:hAnsi="Times New Roman" w:cs="Times New Roman"/>
          <w:sz w:val="24"/>
          <w:szCs w:val="24"/>
        </w:rPr>
        <w:t xml:space="preserve"> </w:t>
      </w:r>
      <w:r w:rsidR="001F0F35">
        <w:rPr>
          <w:rFonts w:ascii="Times New Roman" w:hAnsi="Times New Roman" w:cs="Times New Roman"/>
          <w:sz w:val="24"/>
          <w:szCs w:val="24"/>
        </w:rPr>
        <w:t>№</w:t>
      </w:r>
      <w:r w:rsidRPr="000516BF">
        <w:rPr>
          <w:rFonts w:ascii="Times New Roman" w:hAnsi="Times New Roman" w:cs="Times New Roman"/>
          <w:sz w:val="24"/>
          <w:szCs w:val="24"/>
        </w:rPr>
        <w:t xml:space="preserve"> АМ-23-р и оформляется</w:t>
      </w:r>
      <w:proofErr w:type="gramEnd"/>
      <w:r w:rsidRPr="000516BF">
        <w:rPr>
          <w:rFonts w:ascii="Times New Roman" w:hAnsi="Times New Roman" w:cs="Times New Roman"/>
          <w:sz w:val="24"/>
          <w:szCs w:val="24"/>
        </w:rPr>
        <w:t xml:space="preserve"> актом о списании материальных запасов (</w:t>
      </w:r>
      <w:r w:rsidRPr="00C64226">
        <w:rPr>
          <w:rStyle w:val="a6"/>
          <w:rFonts w:ascii="Times New Roman" w:hAnsi="Times New Roman" w:cs="Times New Roman"/>
          <w:sz w:val="24"/>
          <w:szCs w:val="24"/>
        </w:rPr>
        <w:t>ф. 0504230</w:t>
      </w:r>
      <w:r w:rsidRPr="000516BF">
        <w:rPr>
          <w:rFonts w:ascii="Times New Roman" w:hAnsi="Times New Roman" w:cs="Times New Roman"/>
          <w:sz w:val="24"/>
          <w:szCs w:val="24"/>
        </w:rPr>
        <w:t>).</w:t>
      </w:r>
    </w:p>
    <w:p w:rsidR="00C6538B" w:rsidRPr="000516BF" w:rsidRDefault="00C6538B" w:rsidP="00C6538B">
      <w:pPr>
        <w:spacing w:line="276" w:lineRule="auto"/>
        <w:ind w:left="284" w:hanging="284"/>
        <w:rPr>
          <w:rFonts w:ascii="Times New Roman" w:hAnsi="Times New Roman" w:cs="Times New Roman"/>
          <w:sz w:val="24"/>
          <w:szCs w:val="24"/>
        </w:rPr>
      </w:pPr>
      <w:r w:rsidRPr="00C64226">
        <w:rPr>
          <w:rFonts w:ascii="Times New Roman" w:hAnsi="Times New Roman" w:cs="Times New Roman"/>
          <w:sz w:val="24"/>
          <w:szCs w:val="24"/>
        </w:rPr>
        <w:t xml:space="preserve">     </w:t>
      </w:r>
      <w:r w:rsidRPr="000516BF">
        <w:rPr>
          <w:rFonts w:ascii="Times New Roman" w:hAnsi="Times New Roman" w:cs="Times New Roman"/>
          <w:sz w:val="24"/>
          <w:szCs w:val="24"/>
        </w:rPr>
        <w:t>При выполнении ремонтных работ автомототранспорта, связанных с заменой специальных жидкостей, списание производится на основании дефектной ведомости и оформляется актом о списании материальных запасов (</w:t>
      </w:r>
      <w:r w:rsidRPr="00C64226">
        <w:rPr>
          <w:rStyle w:val="a6"/>
          <w:rFonts w:ascii="Times New Roman" w:hAnsi="Times New Roman" w:cs="Times New Roman"/>
          <w:sz w:val="24"/>
          <w:szCs w:val="24"/>
        </w:rPr>
        <w:t>ф. 0504230</w:t>
      </w:r>
      <w:r w:rsidRPr="000516BF">
        <w:rPr>
          <w:rFonts w:ascii="Times New Roman" w:hAnsi="Times New Roman" w:cs="Times New Roman"/>
          <w:sz w:val="24"/>
          <w:szCs w:val="24"/>
        </w:rPr>
        <w:t>).</w:t>
      </w:r>
    </w:p>
    <w:p w:rsidR="00C6538B" w:rsidRPr="000516BF" w:rsidRDefault="00C6538B" w:rsidP="00C6538B">
      <w:pPr>
        <w:spacing w:line="276" w:lineRule="auto"/>
        <w:ind w:left="284" w:hanging="284"/>
        <w:rPr>
          <w:rFonts w:ascii="Times New Roman" w:hAnsi="Times New Roman" w:cs="Times New Roman"/>
          <w:sz w:val="24"/>
          <w:szCs w:val="24"/>
        </w:rPr>
      </w:pPr>
      <w:bookmarkStart w:id="64" w:name="sub_71"/>
      <w:r w:rsidRPr="000516BF">
        <w:rPr>
          <w:rFonts w:ascii="Times New Roman" w:hAnsi="Times New Roman" w:cs="Times New Roman"/>
          <w:sz w:val="24"/>
          <w:szCs w:val="24"/>
        </w:rPr>
        <w:t>4.</w:t>
      </w:r>
      <w:r>
        <w:rPr>
          <w:rFonts w:ascii="Times New Roman" w:hAnsi="Times New Roman" w:cs="Times New Roman"/>
          <w:sz w:val="24"/>
          <w:szCs w:val="24"/>
        </w:rPr>
        <w:t>5.11</w:t>
      </w:r>
      <w:r w:rsidRPr="000516BF">
        <w:rPr>
          <w:rFonts w:ascii="Times New Roman" w:hAnsi="Times New Roman" w:cs="Times New Roman"/>
          <w:sz w:val="24"/>
          <w:szCs w:val="24"/>
        </w:rPr>
        <w:t>. Применение зимней надбавки к нормам расхода ГСМ устанавливается приказом (распоряжением) руководителя учреждения.</w:t>
      </w:r>
    </w:p>
    <w:p w:rsidR="00C6538B" w:rsidRPr="000516BF" w:rsidRDefault="00C6538B" w:rsidP="00C6538B">
      <w:pPr>
        <w:spacing w:line="276" w:lineRule="auto"/>
        <w:ind w:left="284" w:hanging="284"/>
        <w:rPr>
          <w:rFonts w:ascii="Times New Roman" w:hAnsi="Times New Roman" w:cs="Times New Roman"/>
          <w:sz w:val="24"/>
          <w:szCs w:val="24"/>
        </w:rPr>
      </w:pPr>
      <w:bookmarkStart w:id="65" w:name="sub_72"/>
      <w:bookmarkEnd w:id="64"/>
      <w:r w:rsidRPr="000516BF">
        <w:rPr>
          <w:rFonts w:ascii="Times New Roman" w:hAnsi="Times New Roman" w:cs="Times New Roman"/>
          <w:sz w:val="24"/>
          <w:szCs w:val="24"/>
        </w:rPr>
        <w:t>4.</w:t>
      </w:r>
      <w:r>
        <w:rPr>
          <w:rFonts w:ascii="Times New Roman" w:hAnsi="Times New Roman" w:cs="Times New Roman"/>
          <w:sz w:val="24"/>
          <w:szCs w:val="24"/>
        </w:rPr>
        <w:t>5</w:t>
      </w:r>
      <w:r w:rsidRPr="000516BF">
        <w:rPr>
          <w:rFonts w:ascii="Times New Roman" w:hAnsi="Times New Roman" w:cs="Times New Roman"/>
          <w:sz w:val="24"/>
          <w:szCs w:val="24"/>
        </w:rPr>
        <w:t>.</w:t>
      </w:r>
      <w:r w:rsidRPr="00406C67">
        <w:rPr>
          <w:rFonts w:ascii="Times New Roman" w:hAnsi="Times New Roman" w:cs="Times New Roman"/>
          <w:sz w:val="24"/>
          <w:szCs w:val="24"/>
        </w:rPr>
        <w:t>1</w:t>
      </w:r>
      <w:r>
        <w:rPr>
          <w:rFonts w:ascii="Times New Roman" w:hAnsi="Times New Roman" w:cs="Times New Roman"/>
          <w:sz w:val="24"/>
          <w:szCs w:val="24"/>
        </w:rPr>
        <w:t>2</w:t>
      </w:r>
      <w:r w:rsidRPr="000516BF">
        <w:rPr>
          <w:rFonts w:ascii="Times New Roman" w:hAnsi="Times New Roman" w:cs="Times New Roman"/>
          <w:sz w:val="24"/>
          <w:szCs w:val="24"/>
        </w:rPr>
        <w:t>. Передача материальных запасов по договору подрядчику для изготовления (создания) объектов нефинансовых активов, проведения ремонтных работ отражается по требованию-накладной (</w:t>
      </w:r>
      <w:r w:rsidRPr="00C64226">
        <w:rPr>
          <w:rStyle w:val="a6"/>
          <w:rFonts w:ascii="Times New Roman" w:hAnsi="Times New Roman" w:cs="Times New Roman"/>
          <w:sz w:val="24"/>
          <w:szCs w:val="24"/>
        </w:rPr>
        <w:t>ф. 0504204</w:t>
      </w:r>
      <w:r w:rsidRPr="000516BF">
        <w:rPr>
          <w:rFonts w:ascii="Times New Roman" w:hAnsi="Times New Roman" w:cs="Times New Roman"/>
          <w:sz w:val="24"/>
          <w:szCs w:val="24"/>
        </w:rPr>
        <w:t>). С балансового счета материальные запасы списываются на основании акта выполненных работ.</w:t>
      </w:r>
    </w:p>
    <w:p w:rsidR="00C6538B" w:rsidRPr="000516BF" w:rsidRDefault="00C6538B" w:rsidP="00C6538B">
      <w:pPr>
        <w:spacing w:line="276" w:lineRule="auto"/>
        <w:ind w:left="284" w:hanging="284"/>
        <w:rPr>
          <w:rFonts w:ascii="Times New Roman" w:hAnsi="Times New Roman" w:cs="Times New Roman"/>
          <w:sz w:val="24"/>
          <w:szCs w:val="24"/>
        </w:rPr>
      </w:pPr>
      <w:bookmarkStart w:id="66" w:name="sub_73"/>
      <w:bookmarkEnd w:id="65"/>
      <w:r w:rsidRPr="000516BF">
        <w:rPr>
          <w:rFonts w:ascii="Times New Roman" w:hAnsi="Times New Roman" w:cs="Times New Roman"/>
          <w:sz w:val="24"/>
          <w:szCs w:val="24"/>
        </w:rPr>
        <w:t>4.</w:t>
      </w:r>
      <w:r>
        <w:rPr>
          <w:rFonts w:ascii="Times New Roman" w:hAnsi="Times New Roman" w:cs="Times New Roman"/>
          <w:sz w:val="24"/>
          <w:szCs w:val="24"/>
        </w:rPr>
        <w:t>5</w:t>
      </w:r>
      <w:r w:rsidRPr="000516BF">
        <w:rPr>
          <w:rFonts w:ascii="Times New Roman" w:hAnsi="Times New Roman" w:cs="Times New Roman"/>
          <w:sz w:val="24"/>
          <w:szCs w:val="24"/>
        </w:rPr>
        <w:t>.1</w:t>
      </w:r>
      <w:r>
        <w:rPr>
          <w:rFonts w:ascii="Times New Roman" w:hAnsi="Times New Roman" w:cs="Times New Roman"/>
          <w:sz w:val="24"/>
          <w:szCs w:val="24"/>
        </w:rPr>
        <w:t>3</w:t>
      </w:r>
      <w:r w:rsidRPr="000516BF">
        <w:rPr>
          <w:rFonts w:ascii="Times New Roman" w:hAnsi="Times New Roman" w:cs="Times New Roman"/>
          <w:sz w:val="24"/>
          <w:szCs w:val="24"/>
        </w:rPr>
        <w:t>. Выдача запасных частей и хозяйственных материалов (</w:t>
      </w:r>
      <w:proofErr w:type="spellStart"/>
      <w:r w:rsidRPr="000516BF">
        <w:rPr>
          <w:rFonts w:ascii="Times New Roman" w:hAnsi="Times New Roman" w:cs="Times New Roman"/>
          <w:sz w:val="24"/>
          <w:szCs w:val="24"/>
        </w:rPr>
        <w:t>электролампочек</w:t>
      </w:r>
      <w:proofErr w:type="spellEnd"/>
      <w:r w:rsidRPr="000516BF">
        <w:rPr>
          <w:rFonts w:ascii="Times New Roman" w:hAnsi="Times New Roman" w:cs="Times New Roman"/>
          <w:sz w:val="24"/>
          <w:szCs w:val="24"/>
        </w:rPr>
        <w:t>, мыла, щеток и т.п.) на хозяйственные нужды оформляется ведомостью выдачи материальных ценностей на нужды учреждения (</w:t>
      </w:r>
      <w:r w:rsidRPr="00C64226">
        <w:rPr>
          <w:rStyle w:val="a6"/>
          <w:rFonts w:ascii="Times New Roman" w:hAnsi="Times New Roman" w:cs="Times New Roman"/>
          <w:sz w:val="24"/>
          <w:szCs w:val="24"/>
        </w:rPr>
        <w:t>ф. 0504210</w:t>
      </w:r>
      <w:r w:rsidRPr="000516BF">
        <w:rPr>
          <w:rFonts w:ascii="Times New Roman" w:hAnsi="Times New Roman" w:cs="Times New Roman"/>
          <w:sz w:val="24"/>
          <w:szCs w:val="24"/>
        </w:rPr>
        <w:t>), которая является основанием для их списания.</w:t>
      </w:r>
    </w:p>
    <w:p w:rsidR="00C6538B" w:rsidRPr="000516BF" w:rsidRDefault="00C6538B" w:rsidP="00C6538B">
      <w:pPr>
        <w:spacing w:line="276" w:lineRule="auto"/>
        <w:ind w:left="284" w:hanging="284"/>
        <w:rPr>
          <w:rFonts w:ascii="Times New Roman" w:hAnsi="Times New Roman" w:cs="Times New Roman"/>
          <w:sz w:val="24"/>
          <w:szCs w:val="24"/>
        </w:rPr>
      </w:pPr>
      <w:bookmarkStart w:id="67" w:name="sub_74"/>
      <w:bookmarkEnd w:id="66"/>
      <w:r w:rsidRPr="000516BF">
        <w:rPr>
          <w:rFonts w:ascii="Times New Roman" w:hAnsi="Times New Roman" w:cs="Times New Roman"/>
          <w:sz w:val="24"/>
          <w:szCs w:val="24"/>
        </w:rPr>
        <w:t>4.</w:t>
      </w:r>
      <w:r>
        <w:rPr>
          <w:rFonts w:ascii="Times New Roman" w:hAnsi="Times New Roman" w:cs="Times New Roman"/>
          <w:sz w:val="24"/>
          <w:szCs w:val="24"/>
        </w:rPr>
        <w:t>5</w:t>
      </w:r>
      <w:r w:rsidRPr="000516BF">
        <w:rPr>
          <w:rFonts w:ascii="Times New Roman" w:hAnsi="Times New Roman" w:cs="Times New Roman"/>
          <w:sz w:val="24"/>
          <w:szCs w:val="24"/>
        </w:rPr>
        <w:t>.1</w:t>
      </w:r>
      <w:r>
        <w:rPr>
          <w:rFonts w:ascii="Times New Roman" w:hAnsi="Times New Roman" w:cs="Times New Roman"/>
          <w:sz w:val="24"/>
          <w:szCs w:val="24"/>
        </w:rPr>
        <w:t>4</w:t>
      </w:r>
      <w:r w:rsidRPr="000516BF">
        <w:rPr>
          <w:rFonts w:ascii="Times New Roman" w:hAnsi="Times New Roman" w:cs="Times New Roman"/>
          <w:sz w:val="24"/>
          <w:szCs w:val="24"/>
        </w:rPr>
        <w:t xml:space="preserve">. Предметы мягкого инвентаря, форменной и специальной одежды, выдаваемые в личное пользование, учитываются в составе имущества с момента приобретения </w:t>
      </w:r>
      <w:r w:rsidRPr="00C64226">
        <w:rPr>
          <w:rFonts w:ascii="Times New Roman" w:hAnsi="Times New Roman" w:cs="Times New Roman"/>
          <w:sz w:val="24"/>
          <w:szCs w:val="24"/>
        </w:rPr>
        <w:t xml:space="preserve">                          </w:t>
      </w:r>
      <w:r w:rsidRPr="000516BF">
        <w:rPr>
          <w:rFonts w:ascii="Times New Roman" w:hAnsi="Times New Roman" w:cs="Times New Roman"/>
          <w:sz w:val="24"/>
          <w:szCs w:val="24"/>
        </w:rPr>
        <w:t>до момента выдачи в личное пользование работникам для выполнения ими служебных (должностных) обязанностей. Списание предметов мягкого инвентаря, форменной и специальной одежды, выдаваемой в личное пользование, оформляется Ведомостью выдачи материальных ценностей на нужды учреждения (</w:t>
      </w:r>
      <w:r w:rsidRPr="00C64226">
        <w:rPr>
          <w:rStyle w:val="a6"/>
          <w:rFonts w:ascii="Times New Roman" w:hAnsi="Times New Roman" w:cs="Times New Roman"/>
          <w:sz w:val="24"/>
          <w:szCs w:val="24"/>
        </w:rPr>
        <w:t>ф. 0504210</w:t>
      </w:r>
      <w:r w:rsidRPr="000516BF">
        <w:rPr>
          <w:rFonts w:ascii="Times New Roman" w:hAnsi="Times New Roman" w:cs="Times New Roman"/>
          <w:sz w:val="24"/>
          <w:szCs w:val="24"/>
        </w:rPr>
        <w:t>).</w:t>
      </w:r>
    </w:p>
    <w:bookmarkEnd w:id="67"/>
    <w:p w:rsidR="00C6538B" w:rsidRPr="000516BF" w:rsidRDefault="00C6538B" w:rsidP="00C6538B">
      <w:pPr>
        <w:spacing w:line="276" w:lineRule="auto"/>
        <w:ind w:left="284" w:hanging="284"/>
        <w:rPr>
          <w:rFonts w:ascii="Times New Roman" w:hAnsi="Times New Roman" w:cs="Times New Roman"/>
          <w:sz w:val="24"/>
          <w:szCs w:val="24"/>
        </w:rPr>
      </w:pPr>
      <w:r w:rsidRPr="00C642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16BF">
        <w:rPr>
          <w:rFonts w:ascii="Times New Roman" w:hAnsi="Times New Roman" w:cs="Times New Roman"/>
          <w:sz w:val="24"/>
          <w:szCs w:val="24"/>
        </w:rPr>
        <w:t xml:space="preserve">Материальные запасы, переданные в личное пользование сотрудникам, списываются с балансового учета и учитываются на </w:t>
      </w:r>
      <w:proofErr w:type="spellStart"/>
      <w:r w:rsidRPr="000516BF">
        <w:rPr>
          <w:rFonts w:ascii="Times New Roman" w:hAnsi="Times New Roman" w:cs="Times New Roman"/>
          <w:sz w:val="24"/>
          <w:szCs w:val="24"/>
        </w:rPr>
        <w:t>забалансовом</w:t>
      </w:r>
      <w:proofErr w:type="spellEnd"/>
      <w:r w:rsidRPr="000516BF">
        <w:rPr>
          <w:rFonts w:ascii="Times New Roman" w:hAnsi="Times New Roman" w:cs="Times New Roman"/>
          <w:sz w:val="24"/>
          <w:szCs w:val="24"/>
        </w:rPr>
        <w:t xml:space="preserve"> счете 27 "Материальные ценности, выданные в личное пользование работникам (сотрудникам)". Поступление на склад материальных запасов, выбывших из личного пользования сотрудников и пригодных для дальнейшего использования, отражается в учете путем уменьшения показателя счета 27 и корреспонденцией по дебету счета </w:t>
      </w:r>
      <w:r>
        <w:rPr>
          <w:rFonts w:ascii="Times New Roman" w:hAnsi="Times New Roman" w:cs="Times New Roman"/>
          <w:sz w:val="24"/>
          <w:szCs w:val="24"/>
        </w:rPr>
        <w:t xml:space="preserve">  </w:t>
      </w:r>
      <w:r w:rsidRPr="000516BF">
        <w:rPr>
          <w:rFonts w:ascii="Times New Roman" w:hAnsi="Times New Roman" w:cs="Times New Roman"/>
          <w:sz w:val="24"/>
          <w:szCs w:val="24"/>
        </w:rPr>
        <w:t xml:space="preserve">0 105 00 000 "Материальные запасы" </w:t>
      </w:r>
      <w:r>
        <w:rPr>
          <w:rFonts w:ascii="Times New Roman" w:hAnsi="Times New Roman" w:cs="Times New Roman"/>
          <w:sz w:val="24"/>
          <w:szCs w:val="24"/>
        </w:rPr>
        <w:t>и к</w:t>
      </w:r>
      <w:r w:rsidRPr="000516BF">
        <w:rPr>
          <w:rFonts w:ascii="Times New Roman" w:hAnsi="Times New Roman" w:cs="Times New Roman"/>
          <w:sz w:val="24"/>
          <w:szCs w:val="24"/>
        </w:rPr>
        <w:t>редиту 0 401 10 1</w:t>
      </w:r>
      <w:r w:rsidRPr="00C64226">
        <w:rPr>
          <w:rFonts w:ascii="Times New Roman" w:hAnsi="Times New Roman" w:cs="Times New Roman"/>
          <w:sz w:val="24"/>
          <w:szCs w:val="24"/>
        </w:rPr>
        <w:t>72</w:t>
      </w:r>
      <w:r w:rsidRPr="000516BF">
        <w:rPr>
          <w:rFonts w:ascii="Times New Roman" w:hAnsi="Times New Roman" w:cs="Times New Roman"/>
          <w:sz w:val="24"/>
          <w:szCs w:val="24"/>
        </w:rPr>
        <w:t xml:space="preserve"> "</w:t>
      </w:r>
      <w:r>
        <w:rPr>
          <w:rFonts w:ascii="Times New Roman" w:hAnsi="Times New Roman" w:cs="Times New Roman"/>
          <w:sz w:val="24"/>
          <w:szCs w:val="24"/>
        </w:rPr>
        <w:t>Доходы от выбытия активов</w:t>
      </w:r>
      <w:r w:rsidRPr="000516BF">
        <w:rPr>
          <w:rFonts w:ascii="Times New Roman" w:hAnsi="Times New Roman" w:cs="Times New Roman"/>
          <w:sz w:val="24"/>
          <w:szCs w:val="24"/>
        </w:rPr>
        <w:t>".</w:t>
      </w:r>
    </w:p>
    <w:p w:rsidR="00C6538B" w:rsidRPr="000516BF" w:rsidRDefault="00C6538B" w:rsidP="00C6538B">
      <w:pPr>
        <w:spacing w:line="276" w:lineRule="auto"/>
        <w:ind w:left="284" w:hanging="284"/>
        <w:rPr>
          <w:rFonts w:ascii="Times New Roman" w:hAnsi="Times New Roman" w:cs="Times New Roman"/>
          <w:sz w:val="24"/>
          <w:szCs w:val="24"/>
        </w:rPr>
      </w:pPr>
      <w:bookmarkStart w:id="68" w:name="sub_77"/>
      <w:r w:rsidRPr="000516BF">
        <w:rPr>
          <w:rFonts w:ascii="Times New Roman" w:hAnsi="Times New Roman" w:cs="Times New Roman"/>
          <w:sz w:val="24"/>
          <w:szCs w:val="24"/>
        </w:rPr>
        <w:t>4.</w:t>
      </w:r>
      <w:r>
        <w:rPr>
          <w:rFonts w:ascii="Times New Roman" w:hAnsi="Times New Roman" w:cs="Times New Roman"/>
          <w:sz w:val="24"/>
          <w:szCs w:val="24"/>
        </w:rPr>
        <w:t>5</w:t>
      </w:r>
      <w:r w:rsidRPr="000516BF">
        <w:rPr>
          <w:rFonts w:ascii="Times New Roman" w:hAnsi="Times New Roman" w:cs="Times New Roman"/>
          <w:sz w:val="24"/>
          <w:szCs w:val="24"/>
        </w:rPr>
        <w:t>.1</w:t>
      </w:r>
      <w:r>
        <w:rPr>
          <w:rFonts w:ascii="Times New Roman" w:hAnsi="Times New Roman" w:cs="Times New Roman"/>
          <w:sz w:val="24"/>
          <w:szCs w:val="24"/>
        </w:rPr>
        <w:t>5</w:t>
      </w:r>
      <w:r w:rsidRPr="000516BF">
        <w:rPr>
          <w:rFonts w:ascii="Times New Roman" w:hAnsi="Times New Roman" w:cs="Times New Roman"/>
          <w:sz w:val="24"/>
          <w:szCs w:val="24"/>
        </w:rPr>
        <w:t xml:space="preserve">. Бланки строгой отчетности, находящиеся в учреждении, учитываются в составе материальных запасов до момента их передачи сотруднику, ответственному </w:t>
      </w:r>
      <w:r>
        <w:rPr>
          <w:rFonts w:ascii="Times New Roman" w:hAnsi="Times New Roman" w:cs="Times New Roman"/>
          <w:sz w:val="24"/>
          <w:szCs w:val="24"/>
        </w:rPr>
        <w:t xml:space="preserve">                                </w:t>
      </w:r>
      <w:r w:rsidRPr="000516BF">
        <w:rPr>
          <w:rFonts w:ascii="Times New Roman" w:hAnsi="Times New Roman" w:cs="Times New Roman"/>
          <w:sz w:val="24"/>
          <w:szCs w:val="24"/>
        </w:rPr>
        <w:t>за оформление или выдачу.</w:t>
      </w:r>
    </w:p>
    <w:p w:rsidR="00C6538B" w:rsidRDefault="00C6538B" w:rsidP="00C6538B">
      <w:pPr>
        <w:spacing w:line="276" w:lineRule="auto"/>
        <w:ind w:left="284" w:hanging="284"/>
        <w:rPr>
          <w:rFonts w:ascii="Times New Roman" w:hAnsi="Times New Roman" w:cs="Times New Roman"/>
          <w:sz w:val="24"/>
          <w:szCs w:val="24"/>
        </w:rPr>
      </w:pPr>
      <w:bookmarkStart w:id="69" w:name="sub_78"/>
      <w:bookmarkEnd w:id="68"/>
      <w:r w:rsidRPr="000516BF">
        <w:rPr>
          <w:rFonts w:ascii="Times New Roman" w:hAnsi="Times New Roman" w:cs="Times New Roman"/>
          <w:sz w:val="24"/>
          <w:szCs w:val="24"/>
        </w:rPr>
        <w:t>4.</w:t>
      </w:r>
      <w:r>
        <w:rPr>
          <w:rFonts w:ascii="Times New Roman" w:hAnsi="Times New Roman" w:cs="Times New Roman"/>
          <w:sz w:val="24"/>
          <w:szCs w:val="24"/>
        </w:rPr>
        <w:t>5</w:t>
      </w:r>
      <w:r w:rsidRPr="000516BF">
        <w:rPr>
          <w:rFonts w:ascii="Times New Roman" w:hAnsi="Times New Roman" w:cs="Times New Roman"/>
          <w:sz w:val="24"/>
          <w:szCs w:val="24"/>
        </w:rPr>
        <w:t>.1</w:t>
      </w:r>
      <w:r>
        <w:rPr>
          <w:rFonts w:ascii="Times New Roman" w:hAnsi="Times New Roman" w:cs="Times New Roman"/>
          <w:sz w:val="24"/>
          <w:szCs w:val="24"/>
        </w:rPr>
        <w:t>6</w:t>
      </w:r>
      <w:r w:rsidRPr="000516BF">
        <w:rPr>
          <w:rFonts w:ascii="Times New Roman" w:hAnsi="Times New Roman" w:cs="Times New Roman"/>
          <w:sz w:val="24"/>
          <w:szCs w:val="24"/>
        </w:rPr>
        <w:t xml:space="preserve">. Стоимость бланков строгой отчетности, которые переданы работнику учреждения, ответственному за их оформление или выдачу, списывается на расходы текущего финансового периода (себестоимость готовой продукции, работ, услуг). Одновременно эти бланки учитываются на </w:t>
      </w:r>
      <w:proofErr w:type="spellStart"/>
      <w:r w:rsidRPr="000516BF">
        <w:rPr>
          <w:rFonts w:ascii="Times New Roman" w:hAnsi="Times New Roman" w:cs="Times New Roman"/>
          <w:sz w:val="24"/>
          <w:szCs w:val="24"/>
        </w:rPr>
        <w:t>забалансовом</w:t>
      </w:r>
      <w:proofErr w:type="spellEnd"/>
      <w:r w:rsidRPr="000516BF">
        <w:rPr>
          <w:rFonts w:ascii="Times New Roman" w:hAnsi="Times New Roman" w:cs="Times New Roman"/>
          <w:sz w:val="24"/>
          <w:szCs w:val="24"/>
        </w:rPr>
        <w:t xml:space="preserve"> счете 03 "Бланки строгой отчетности"</w:t>
      </w:r>
      <w:r>
        <w:rPr>
          <w:rFonts w:ascii="Times New Roman" w:hAnsi="Times New Roman" w:cs="Times New Roman"/>
          <w:sz w:val="24"/>
          <w:szCs w:val="24"/>
        </w:rPr>
        <w:t xml:space="preserve"> д</w:t>
      </w:r>
      <w:r w:rsidRPr="000516BF">
        <w:rPr>
          <w:rFonts w:ascii="Times New Roman" w:hAnsi="Times New Roman" w:cs="Times New Roman"/>
          <w:sz w:val="24"/>
          <w:szCs w:val="24"/>
        </w:rPr>
        <w:t xml:space="preserve">о момента предоставления ответственным работником акта </w:t>
      </w:r>
      <w:r>
        <w:rPr>
          <w:rFonts w:ascii="Times New Roman" w:hAnsi="Times New Roman" w:cs="Times New Roman"/>
          <w:sz w:val="24"/>
          <w:szCs w:val="24"/>
        </w:rPr>
        <w:t xml:space="preserve">   </w:t>
      </w:r>
      <w:r w:rsidRPr="000516BF">
        <w:rPr>
          <w:rFonts w:ascii="Times New Roman" w:hAnsi="Times New Roman" w:cs="Times New Roman"/>
          <w:sz w:val="24"/>
          <w:szCs w:val="24"/>
        </w:rPr>
        <w:t xml:space="preserve">о </w:t>
      </w:r>
      <w:r>
        <w:rPr>
          <w:rFonts w:ascii="Times New Roman" w:hAnsi="Times New Roman" w:cs="Times New Roman"/>
          <w:sz w:val="24"/>
          <w:szCs w:val="24"/>
        </w:rPr>
        <w:t>с</w:t>
      </w:r>
      <w:r w:rsidRPr="000516BF">
        <w:rPr>
          <w:rFonts w:ascii="Times New Roman" w:hAnsi="Times New Roman" w:cs="Times New Roman"/>
          <w:sz w:val="24"/>
          <w:szCs w:val="24"/>
        </w:rPr>
        <w:t>писании бланков строгой отчетности (</w:t>
      </w:r>
      <w:r w:rsidRPr="00DF7EB5">
        <w:rPr>
          <w:rStyle w:val="a6"/>
          <w:rFonts w:ascii="Times New Roman" w:hAnsi="Times New Roman" w:cs="Times New Roman"/>
          <w:sz w:val="24"/>
          <w:szCs w:val="24"/>
        </w:rPr>
        <w:t>ф. 0504816</w:t>
      </w:r>
      <w:r w:rsidRPr="000516BF">
        <w:rPr>
          <w:rFonts w:ascii="Times New Roman" w:hAnsi="Times New Roman" w:cs="Times New Roman"/>
          <w:sz w:val="24"/>
          <w:szCs w:val="24"/>
        </w:rPr>
        <w:t>), подтверждающего их выдачу или уничтожение испорченных экземпляров.</w:t>
      </w:r>
    </w:p>
    <w:p w:rsidR="00C6538B" w:rsidRPr="00406C67"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4.5.17. </w:t>
      </w:r>
      <w:r w:rsidRPr="00406C67">
        <w:rPr>
          <w:rFonts w:ascii="Times New Roman" w:hAnsi="Times New Roman" w:cs="Times New Roman"/>
          <w:sz w:val="24"/>
          <w:szCs w:val="24"/>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p>
    <w:p w:rsidR="00C6538B" w:rsidRPr="00406C67"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4.5.18.</w:t>
      </w:r>
      <w:r w:rsidRPr="00406C67">
        <w:rPr>
          <w:rFonts w:ascii="Times New Roman" w:hAnsi="Times New Roman" w:cs="Times New Roman"/>
          <w:sz w:val="24"/>
          <w:szCs w:val="24"/>
        </w:rPr>
        <w:t xml:space="preserve"> С работниками, которые получают, оформляют, выдают, хранят бланки строгой отчетности, заключаются договоры о полной индивидуальной материальной ответственности.</w:t>
      </w:r>
    </w:p>
    <w:p w:rsidR="00C6538B" w:rsidRPr="00406C67" w:rsidRDefault="00C6538B" w:rsidP="00C6538B">
      <w:pPr>
        <w:pStyle w:val="a5"/>
        <w:spacing w:line="276" w:lineRule="auto"/>
        <w:ind w:left="284" w:hanging="284"/>
        <w:rPr>
          <w:rFonts w:ascii="Times New Roman" w:hAnsi="Times New Roman" w:cs="Times New Roman"/>
          <w:sz w:val="24"/>
          <w:szCs w:val="24"/>
        </w:rPr>
      </w:pPr>
      <w:r w:rsidRPr="00406C67">
        <w:rPr>
          <w:rFonts w:ascii="Times New Roman" w:hAnsi="Times New Roman" w:cs="Times New Roman"/>
          <w:sz w:val="24"/>
          <w:szCs w:val="24"/>
        </w:rPr>
        <w:lastRenderedPageBreak/>
        <w:t>4.</w:t>
      </w:r>
      <w:r>
        <w:rPr>
          <w:rFonts w:ascii="Times New Roman" w:hAnsi="Times New Roman" w:cs="Times New Roman"/>
          <w:sz w:val="24"/>
          <w:szCs w:val="24"/>
        </w:rPr>
        <w:t>5.19.</w:t>
      </w:r>
      <w:r w:rsidRPr="00406C67">
        <w:rPr>
          <w:rFonts w:ascii="Times New Roman" w:hAnsi="Times New Roman" w:cs="Times New Roman"/>
          <w:sz w:val="24"/>
          <w:szCs w:val="24"/>
        </w:rPr>
        <w:t xml:space="preserve"> 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w:t>
      </w:r>
      <w:r w:rsidRPr="00AB5550">
        <w:rPr>
          <w:rFonts w:ascii="Times New Roman" w:hAnsi="Times New Roman" w:cs="Times New Roman"/>
          <w:sz w:val="24"/>
          <w:szCs w:val="24"/>
        </w:rPr>
        <w:t>Акт, утвержденный руководителем, является основанием для принятия работником бланков строгой отчетности. Форма акта приведена в Приложении № 3 к настоящему Порядку.</w:t>
      </w:r>
    </w:p>
    <w:p w:rsidR="00C6538B" w:rsidRPr="00406C67"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4.5.20. </w:t>
      </w:r>
      <w:r w:rsidRPr="00406C67">
        <w:rPr>
          <w:rFonts w:ascii="Times New Roman" w:hAnsi="Times New Roman" w:cs="Times New Roman"/>
          <w:sz w:val="24"/>
          <w:szCs w:val="24"/>
        </w:rPr>
        <w:t>Аналитический учет бланков строгой отчетности ведется в книге учета бланков строгой отчетности (ф. 0504045) в разрезе ответственных лиц и местонахождения (адресов, мест хранения)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p>
    <w:p w:rsidR="00C6538B" w:rsidRPr="00406C67"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406C67">
        <w:rPr>
          <w:rFonts w:ascii="Times New Roman" w:hAnsi="Times New Roman" w:cs="Times New Roman"/>
          <w:sz w:val="24"/>
          <w:szCs w:val="24"/>
        </w:rPr>
        <w:t>Книга должна быть прошнурована и опечатана. Количество листов в книге заверяется руководителем и уполномоченным должностным лицом.</w:t>
      </w:r>
    </w:p>
    <w:p w:rsidR="00C6538B" w:rsidRPr="00406C67" w:rsidRDefault="00C6538B" w:rsidP="00C6538B">
      <w:pPr>
        <w:pStyle w:val="a5"/>
        <w:spacing w:line="276" w:lineRule="auto"/>
        <w:ind w:left="284" w:hanging="284"/>
        <w:rPr>
          <w:rFonts w:ascii="Times New Roman" w:hAnsi="Times New Roman" w:cs="Times New Roman"/>
          <w:sz w:val="24"/>
          <w:szCs w:val="24"/>
        </w:rPr>
      </w:pPr>
      <w:r w:rsidRPr="009E7ADC">
        <w:rPr>
          <w:rFonts w:ascii="Times New Roman" w:hAnsi="Times New Roman" w:cs="Times New Roman"/>
          <w:sz w:val="24"/>
          <w:szCs w:val="24"/>
        </w:rPr>
        <w:t>4.5.21.  Бланки строгой отчетности хранятся в металлических шкафах и (или) сейфах. По окончании рабочего дня места хранения бланков опечатываются.</w:t>
      </w:r>
    </w:p>
    <w:p w:rsidR="00C6538B" w:rsidRPr="00406C67"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4.5.22.</w:t>
      </w:r>
      <w:r w:rsidRPr="00406C67">
        <w:rPr>
          <w:rFonts w:ascii="Times New Roman" w:hAnsi="Times New Roman" w:cs="Times New Roman"/>
          <w:sz w:val="24"/>
          <w:szCs w:val="24"/>
        </w:rPr>
        <w:t xml:space="preserve"> Внутреннее перемещение бланков строгой отчетности оформляется требованием-накладной (ф. 0504204).</w:t>
      </w:r>
    </w:p>
    <w:p w:rsidR="00C6538B" w:rsidRPr="000516BF" w:rsidRDefault="00C6538B" w:rsidP="00C6538B">
      <w:pPr>
        <w:spacing w:line="276" w:lineRule="auto"/>
        <w:ind w:left="284" w:hanging="284"/>
        <w:rPr>
          <w:rFonts w:ascii="Times New Roman" w:hAnsi="Times New Roman" w:cs="Times New Roman"/>
          <w:sz w:val="24"/>
          <w:szCs w:val="24"/>
        </w:rPr>
      </w:pPr>
      <w:bookmarkStart w:id="70" w:name="sub_79"/>
      <w:bookmarkEnd w:id="69"/>
      <w:r w:rsidRPr="000516BF">
        <w:rPr>
          <w:rFonts w:ascii="Times New Roman" w:hAnsi="Times New Roman" w:cs="Times New Roman"/>
          <w:sz w:val="24"/>
          <w:szCs w:val="24"/>
        </w:rPr>
        <w:t>4.</w:t>
      </w:r>
      <w:r>
        <w:rPr>
          <w:rFonts w:ascii="Times New Roman" w:hAnsi="Times New Roman" w:cs="Times New Roman"/>
          <w:sz w:val="24"/>
          <w:szCs w:val="24"/>
        </w:rPr>
        <w:t>5</w:t>
      </w:r>
      <w:r w:rsidRPr="000516BF">
        <w:rPr>
          <w:rFonts w:ascii="Times New Roman" w:hAnsi="Times New Roman" w:cs="Times New Roman"/>
          <w:sz w:val="24"/>
          <w:szCs w:val="24"/>
        </w:rPr>
        <w:t>.</w:t>
      </w:r>
      <w:r>
        <w:rPr>
          <w:rFonts w:ascii="Times New Roman" w:hAnsi="Times New Roman" w:cs="Times New Roman"/>
          <w:sz w:val="24"/>
          <w:szCs w:val="24"/>
        </w:rPr>
        <w:t>23</w:t>
      </w:r>
      <w:r w:rsidRPr="000516BF">
        <w:rPr>
          <w:rFonts w:ascii="Times New Roman" w:hAnsi="Times New Roman" w:cs="Times New Roman"/>
          <w:sz w:val="24"/>
          <w:szCs w:val="24"/>
        </w:rPr>
        <w:t>. Призы, ценные подарки и сувениры, находящиеся в учреждении, учитываются</w:t>
      </w:r>
      <w:r>
        <w:rPr>
          <w:rFonts w:ascii="Times New Roman" w:hAnsi="Times New Roman" w:cs="Times New Roman"/>
          <w:sz w:val="24"/>
          <w:szCs w:val="24"/>
        </w:rPr>
        <w:t xml:space="preserve">                      </w:t>
      </w:r>
      <w:r w:rsidRPr="000516BF">
        <w:rPr>
          <w:rFonts w:ascii="Times New Roman" w:hAnsi="Times New Roman" w:cs="Times New Roman"/>
          <w:sz w:val="24"/>
          <w:szCs w:val="24"/>
        </w:rPr>
        <w:t xml:space="preserve"> в составе материальных запасов на счете 0 105 36 349 "Увеличение стоимости прочих материальных запасов однократного применения" до момента их передачи сотруднику, ответственному за проведение мероприятия или за вручение.</w:t>
      </w:r>
    </w:p>
    <w:p w:rsidR="00C6538B" w:rsidRPr="000516BF" w:rsidRDefault="00C6538B" w:rsidP="00534719">
      <w:pPr>
        <w:spacing w:line="276" w:lineRule="auto"/>
        <w:ind w:left="284" w:hanging="284"/>
        <w:rPr>
          <w:rFonts w:ascii="Times New Roman" w:hAnsi="Times New Roman" w:cs="Times New Roman"/>
          <w:sz w:val="24"/>
          <w:szCs w:val="24"/>
        </w:rPr>
      </w:pPr>
      <w:bookmarkStart w:id="71" w:name="sub_80"/>
      <w:bookmarkEnd w:id="70"/>
      <w:r w:rsidRPr="000516BF">
        <w:rPr>
          <w:rFonts w:ascii="Times New Roman" w:hAnsi="Times New Roman" w:cs="Times New Roman"/>
          <w:sz w:val="24"/>
          <w:szCs w:val="24"/>
        </w:rPr>
        <w:t>4.</w:t>
      </w:r>
      <w:r>
        <w:rPr>
          <w:rFonts w:ascii="Times New Roman" w:hAnsi="Times New Roman" w:cs="Times New Roman"/>
          <w:sz w:val="24"/>
          <w:szCs w:val="24"/>
        </w:rPr>
        <w:t>5</w:t>
      </w:r>
      <w:r w:rsidRPr="000516BF">
        <w:rPr>
          <w:rFonts w:ascii="Times New Roman" w:hAnsi="Times New Roman" w:cs="Times New Roman"/>
          <w:sz w:val="24"/>
          <w:szCs w:val="24"/>
        </w:rPr>
        <w:t>.</w:t>
      </w:r>
      <w:r>
        <w:rPr>
          <w:rFonts w:ascii="Times New Roman" w:hAnsi="Times New Roman" w:cs="Times New Roman"/>
          <w:sz w:val="24"/>
          <w:szCs w:val="24"/>
        </w:rPr>
        <w:t>24</w:t>
      </w:r>
      <w:r w:rsidRPr="000516BF">
        <w:rPr>
          <w:rFonts w:ascii="Times New Roman" w:hAnsi="Times New Roman" w:cs="Times New Roman"/>
          <w:sz w:val="24"/>
          <w:szCs w:val="24"/>
        </w:rPr>
        <w:t xml:space="preserve">. Стоимость призов, ценных подарков и сувениров, которые переданы работнику учреждения, ответственному за проведение мероприятия или их вручение, списывается на расходы текущего финансового периода (себестоимость готовой продукции, работ, услуг). Одновременно эта сувенирная продукция учитывается на </w:t>
      </w:r>
      <w:proofErr w:type="spellStart"/>
      <w:r w:rsidRPr="000516BF">
        <w:rPr>
          <w:rFonts w:ascii="Times New Roman" w:hAnsi="Times New Roman" w:cs="Times New Roman"/>
          <w:sz w:val="24"/>
          <w:szCs w:val="24"/>
        </w:rPr>
        <w:t>забалансовом</w:t>
      </w:r>
      <w:proofErr w:type="spellEnd"/>
      <w:r w:rsidRPr="000516BF">
        <w:rPr>
          <w:rFonts w:ascii="Times New Roman" w:hAnsi="Times New Roman" w:cs="Times New Roman"/>
          <w:sz w:val="24"/>
          <w:szCs w:val="24"/>
        </w:rPr>
        <w:t xml:space="preserve"> счете 07 "Награды, призы, ценные подарки и сувениры" до момента предоставления ответственным работником акта о списании материальных запасов (</w:t>
      </w:r>
      <w:r w:rsidRPr="00DF7EB5">
        <w:rPr>
          <w:rStyle w:val="a6"/>
          <w:rFonts w:ascii="Times New Roman" w:hAnsi="Times New Roman" w:cs="Times New Roman"/>
          <w:sz w:val="24"/>
          <w:szCs w:val="24"/>
        </w:rPr>
        <w:t>ф. 0504230</w:t>
      </w:r>
      <w:r w:rsidRPr="000516BF">
        <w:rPr>
          <w:rFonts w:ascii="Times New Roman" w:hAnsi="Times New Roman" w:cs="Times New Roman"/>
          <w:sz w:val="24"/>
          <w:szCs w:val="24"/>
        </w:rPr>
        <w:t>), подтверждающего их вручение.</w:t>
      </w:r>
      <w:r w:rsidR="00534719" w:rsidRPr="00534719">
        <w:t xml:space="preserve"> </w:t>
      </w:r>
    </w:p>
    <w:bookmarkEnd w:id="71"/>
    <w:p w:rsidR="00C6538B" w:rsidRDefault="00C6538B" w:rsidP="00C6538B">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0516BF">
        <w:rPr>
          <w:rFonts w:ascii="Times New Roman" w:hAnsi="Times New Roman" w:cs="Times New Roman"/>
          <w:sz w:val="24"/>
          <w:szCs w:val="24"/>
        </w:rPr>
        <w:t xml:space="preserve">В случае одновременного представления лицами, ответственными за приобретение </w:t>
      </w:r>
      <w:r w:rsidRPr="00DF7EB5">
        <w:rPr>
          <w:rFonts w:ascii="Times New Roman" w:hAnsi="Times New Roman" w:cs="Times New Roman"/>
          <w:sz w:val="24"/>
          <w:szCs w:val="24"/>
        </w:rPr>
        <w:t xml:space="preserve">                        </w:t>
      </w:r>
      <w:r w:rsidRPr="000516BF">
        <w:rPr>
          <w:rFonts w:ascii="Times New Roman" w:hAnsi="Times New Roman" w:cs="Times New Roman"/>
          <w:sz w:val="24"/>
          <w:szCs w:val="24"/>
        </w:rPr>
        <w:t xml:space="preserve">и вручение призов, ценных подарков, сувениров документов, подтверждающих </w:t>
      </w:r>
      <w:r w:rsidRPr="00DF7EB5">
        <w:rPr>
          <w:rFonts w:ascii="Times New Roman" w:hAnsi="Times New Roman" w:cs="Times New Roman"/>
          <w:sz w:val="24"/>
          <w:szCs w:val="24"/>
        </w:rPr>
        <w:t xml:space="preserve">                               </w:t>
      </w:r>
      <w:r w:rsidRPr="000516BF">
        <w:rPr>
          <w:rFonts w:ascii="Times New Roman" w:hAnsi="Times New Roman" w:cs="Times New Roman"/>
          <w:sz w:val="24"/>
          <w:szCs w:val="24"/>
        </w:rPr>
        <w:t>их приобретение и вручение, информация о таких материальных ценностях</w:t>
      </w:r>
      <w:r w:rsidRPr="00DF7EB5">
        <w:rPr>
          <w:rFonts w:ascii="Times New Roman" w:hAnsi="Times New Roman" w:cs="Times New Roman"/>
          <w:sz w:val="24"/>
          <w:szCs w:val="24"/>
        </w:rPr>
        <w:t xml:space="preserve">                                         </w:t>
      </w:r>
      <w:r w:rsidRPr="000516BF">
        <w:rPr>
          <w:rFonts w:ascii="Times New Roman" w:hAnsi="Times New Roman" w:cs="Times New Roman"/>
          <w:sz w:val="24"/>
          <w:szCs w:val="24"/>
        </w:rPr>
        <w:t xml:space="preserve"> на </w:t>
      </w:r>
      <w:proofErr w:type="spellStart"/>
      <w:r w:rsidRPr="000516BF">
        <w:rPr>
          <w:rFonts w:ascii="Times New Roman" w:hAnsi="Times New Roman" w:cs="Times New Roman"/>
          <w:sz w:val="24"/>
          <w:szCs w:val="24"/>
        </w:rPr>
        <w:t>забалансовом</w:t>
      </w:r>
      <w:proofErr w:type="spellEnd"/>
      <w:r w:rsidRPr="000516BF">
        <w:rPr>
          <w:rFonts w:ascii="Times New Roman" w:hAnsi="Times New Roman" w:cs="Times New Roman"/>
          <w:sz w:val="24"/>
          <w:szCs w:val="24"/>
        </w:rPr>
        <w:t xml:space="preserve"> счете 07 "Награды, призы, кубки и ценные подарки, сувениры" </w:t>
      </w:r>
      <w:r w:rsidRPr="00DF7EB5">
        <w:rPr>
          <w:rFonts w:ascii="Times New Roman" w:hAnsi="Times New Roman" w:cs="Times New Roman"/>
          <w:sz w:val="24"/>
          <w:szCs w:val="24"/>
        </w:rPr>
        <w:t xml:space="preserve">                            </w:t>
      </w:r>
      <w:r w:rsidRPr="000516BF">
        <w:rPr>
          <w:rFonts w:ascii="Times New Roman" w:hAnsi="Times New Roman" w:cs="Times New Roman"/>
          <w:sz w:val="24"/>
          <w:szCs w:val="24"/>
        </w:rPr>
        <w:t>не отражается. Стоимость призов, ценных подарков, сувениров относится на расходы текущего финансового периода по факту документального подтверждения их вручения.</w:t>
      </w:r>
    </w:p>
    <w:p w:rsidR="00C6538B" w:rsidRPr="006A17EC" w:rsidRDefault="00C6538B" w:rsidP="00C6538B">
      <w:pPr>
        <w:widowControl w:val="0"/>
        <w:tabs>
          <w:tab w:val="left" w:pos="3051"/>
        </w:tabs>
        <w:autoSpaceDE w:val="0"/>
        <w:autoSpaceDN w:val="0"/>
        <w:jc w:val="left"/>
        <w:rPr>
          <w:sz w:val="23"/>
        </w:rPr>
      </w:pPr>
    </w:p>
    <w:p w:rsidR="00C6538B" w:rsidRPr="002109C4" w:rsidRDefault="00C6538B" w:rsidP="00C6538B">
      <w:pPr>
        <w:widowControl w:val="0"/>
        <w:tabs>
          <w:tab w:val="left" w:pos="3051"/>
        </w:tabs>
        <w:autoSpaceDE w:val="0"/>
        <w:autoSpaceDN w:val="0"/>
        <w:jc w:val="center"/>
        <w:rPr>
          <w:rFonts w:ascii="Times New Roman" w:hAnsi="Times New Roman" w:cs="Times New Roman"/>
          <w:b/>
          <w:sz w:val="24"/>
          <w:szCs w:val="24"/>
        </w:rPr>
      </w:pPr>
      <w:r w:rsidRPr="002109C4">
        <w:rPr>
          <w:rFonts w:ascii="Times New Roman" w:hAnsi="Times New Roman" w:cs="Times New Roman"/>
          <w:b/>
          <w:sz w:val="24"/>
          <w:szCs w:val="24"/>
          <w:lang w:val="en-US"/>
        </w:rPr>
        <w:t>IV</w:t>
      </w:r>
      <w:r w:rsidRPr="002A11C1">
        <w:rPr>
          <w:rFonts w:ascii="Times New Roman" w:hAnsi="Times New Roman" w:cs="Times New Roman"/>
          <w:b/>
          <w:sz w:val="24"/>
          <w:szCs w:val="24"/>
        </w:rPr>
        <w:t>.</w:t>
      </w:r>
      <w:r w:rsidRPr="002109C4">
        <w:rPr>
          <w:rFonts w:ascii="Times New Roman" w:hAnsi="Times New Roman" w:cs="Times New Roman"/>
          <w:b/>
          <w:sz w:val="24"/>
          <w:szCs w:val="24"/>
          <w:lang w:val="en-US"/>
        </w:rPr>
        <w:t>VI</w:t>
      </w:r>
      <w:r w:rsidRPr="002A11C1">
        <w:rPr>
          <w:rFonts w:ascii="Times New Roman" w:hAnsi="Times New Roman" w:cs="Times New Roman"/>
          <w:b/>
          <w:sz w:val="24"/>
          <w:szCs w:val="24"/>
        </w:rPr>
        <w:t xml:space="preserve">. </w:t>
      </w:r>
      <w:r w:rsidRPr="002109C4">
        <w:rPr>
          <w:rFonts w:ascii="Times New Roman" w:hAnsi="Times New Roman" w:cs="Times New Roman"/>
          <w:b/>
          <w:sz w:val="24"/>
          <w:szCs w:val="24"/>
        </w:rPr>
        <w:t>Учет денежных средств</w:t>
      </w:r>
      <w:r>
        <w:rPr>
          <w:rFonts w:ascii="Times New Roman" w:hAnsi="Times New Roman" w:cs="Times New Roman"/>
          <w:b/>
          <w:sz w:val="24"/>
          <w:szCs w:val="24"/>
        </w:rPr>
        <w:t>, денежных документов</w:t>
      </w:r>
    </w:p>
    <w:p w:rsidR="00C6538B" w:rsidRPr="002A11C1" w:rsidRDefault="00C6538B" w:rsidP="00C6538B">
      <w:pPr>
        <w:pStyle w:val="ac"/>
        <w:spacing w:before="11"/>
        <w:rPr>
          <w:sz w:val="24"/>
          <w:lang w:val="ru-RU"/>
        </w:rPr>
      </w:pPr>
    </w:p>
    <w:p w:rsidR="00C6538B" w:rsidRDefault="00C6538B" w:rsidP="00C6538B">
      <w:pPr>
        <w:pStyle w:val="a5"/>
        <w:spacing w:line="276" w:lineRule="auto"/>
        <w:ind w:left="284" w:hanging="284"/>
        <w:rPr>
          <w:rFonts w:ascii="Times New Roman" w:hAnsi="Times New Roman" w:cs="Times New Roman"/>
          <w:w w:val="105"/>
          <w:sz w:val="24"/>
          <w:szCs w:val="24"/>
        </w:rPr>
      </w:pPr>
      <w:r>
        <w:rPr>
          <w:rFonts w:ascii="Times New Roman" w:hAnsi="Times New Roman" w:cs="Times New Roman"/>
          <w:w w:val="105"/>
          <w:sz w:val="24"/>
          <w:szCs w:val="24"/>
        </w:rPr>
        <w:t xml:space="preserve">4.6.1. </w:t>
      </w:r>
      <w:r w:rsidRPr="00DA1782">
        <w:rPr>
          <w:rFonts w:ascii="Times New Roman" w:hAnsi="Times New Roman" w:cs="Times New Roman"/>
          <w:w w:val="105"/>
          <w:sz w:val="24"/>
          <w:szCs w:val="24"/>
        </w:rPr>
        <w:t>Учет</w:t>
      </w:r>
      <w:r w:rsidRPr="00DA1782">
        <w:rPr>
          <w:rFonts w:ascii="Times New Roman" w:hAnsi="Times New Roman" w:cs="Times New Roman"/>
          <w:spacing w:val="-14"/>
          <w:w w:val="105"/>
          <w:sz w:val="24"/>
          <w:szCs w:val="24"/>
        </w:rPr>
        <w:t xml:space="preserve"> </w:t>
      </w:r>
      <w:r w:rsidRPr="00DA1782">
        <w:rPr>
          <w:rFonts w:ascii="Times New Roman" w:hAnsi="Times New Roman" w:cs="Times New Roman"/>
          <w:w w:val="105"/>
          <w:sz w:val="24"/>
          <w:szCs w:val="24"/>
        </w:rPr>
        <w:t>денежных</w:t>
      </w:r>
      <w:r w:rsidRPr="00DA1782">
        <w:rPr>
          <w:rFonts w:ascii="Times New Roman" w:hAnsi="Times New Roman" w:cs="Times New Roman"/>
          <w:spacing w:val="3"/>
          <w:w w:val="105"/>
          <w:sz w:val="24"/>
          <w:szCs w:val="24"/>
        </w:rPr>
        <w:t xml:space="preserve"> </w:t>
      </w:r>
      <w:r w:rsidRPr="00DA1782">
        <w:rPr>
          <w:rFonts w:ascii="Times New Roman" w:hAnsi="Times New Roman" w:cs="Times New Roman"/>
          <w:w w:val="105"/>
          <w:sz w:val="24"/>
          <w:szCs w:val="24"/>
        </w:rPr>
        <w:t>средств</w:t>
      </w:r>
      <w:r w:rsidRPr="00DA1782">
        <w:rPr>
          <w:rFonts w:ascii="Times New Roman" w:hAnsi="Times New Roman" w:cs="Times New Roman"/>
          <w:spacing w:val="-5"/>
          <w:w w:val="105"/>
          <w:sz w:val="24"/>
          <w:szCs w:val="24"/>
        </w:rPr>
        <w:t xml:space="preserve"> </w:t>
      </w:r>
      <w:r w:rsidRPr="00DA1782">
        <w:rPr>
          <w:rFonts w:ascii="Times New Roman" w:hAnsi="Times New Roman" w:cs="Times New Roman"/>
          <w:w w:val="105"/>
          <w:sz w:val="24"/>
          <w:szCs w:val="24"/>
        </w:rPr>
        <w:t>на</w:t>
      </w:r>
      <w:r w:rsidRPr="00DA1782">
        <w:rPr>
          <w:rFonts w:ascii="Times New Roman" w:hAnsi="Times New Roman" w:cs="Times New Roman"/>
          <w:spacing w:val="-13"/>
          <w:w w:val="105"/>
          <w:sz w:val="24"/>
          <w:szCs w:val="24"/>
        </w:rPr>
        <w:t xml:space="preserve"> </w:t>
      </w:r>
      <w:r w:rsidRPr="00DA1782">
        <w:rPr>
          <w:rFonts w:ascii="Times New Roman" w:hAnsi="Times New Roman" w:cs="Times New Roman"/>
          <w:w w:val="105"/>
          <w:sz w:val="24"/>
          <w:szCs w:val="24"/>
        </w:rPr>
        <w:t>счете,</w:t>
      </w:r>
      <w:r w:rsidRPr="00DA1782">
        <w:rPr>
          <w:rFonts w:ascii="Times New Roman" w:hAnsi="Times New Roman" w:cs="Times New Roman"/>
          <w:spacing w:val="-14"/>
          <w:w w:val="105"/>
          <w:sz w:val="24"/>
          <w:szCs w:val="24"/>
        </w:rPr>
        <w:t xml:space="preserve"> </w:t>
      </w:r>
      <w:r w:rsidRPr="00DA1782">
        <w:rPr>
          <w:rFonts w:ascii="Times New Roman" w:hAnsi="Times New Roman" w:cs="Times New Roman"/>
          <w:w w:val="105"/>
          <w:sz w:val="24"/>
          <w:szCs w:val="24"/>
        </w:rPr>
        <w:t>открытом</w:t>
      </w:r>
      <w:r w:rsidRPr="00DA1782">
        <w:rPr>
          <w:rFonts w:ascii="Times New Roman" w:hAnsi="Times New Roman" w:cs="Times New Roman"/>
          <w:spacing w:val="4"/>
          <w:w w:val="105"/>
          <w:sz w:val="24"/>
          <w:szCs w:val="24"/>
        </w:rPr>
        <w:t xml:space="preserve"> </w:t>
      </w:r>
      <w:r w:rsidRPr="00DA1782">
        <w:rPr>
          <w:rFonts w:ascii="Times New Roman" w:hAnsi="Times New Roman" w:cs="Times New Roman"/>
          <w:w w:val="105"/>
          <w:sz w:val="24"/>
          <w:szCs w:val="24"/>
        </w:rPr>
        <w:t>в</w:t>
      </w:r>
      <w:r w:rsidRPr="00DA1782">
        <w:rPr>
          <w:rFonts w:ascii="Times New Roman" w:hAnsi="Times New Roman" w:cs="Times New Roman"/>
          <w:spacing w:val="-14"/>
          <w:w w:val="105"/>
          <w:sz w:val="24"/>
          <w:szCs w:val="24"/>
        </w:rPr>
        <w:t xml:space="preserve"> </w:t>
      </w:r>
      <w:r w:rsidRPr="00DA1782">
        <w:rPr>
          <w:rFonts w:ascii="Times New Roman" w:hAnsi="Times New Roman" w:cs="Times New Roman"/>
          <w:w w:val="105"/>
          <w:sz w:val="24"/>
          <w:szCs w:val="24"/>
        </w:rPr>
        <w:t>казначействе,</w:t>
      </w:r>
      <w:r w:rsidRPr="00DA1782">
        <w:rPr>
          <w:rFonts w:ascii="Times New Roman" w:hAnsi="Times New Roman" w:cs="Times New Roman"/>
          <w:spacing w:val="3"/>
          <w:w w:val="105"/>
          <w:sz w:val="24"/>
          <w:szCs w:val="24"/>
        </w:rPr>
        <w:t xml:space="preserve"> </w:t>
      </w:r>
      <w:r w:rsidRPr="00DA1782">
        <w:rPr>
          <w:rFonts w:ascii="Times New Roman" w:hAnsi="Times New Roman" w:cs="Times New Roman"/>
          <w:w w:val="105"/>
          <w:sz w:val="24"/>
          <w:szCs w:val="24"/>
        </w:rPr>
        <w:t>ведется</w:t>
      </w:r>
      <w:r w:rsidRPr="00DA1782">
        <w:rPr>
          <w:rFonts w:ascii="Times New Roman" w:hAnsi="Times New Roman" w:cs="Times New Roman"/>
          <w:spacing w:val="-4"/>
          <w:w w:val="105"/>
          <w:sz w:val="24"/>
          <w:szCs w:val="24"/>
        </w:rPr>
        <w:t xml:space="preserve"> </w:t>
      </w:r>
      <w:r w:rsidRPr="00DA1782">
        <w:rPr>
          <w:rFonts w:ascii="Times New Roman" w:hAnsi="Times New Roman" w:cs="Times New Roman"/>
          <w:w w:val="105"/>
          <w:sz w:val="24"/>
          <w:szCs w:val="24"/>
        </w:rPr>
        <w:t>в</w:t>
      </w:r>
      <w:r w:rsidRPr="00DA1782">
        <w:rPr>
          <w:rFonts w:ascii="Times New Roman" w:hAnsi="Times New Roman" w:cs="Times New Roman"/>
          <w:spacing w:val="-15"/>
          <w:w w:val="105"/>
          <w:sz w:val="24"/>
          <w:szCs w:val="24"/>
        </w:rPr>
        <w:t xml:space="preserve"> </w:t>
      </w:r>
      <w:r w:rsidRPr="00DA1782">
        <w:rPr>
          <w:rFonts w:ascii="Times New Roman" w:hAnsi="Times New Roman" w:cs="Times New Roman"/>
          <w:w w:val="105"/>
          <w:sz w:val="24"/>
          <w:szCs w:val="24"/>
        </w:rPr>
        <w:t>валюте</w:t>
      </w:r>
      <w:r w:rsidRPr="00DA1782">
        <w:rPr>
          <w:rFonts w:ascii="Times New Roman" w:hAnsi="Times New Roman" w:cs="Times New Roman"/>
          <w:spacing w:val="-5"/>
          <w:w w:val="105"/>
          <w:sz w:val="24"/>
          <w:szCs w:val="24"/>
        </w:rPr>
        <w:t xml:space="preserve"> </w:t>
      </w:r>
      <w:r w:rsidRPr="00DA1782">
        <w:rPr>
          <w:rFonts w:ascii="Times New Roman" w:hAnsi="Times New Roman" w:cs="Times New Roman"/>
          <w:w w:val="105"/>
          <w:sz w:val="24"/>
          <w:szCs w:val="24"/>
        </w:rPr>
        <w:t>Российской Федерации. На открытых лицевых счетах отражаются расчеты учреждения с финансовыми органами по платежам из бюджета, платежи учреждения (получателя бюджетных средств), произведенные за счет средств бюджета, а также поступление на лицевой счет учреждения средств на восстановление расходов в отчетном году, погашение дебиторской задолженности,</w:t>
      </w:r>
      <w:r w:rsidRPr="00DA1782">
        <w:rPr>
          <w:rFonts w:ascii="Times New Roman" w:hAnsi="Times New Roman" w:cs="Times New Roman"/>
          <w:spacing w:val="-25"/>
          <w:w w:val="105"/>
          <w:sz w:val="24"/>
          <w:szCs w:val="24"/>
        </w:rPr>
        <w:t xml:space="preserve"> </w:t>
      </w:r>
      <w:r w:rsidRPr="00DA1782">
        <w:rPr>
          <w:rFonts w:ascii="Times New Roman" w:hAnsi="Times New Roman" w:cs="Times New Roman"/>
          <w:w w:val="105"/>
          <w:sz w:val="24"/>
          <w:szCs w:val="24"/>
        </w:rPr>
        <w:t>возмещение</w:t>
      </w:r>
      <w:r w:rsidRPr="00DA1782">
        <w:rPr>
          <w:rFonts w:ascii="Times New Roman" w:hAnsi="Times New Roman" w:cs="Times New Roman"/>
          <w:spacing w:val="6"/>
          <w:w w:val="105"/>
          <w:sz w:val="24"/>
          <w:szCs w:val="24"/>
        </w:rPr>
        <w:t xml:space="preserve"> </w:t>
      </w:r>
      <w:r w:rsidRPr="00DA1782">
        <w:rPr>
          <w:rFonts w:ascii="Times New Roman" w:hAnsi="Times New Roman" w:cs="Times New Roman"/>
          <w:w w:val="105"/>
          <w:sz w:val="24"/>
          <w:szCs w:val="24"/>
        </w:rPr>
        <w:t>причиненного</w:t>
      </w:r>
      <w:r w:rsidRPr="00DA1782">
        <w:rPr>
          <w:rFonts w:ascii="Times New Roman" w:hAnsi="Times New Roman" w:cs="Times New Roman"/>
          <w:spacing w:val="9"/>
          <w:w w:val="105"/>
          <w:sz w:val="24"/>
          <w:szCs w:val="24"/>
        </w:rPr>
        <w:t xml:space="preserve"> </w:t>
      </w:r>
      <w:r w:rsidRPr="00DA1782">
        <w:rPr>
          <w:rFonts w:ascii="Times New Roman" w:hAnsi="Times New Roman" w:cs="Times New Roman"/>
          <w:w w:val="105"/>
          <w:sz w:val="24"/>
          <w:szCs w:val="24"/>
        </w:rPr>
        <w:t>учреждению</w:t>
      </w:r>
      <w:r w:rsidRPr="00DA1782">
        <w:rPr>
          <w:rFonts w:ascii="Times New Roman" w:hAnsi="Times New Roman" w:cs="Times New Roman"/>
          <w:spacing w:val="8"/>
          <w:w w:val="105"/>
          <w:sz w:val="24"/>
          <w:szCs w:val="24"/>
        </w:rPr>
        <w:t xml:space="preserve"> </w:t>
      </w:r>
      <w:r w:rsidRPr="00DA1782">
        <w:rPr>
          <w:rFonts w:ascii="Times New Roman" w:hAnsi="Times New Roman" w:cs="Times New Roman"/>
          <w:w w:val="105"/>
          <w:sz w:val="24"/>
          <w:szCs w:val="24"/>
        </w:rPr>
        <w:t>ущерба</w:t>
      </w:r>
      <w:r w:rsidRPr="00DA1782">
        <w:rPr>
          <w:rFonts w:ascii="Times New Roman" w:hAnsi="Times New Roman" w:cs="Times New Roman"/>
          <w:spacing w:val="-4"/>
          <w:w w:val="105"/>
          <w:sz w:val="24"/>
          <w:szCs w:val="24"/>
        </w:rPr>
        <w:t xml:space="preserve"> </w:t>
      </w:r>
      <w:r w:rsidRPr="00DA1782">
        <w:rPr>
          <w:rFonts w:ascii="Times New Roman" w:hAnsi="Times New Roman" w:cs="Times New Roman"/>
          <w:w w:val="105"/>
          <w:sz w:val="24"/>
          <w:szCs w:val="24"/>
        </w:rPr>
        <w:t>(п.</w:t>
      </w:r>
      <w:r w:rsidRPr="00DA1782">
        <w:rPr>
          <w:rFonts w:ascii="Times New Roman" w:hAnsi="Times New Roman" w:cs="Times New Roman"/>
          <w:spacing w:val="-13"/>
          <w:w w:val="105"/>
          <w:sz w:val="24"/>
          <w:szCs w:val="24"/>
        </w:rPr>
        <w:t xml:space="preserve"> </w:t>
      </w:r>
      <w:r w:rsidRPr="00DA1782">
        <w:rPr>
          <w:rFonts w:ascii="Times New Roman" w:hAnsi="Times New Roman" w:cs="Times New Roman"/>
          <w:w w:val="105"/>
          <w:sz w:val="24"/>
          <w:szCs w:val="24"/>
        </w:rPr>
        <w:t>279</w:t>
      </w:r>
      <w:r w:rsidRPr="00DA1782">
        <w:rPr>
          <w:rFonts w:ascii="Times New Roman" w:hAnsi="Times New Roman" w:cs="Times New Roman"/>
          <w:spacing w:val="-10"/>
          <w:w w:val="105"/>
          <w:sz w:val="24"/>
          <w:szCs w:val="24"/>
        </w:rPr>
        <w:t xml:space="preserve"> </w:t>
      </w:r>
      <w:r w:rsidRPr="00DA1782">
        <w:rPr>
          <w:rFonts w:ascii="Times New Roman" w:hAnsi="Times New Roman" w:cs="Times New Roman"/>
          <w:w w:val="105"/>
          <w:sz w:val="24"/>
          <w:szCs w:val="24"/>
        </w:rPr>
        <w:t>Приказа</w:t>
      </w:r>
      <w:r w:rsidRPr="00DA1782">
        <w:rPr>
          <w:rFonts w:ascii="Times New Roman" w:hAnsi="Times New Roman" w:cs="Times New Roman"/>
          <w:spacing w:val="-17"/>
          <w:w w:val="105"/>
          <w:sz w:val="24"/>
          <w:szCs w:val="24"/>
        </w:rPr>
        <w:t xml:space="preserve"> </w:t>
      </w:r>
      <w:r w:rsidRPr="00DA1782">
        <w:rPr>
          <w:rFonts w:ascii="Times New Roman" w:hAnsi="Times New Roman" w:cs="Times New Roman"/>
          <w:w w:val="105"/>
          <w:sz w:val="24"/>
          <w:szCs w:val="24"/>
        </w:rPr>
        <w:t>№</w:t>
      </w:r>
      <w:r w:rsidRPr="00DA1782">
        <w:rPr>
          <w:rFonts w:ascii="Times New Roman" w:hAnsi="Times New Roman" w:cs="Times New Roman"/>
          <w:spacing w:val="-20"/>
          <w:w w:val="105"/>
          <w:sz w:val="24"/>
          <w:szCs w:val="24"/>
        </w:rPr>
        <w:t xml:space="preserve"> </w:t>
      </w:r>
      <w:r w:rsidRPr="00DA1782">
        <w:rPr>
          <w:rFonts w:ascii="Times New Roman" w:hAnsi="Times New Roman" w:cs="Times New Roman"/>
          <w:w w:val="105"/>
          <w:sz w:val="24"/>
          <w:szCs w:val="24"/>
        </w:rPr>
        <w:t>157н).</w:t>
      </w:r>
    </w:p>
    <w:p w:rsidR="00C6538B" w:rsidRPr="00DA1782" w:rsidRDefault="00C6538B" w:rsidP="00C6538B">
      <w:pPr>
        <w:pStyle w:val="a5"/>
        <w:ind w:left="284" w:hanging="284"/>
        <w:rPr>
          <w:rFonts w:ascii="Times New Roman" w:hAnsi="Times New Roman" w:cs="Times New Roman"/>
          <w:sz w:val="24"/>
          <w:szCs w:val="24"/>
        </w:rPr>
      </w:pPr>
      <w:r>
        <w:rPr>
          <w:rFonts w:ascii="Times New Roman" w:hAnsi="Times New Roman" w:cs="Times New Roman"/>
          <w:sz w:val="24"/>
          <w:szCs w:val="24"/>
        </w:rPr>
        <w:lastRenderedPageBreak/>
        <w:t xml:space="preserve">4.6.2. </w:t>
      </w:r>
      <w:r w:rsidRPr="00DA1782">
        <w:rPr>
          <w:rFonts w:ascii="Times New Roman" w:hAnsi="Times New Roman" w:cs="Times New Roman"/>
          <w:sz w:val="24"/>
          <w:szCs w:val="24"/>
        </w:rPr>
        <w:t>Учет денежных средств осуществляется в соответствии с требованиями, установленными Порядком ведения кассовых операций.</w:t>
      </w:r>
      <w:r>
        <w:rPr>
          <w:rFonts w:ascii="Times New Roman" w:hAnsi="Times New Roman" w:cs="Times New Roman"/>
          <w:sz w:val="24"/>
          <w:szCs w:val="24"/>
        </w:rPr>
        <w:t xml:space="preserve"> </w:t>
      </w:r>
      <w:r w:rsidRPr="00DA1782">
        <w:rPr>
          <w:rFonts w:ascii="Times New Roman" w:hAnsi="Times New Roman" w:cs="Times New Roman"/>
          <w:i/>
          <w:iCs/>
          <w:sz w:val="24"/>
          <w:szCs w:val="24"/>
        </w:rPr>
        <w:t xml:space="preserve">( </w:t>
      </w:r>
      <w:r w:rsidRPr="0012057B">
        <w:rPr>
          <w:rFonts w:ascii="Times New Roman" w:hAnsi="Times New Roman" w:cs="Times New Roman"/>
          <w:iCs/>
          <w:sz w:val="24"/>
          <w:szCs w:val="24"/>
        </w:rPr>
        <w:t>Указание N 3210-У</w:t>
      </w:r>
      <w:r w:rsidRPr="00DA1782">
        <w:rPr>
          <w:rFonts w:ascii="Times New Roman" w:hAnsi="Times New Roman" w:cs="Times New Roman"/>
          <w:i/>
          <w:iCs/>
          <w:sz w:val="24"/>
          <w:szCs w:val="24"/>
        </w:rPr>
        <w:t>)</w:t>
      </w:r>
    </w:p>
    <w:p w:rsidR="00C6538B" w:rsidRDefault="00C6538B" w:rsidP="00C6538B">
      <w:pPr>
        <w:pStyle w:val="a5"/>
        <w:spacing w:line="276" w:lineRule="auto"/>
        <w:ind w:left="284" w:hanging="284"/>
        <w:rPr>
          <w:rFonts w:ascii="Times New Roman" w:hAnsi="Times New Roman" w:cs="Times New Roman"/>
          <w:w w:val="105"/>
          <w:sz w:val="24"/>
          <w:szCs w:val="24"/>
        </w:rPr>
      </w:pPr>
      <w:r w:rsidRPr="00DA1782">
        <w:rPr>
          <w:rFonts w:ascii="Times New Roman" w:hAnsi="Times New Roman" w:cs="Times New Roman"/>
          <w:w w:val="105"/>
          <w:sz w:val="24"/>
          <w:szCs w:val="24"/>
        </w:rPr>
        <w:t>Расчеты осуществлять с учетом доведенных лимитов, подтвержденных утвержденной сметой.</w:t>
      </w:r>
    </w:p>
    <w:p w:rsidR="000B42D4" w:rsidRDefault="00C6538B" w:rsidP="00C6538B">
      <w:pPr>
        <w:pStyle w:val="a5"/>
        <w:spacing w:line="276" w:lineRule="auto"/>
        <w:ind w:left="284" w:hanging="284"/>
      </w:pPr>
      <w:r>
        <w:rPr>
          <w:rFonts w:ascii="Times New Roman" w:hAnsi="Times New Roman" w:cs="Times New Roman"/>
          <w:sz w:val="24"/>
          <w:szCs w:val="24"/>
        </w:rPr>
        <w:t xml:space="preserve">4.6.3. </w:t>
      </w:r>
      <w:r w:rsidRPr="00DA1782">
        <w:rPr>
          <w:rFonts w:ascii="Times New Roman" w:hAnsi="Times New Roman" w:cs="Times New Roman"/>
          <w:sz w:val="24"/>
          <w:szCs w:val="24"/>
        </w:rPr>
        <w:t xml:space="preserve">Кассовая книга (ф. 0504514) оформляется в электронном виде с применением компьютерной программы </w:t>
      </w:r>
      <w:r>
        <w:rPr>
          <w:rFonts w:ascii="Times New Roman" w:hAnsi="Times New Roman" w:cs="Times New Roman"/>
          <w:sz w:val="24"/>
          <w:szCs w:val="24"/>
        </w:rPr>
        <w:t>1С «Предприятие»</w:t>
      </w:r>
      <w:r w:rsidRPr="00DA1782">
        <w:rPr>
          <w:rFonts w:ascii="Times New Roman" w:hAnsi="Times New Roman" w:cs="Times New Roman"/>
          <w:sz w:val="24"/>
          <w:szCs w:val="24"/>
        </w:rPr>
        <w:t xml:space="preserve"> и подписывается квалифицированными электронными подписями ответственных лиц</w:t>
      </w:r>
      <w:proofErr w:type="gramStart"/>
      <w:r w:rsidRPr="00DA1782">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DA1782">
        <w:rPr>
          <w:rFonts w:ascii="Times New Roman" w:hAnsi="Times New Roman" w:cs="Times New Roman"/>
          <w:iCs/>
          <w:sz w:val="24"/>
          <w:szCs w:val="24"/>
        </w:rPr>
        <w:t xml:space="preserve">( </w:t>
      </w:r>
      <w:proofErr w:type="spellStart"/>
      <w:proofErr w:type="gramStart"/>
      <w:r w:rsidRPr="00DA1782">
        <w:rPr>
          <w:rFonts w:ascii="Times New Roman" w:hAnsi="Times New Roman" w:cs="Times New Roman"/>
          <w:iCs/>
          <w:sz w:val="24"/>
          <w:szCs w:val="24"/>
        </w:rPr>
        <w:t>п</w:t>
      </w:r>
      <w:proofErr w:type="gramEnd"/>
      <w:r w:rsidRPr="00DA1782">
        <w:rPr>
          <w:rFonts w:ascii="Times New Roman" w:hAnsi="Times New Roman" w:cs="Times New Roman"/>
          <w:iCs/>
          <w:sz w:val="24"/>
          <w:szCs w:val="24"/>
        </w:rPr>
        <w:t>п</w:t>
      </w:r>
      <w:proofErr w:type="spellEnd"/>
      <w:r w:rsidRPr="00DA1782">
        <w:rPr>
          <w:rFonts w:ascii="Times New Roman" w:hAnsi="Times New Roman" w:cs="Times New Roman"/>
          <w:iCs/>
          <w:sz w:val="24"/>
          <w:szCs w:val="24"/>
        </w:rPr>
        <w:t>. 4.7 п. 4 Указания N 3210-У, п. 32 СГС "Концептуальные основы")</w:t>
      </w:r>
      <w:r w:rsidR="000B42D4">
        <w:rPr>
          <w:rFonts w:ascii="Times New Roman" w:hAnsi="Times New Roman" w:cs="Times New Roman"/>
          <w:iCs/>
          <w:sz w:val="24"/>
          <w:szCs w:val="24"/>
        </w:rPr>
        <w:t>.</w:t>
      </w:r>
      <w:r w:rsidR="000B42D4" w:rsidRPr="000B42D4">
        <w:t xml:space="preserve"> </w:t>
      </w:r>
      <w:r w:rsidR="000A13C3" w:rsidRPr="000A13C3">
        <w:rPr>
          <w:rFonts w:ascii="Times New Roman" w:hAnsi="Times New Roman" w:cs="Times New Roman"/>
          <w:sz w:val="24"/>
          <w:szCs w:val="24"/>
        </w:rPr>
        <w:t>Журнал регистрации приходных и расходных кассовых ордеров (ф. 0504093) формируется ежегодно.</w:t>
      </w:r>
    </w:p>
    <w:p w:rsidR="00C6538B" w:rsidRPr="00833885"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w w:val="105"/>
          <w:sz w:val="24"/>
          <w:szCs w:val="24"/>
        </w:rPr>
        <w:t xml:space="preserve">4.6.4. </w:t>
      </w:r>
      <w:r w:rsidRPr="00833885">
        <w:rPr>
          <w:rFonts w:ascii="Times New Roman" w:hAnsi="Times New Roman" w:cs="Times New Roman"/>
          <w:w w:val="105"/>
          <w:sz w:val="24"/>
          <w:szCs w:val="24"/>
        </w:rPr>
        <w:t>Банковские гарантии, предоставленные в обеспечение участия в конкурсе (аукционе), а также</w:t>
      </w:r>
      <w:r w:rsidRPr="00833885">
        <w:rPr>
          <w:rFonts w:ascii="Times New Roman" w:hAnsi="Times New Roman" w:cs="Times New Roman"/>
          <w:spacing w:val="-6"/>
          <w:w w:val="105"/>
          <w:sz w:val="24"/>
          <w:szCs w:val="24"/>
        </w:rPr>
        <w:t xml:space="preserve"> </w:t>
      </w:r>
      <w:r w:rsidRPr="00833885">
        <w:rPr>
          <w:rFonts w:ascii="Times New Roman" w:hAnsi="Times New Roman" w:cs="Times New Roman"/>
          <w:w w:val="105"/>
          <w:sz w:val="24"/>
          <w:szCs w:val="24"/>
        </w:rPr>
        <w:t>в</w:t>
      </w:r>
      <w:r w:rsidRPr="00833885">
        <w:rPr>
          <w:rFonts w:ascii="Times New Roman" w:hAnsi="Times New Roman" w:cs="Times New Roman"/>
          <w:spacing w:val="-17"/>
          <w:w w:val="105"/>
          <w:sz w:val="24"/>
          <w:szCs w:val="24"/>
        </w:rPr>
        <w:t xml:space="preserve"> </w:t>
      </w:r>
      <w:r w:rsidRPr="00833885">
        <w:rPr>
          <w:rFonts w:ascii="Times New Roman" w:hAnsi="Times New Roman" w:cs="Times New Roman"/>
          <w:w w:val="105"/>
          <w:sz w:val="24"/>
          <w:szCs w:val="24"/>
        </w:rPr>
        <w:t>обеспечение</w:t>
      </w:r>
      <w:r w:rsidRPr="00833885">
        <w:rPr>
          <w:rFonts w:ascii="Times New Roman" w:hAnsi="Times New Roman" w:cs="Times New Roman"/>
          <w:spacing w:val="2"/>
          <w:w w:val="105"/>
          <w:sz w:val="24"/>
          <w:szCs w:val="24"/>
        </w:rPr>
        <w:t xml:space="preserve"> </w:t>
      </w:r>
      <w:r w:rsidRPr="00833885">
        <w:rPr>
          <w:rFonts w:ascii="Times New Roman" w:hAnsi="Times New Roman" w:cs="Times New Roman"/>
          <w:w w:val="105"/>
          <w:sz w:val="24"/>
          <w:szCs w:val="24"/>
        </w:rPr>
        <w:t>исполнения</w:t>
      </w:r>
      <w:r w:rsidRPr="00833885">
        <w:rPr>
          <w:rFonts w:ascii="Times New Roman" w:hAnsi="Times New Roman" w:cs="Times New Roman"/>
          <w:spacing w:val="1"/>
          <w:w w:val="105"/>
          <w:sz w:val="24"/>
          <w:szCs w:val="24"/>
        </w:rPr>
        <w:t xml:space="preserve"> </w:t>
      </w:r>
      <w:r w:rsidRPr="00833885">
        <w:rPr>
          <w:rFonts w:ascii="Times New Roman" w:hAnsi="Times New Roman" w:cs="Times New Roman"/>
          <w:w w:val="105"/>
          <w:sz w:val="24"/>
          <w:szCs w:val="24"/>
        </w:rPr>
        <w:t>контракта,</w:t>
      </w:r>
      <w:r w:rsidRPr="00833885">
        <w:rPr>
          <w:rFonts w:ascii="Times New Roman" w:hAnsi="Times New Roman" w:cs="Times New Roman"/>
          <w:spacing w:val="2"/>
          <w:w w:val="105"/>
          <w:sz w:val="24"/>
          <w:szCs w:val="24"/>
        </w:rPr>
        <w:t xml:space="preserve"> </w:t>
      </w:r>
      <w:r w:rsidRPr="00833885">
        <w:rPr>
          <w:rFonts w:ascii="Times New Roman" w:hAnsi="Times New Roman" w:cs="Times New Roman"/>
          <w:w w:val="105"/>
          <w:sz w:val="24"/>
          <w:szCs w:val="24"/>
        </w:rPr>
        <w:t>в</w:t>
      </w:r>
      <w:r w:rsidRPr="00833885">
        <w:rPr>
          <w:rFonts w:ascii="Times New Roman" w:hAnsi="Times New Roman" w:cs="Times New Roman"/>
          <w:spacing w:val="-25"/>
          <w:w w:val="105"/>
          <w:sz w:val="24"/>
          <w:szCs w:val="24"/>
        </w:rPr>
        <w:t xml:space="preserve"> </w:t>
      </w:r>
      <w:r w:rsidRPr="00833885">
        <w:rPr>
          <w:rFonts w:ascii="Times New Roman" w:hAnsi="Times New Roman" w:cs="Times New Roman"/>
          <w:w w:val="105"/>
          <w:sz w:val="24"/>
          <w:szCs w:val="24"/>
        </w:rPr>
        <w:t>силу</w:t>
      </w:r>
      <w:r w:rsidRPr="00833885">
        <w:rPr>
          <w:rFonts w:ascii="Times New Roman" w:hAnsi="Times New Roman" w:cs="Times New Roman"/>
          <w:spacing w:val="-5"/>
          <w:w w:val="105"/>
          <w:sz w:val="24"/>
          <w:szCs w:val="24"/>
        </w:rPr>
        <w:t xml:space="preserve"> </w:t>
      </w:r>
      <w:r w:rsidRPr="00833885">
        <w:rPr>
          <w:rFonts w:ascii="Times New Roman" w:hAnsi="Times New Roman" w:cs="Times New Roman"/>
          <w:w w:val="105"/>
          <w:sz w:val="24"/>
          <w:szCs w:val="24"/>
        </w:rPr>
        <w:t>п.</w:t>
      </w:r>
      <w:r w:rsidRPr="00833885">
        <w:rPr>
          <w:rFonts w:ascii="Times New Roman" w:hAnsi="Times New Roman" w:cs="Times New Roman"/>
          <w:spacing w:val="-18"/>
          <w:w w:val="105"/>
          <w:sz w:val="24"/>
          <w:szCs w:val="24"/>
        </w:rPr>
        <w:t xml:space="preserve"> </w:t>
      </w:r>
      <w:r w:rsidRPr="00833885">
        <w:rPr>
          <w:rFonts w:ascii="Times New Roman" w:hAnsi="Times New Roman" w:cs="Times New Roman"/>
          <w:w w:val="105"/>
          <w:sz w:val="24"/>
          <w:szCs w:val="24"/>
        </w:rPr>
        <w:t>351</w:t>
      </w:r>
      <w:r w:rsidRPr="00833885">
        <w:rPr>
          <w:rFonts w:ascii="Times New Roman" w:hAnsi="Times New Roman" w:cs="Times New Roman"/>
          <w:spacing w:val="1"/>
          <w:w w:val="105"/>
          <w:sz w:val="24"/>
          <w:szCs w:val="24"/>
        </w:rPr>
        <w:t xml:space="preserve"> </w:t>
      </w:r>
      <w:r w:rsidRPr="00833885">
        <w:rPr>
          <w:rFonts w:ascii="Times New Roman" w:hAnsi="Times New Roman" w:cs="Times New Roman"/>
          <w:w w:val="105"/>
          <w:sz w:val="24"/>
          <w:szCs w:val="24"/>
        </w:rPr>
        <w:t>Приказа</w:t>
      </w:r>
      <w:r w:rsidRPr="00833885">
        <w:rPr>
          <w:rFonts w:ascii="Times New Roman" w:hAnsi="Times New Roman" w:cs="Times New Roman"/>
          <w:spacing w:val="-20"/>
          <w:w w:val="105"/>
          <w:sz w:val="24"/>
          <w:szCs w:val="24"/>
        </w:rPr>
        <w:t xml:space="preserve"> </w:t>
      </w:r>
      <w:r w:rsidRPr="00833885">
        <w:rPr>
          <w:rFonts w:ascii="Times New Roman" w:hAnsi="Times New Roman" w:cs="Times New Roman"/>
          <w:w w:val="105"/>
          <w:sz w:val="24"/>
          <w:szCs w:val="24"/>
        </w:rPr>
        <w:t>№</w:t>
      </w:r>
      <w:r w:rsidRPr="00833885">
        <w:rPr>
          <w:rFonts w:ascii="Times New Roman" w:hAnsi="Times New Roman" w:cs="Times New Roman"/>
          <w:spacing w:val="-22"/>
          <w:w w:val="105"/>
          <w:sz w:val="24"/>
          <w:szCs w:val="24"/>
        </w:rPr>
        <w:t xml:space="preserve"> </w:t>
      </w:r>
      <w:r w:rsidRPr="00833885">
        <w:rPr>
          <w:rFonts w:ascii="Times New Roman" w:hAnsi="Times New Roman" w:cs="Times New Roman"/>
          <w:w w:val="105"/>
          <w:sz w:val="24"/>
          <w:szCs w:val="24"/>
        </w:rPr>
        <w:t>157н</w:t>
      </w:r>
      <w:r w:rsidRPr="00833885">
        <w:rPr>
          <w:rFonts w:ascii="Times New Roman" w:hAnsi="Times New Roman" w:cs="Times New Roman"/>
          <w:spacing w:val="-2"/>
          <w:w w:val="105"/>
          <w:sz w:val="24"/>
          <w:szCs w:val="24"/>
        </w:rPr>
        <w:t xml:space="preserve"> </w:t>
      </w:r>
      <w:r w:rsidRPr="00833885">
        <w:rPr>
          <w:rFonts w:ascii="Times New Roman" w:hAnsi="Times New Roman" w:cs="Times New Roman"/>
          <w:w w:val="105"/>
          <w:sz w:val="24"/>
          <w:szCs w:val="24"/>
        </w:rPr>
        <w:t>подлежат учету</w:t>
      </w:r>
      <w:r w:rsidRPr="00833885">
        <w:rPr>
          <w:rFonts w:ascii="Times New Roman" w:hAnsi="Times New Roman" w:cs="Times New Roman"/>
          <w:spacing w:val="-5"/>
          <w:w w:val="105"/>
          <w:sz w:val="24"/>
          <w:szCs w:val="24"/>
        </w:rPr>
        <w:t xml:space="preserve"> </w:t>
      </w:r>
      <w:r w:rsidRPr="00833885">
        <w:rPr>
          <w:rFonts w:ascii="Times New Roman" w:hAnsi="Times New Roman" w:cs="Times New Roman"/>
          <w:w w:val="105"/>
          <w:sz w:val="24"/>
          <w:szCs w:val="24"/>
        </w:rPr>
        <w:t xml:space="preserve">на </w:t>
      </w:r>
      <w:proofErr w:type="spellStart"/>
      <w:r w:rsidRPr="00833885">
        <w:rPr>
          <w:rFonts w:ascii="Times New Roman" w:hAnsi="Times New Roman" w:cs="Times New Roman"/>
          <w:w w:val="105"/>
          <w:sz w:val="24"/>
          <w:szCs w:val="24"/>
        </w:rPr>
        <w:t>забалансовом</w:t>
      </w:r>
      <w:proofErr w:type="spellEnd"/>
      <w:r w:rsidRPr="00833885">
        <w:rPr>
          <w:rFonts w:ascii="Times New Roman" w:hAnsi="Times New Roman" w:cs="Times New Roman"/>
          <w:w w:val="105"/>
          <w:sz w:val="24"/>
          <w:szCs w:val="24"/>
        </w:rPr>
        <w:t xml:space="preserve"> счете </w:t>
      </w:r>
      <w:r w:rsidRPr="00833885">
        <w:rPr>
          <w:rFonts w:ascii="Times New Roman" w:hAnsi="Times New Roman" w:cs="Times New Roman"/>
          <w:spacing w:val="4"/>
          <w:w w:val="105"/>
          <w:sz w:val="24"/>
          <w:szCs w:val="24"/>
        </w:rPr>
        <w:t xml:space="preserve">10 </w:t>
      </w:r>
      <w:r w:rsidRPr="00833885">
        <w:rPr>
          <w:rFonts w:ascii="Times New Roman" w:hAnsi="Times New Roman" w:cs="Times New Roman"/>
          <w:w w:val="105"/>
          <w:sz w:val="24"/>
          <w:szCs w:val="24"/>
        </w:rPr>
        <w:t>«Обеспечение исполнения</w:t>
      </w:r>
      <w:r w:rsidRPr="00833885">
        <w:rPr>
          <w:rFonts w:ascii="Times New Roman" w:hAnsi="Times New Roman" w:cs="Times New Roman"/>
          <w:spacing w:val="-17"/>
          <w:w w:val="105"/>
          <w:sz w:val="24"/>
          <w:szCs w:val="24"/>
        </w:rPr>
        <w:t xml:space="preserve"> </w:t>
      </w:r>
      <w:r w:rsidRPr="00833885">
        <w:rPr>
          <w:rFonts w:ascii="Times New Roman" w:hAnsi="Times New Roman" w:cs="Times New Roman"/>
          <w:w w:val="105"/>
          <w:sz w:val="24"/>
          <w:szCs w:val="24"/>
        </w:rPr>
        <w:t>обязательств».</w:t>
      </w:r>
    </w:p>
    <w:p w:rsidR="00C6538B" w:rsidRPr="00833885" w:rsidRDefault="00C6538B" w:rsidP="00C6538B">
      <w:pPr>
        <w:pStyle w:val="a5"/>
        <w:spacing w:line="276" w:lineRule="auto"/>
        <w:ind w:left="284" w:hanging="284"/>
        <w:rPr>
          <w:rFonts w:ascii="Times New Roman" w:hAnsi="Times New Roman" w:cs="Times New Roman"/>
          <w:sz w:val="24"/>
          <w:szCs w:val="24"/>
        </w:rPr>
      </w:pPr>
      <w:r w:rsidRPr="00833885">
        <w:rPr>
          <w:rFonts w:ascii="Times New Roman" w:hAnsi="Times New Roman" w:cs="Times New Roman"/>
          <w:w w:val="105"/>
          <w:sz w:val="24"/>
          <w:szCs w:val="24"/>
        </w:rPr>
        <w:t>Обеспечение обязательства</w:t>
      </w:r>
      <w:r w:rsidRPr="00833885">
        <w:rPr>
          <w:rFonts w:ascii="Times New Roman" w:hAnsi="Times New Roman" w:cs="Times New Roman"/>
          <w:spacing w:val="-1"/>
          <w:w w:val="105"/>
          <w:sz w:val="24"/>
          <w:szCs w:val="24"/>
        </w:rPr>
        <w:t xml:space="preserve"> </w:t>
      </w:r>
      <w:r w:rsidRPr="00833885">
        <w:rPr>
          <w:rFonts w:ascii="Times New Roman" w:hAnsi="Times New Roman" w:cs="Times New Roman"/>
          <w:w w:val="105"/>
          <w:sz w:val="24"/>
          <w:szCs w:val="24"/>
        </w:rPr>
        <w:t>в</w:t>
      </w:r>
      <w:r w:rsidRPr="00833885">
        <w:rPr>
          <w:rFonts w:ascii="Times New Roman" w:hAnsi="Times New Roman" w:cs="Times New Roman"/>
          <w:spacing w:val="-17"/>
          <w:w w:val="105"/>
          <w:sz w:val="24"/>
          <w:szCs w:val="24"/>
        </w:rPr>
        <w:t xml:space="preserve"> </w:t>
      </w:r>
      <w:r w:rsidRPr="00833885">
        <w:rPr>
          <w:rFonts w:ascii="Times New Roman" w:hAnsi="Times New Roman" w:cs="Times New Roman"/>
          <w:w w:val="105"/>
          <w:sz w:val="24"/>
          <w:szCs w:val="24"/>
        </w:rPr>
        <w:t>виде</w:t>
      </w:r>
      <w:r w:rsidRPr="00833885">
        <w:rPr>
          <w:rFonts w:ascii="Times New Roman" w:hAnsi="Times New Roman" w:cs="Times New Roman"/>
          <w:spacing w:val="-17"/>
          <w:w w:val="105"/>
          <w:sz w:val="24"/>
          <w:szCs w:val="24"/>
        </w:rPr>
        <w:t xml:space="preserve"> </w:t>
      </w:r>
      <w:r w:rsidRPr="00833885">
        <w:rPr>
          <w:rFonts w:ascii="Times New Roman" w:hAnsi="Times New Roman" w:cs="Times New Roman"/>
          <w:w w:val="105"/>
          <w:sz w:val="24"/>
          <w:szCs w:val="24"/>
        </w:rPr>
        <w:t>банковской</w:t>
      </w:r>
      <w:r w:rsidRPr="00833885">
        <w:rPr>
          <w:rFonts w:ascii="Times New Roman" w:hAnsi="Times New Roman" w:cs="Times New Roman"/>
          <w:spacing w:val="6"/>
          <w:w w:val="105"/>
          <w:sz w:val="24"/>
          <w:szCs w:val="24"/>
        </w:rPr>
        <w:t xml:space="preserve"> </w:t>
      </w:r>
      <w:r w:rsidRPr="00833885">
        <w:rPr>
          <w:rFonts w:ascii="Times New Roman" w:hAnsi="Times New Roman" w:cs="Times New Roman"/>
          <w:w w:val="105"/>
          <w:sz w:val="24"/>
          <w:szCs w:val="24"/>
        </w:rPr>
        <w:t>гарантии</w:t>
      </w:r>
      <w:r w:rsidRPr="00833885">
        <w:rPr>
          <w:rFonts w:ascii="Times New Roman" w:hAnsi="Times New Roman" w:cs="Times New Roman"/>
          <w:spacing w:val="-6"/>
          <w:w w:val="105"/>
          <w:sz w:val="24"/>
          <w:szCs w:val="24"/>
        </w:rPr>
        <w:t xml:space="preserve"> </w:t>
      </w:r>
      <w:r w:rsidRPr="00833885">
        <w:rPr>
          <w:rFonts w:ascii="Times New Roman" w:hAnsi="Times New Roman" w:cs="Times New Roman"/>
          <w:w w:val="105"/>
          <w:sz w:val="24"/>
          <w:szCs w:val="24"/>
        </w:rPr>
        <w:t>отражается</w:t>
      </w:r>
      <w:r w:rsidRPr="00833885">
        <w:rPr>
          <w:rFonts w:ascii="Times New Roman" w:hAnsi="Times New Roman" w:cs="Times New Roman"/>
          <w:spacing w:val="-2"/>
          <w:w w:val="105"/>
          <w:sz w:val="24"/>
          <w:szCs w:val="24"/>
        </w:rPr>
        <w:t xml:space="preserve"> </w:t>
      </w:r>
      <w:r w:rsidRPr="00833885">
        <w:rPr>
          <w:rFonts w:ascii="Times New Roman" w:hAnsi="Times New Roman" w:cs="Times New Roman"/>
          <w:w w:val="105"/>
          <w:sz w:val="24"/>
          <w:szCs w:val="24"/>
        </w:rPr>
        <w:t>на</w:t>
      </w:r>
      <w:r w:rsidRPr="00833885">
        <w:rPr>
          <w:rFonts w:ascii="Times New Roman" w:hAnsi="Times New Roman" w:cs="Times New Roman"/>
          <w:spacing w:val="-17"/>
          <w:w w:val="105"/>
          <w:sz w:val="24"/>
          <w:szCs w:val="24"/>
        </w:rPr>
        <w:t xml:space="preserve"> </w:t>
      </w:r>
      <w:r w:rsidRPr="00833885">
        <w:rPr>
          <w:rFonts w:ascii="Times New Roman" w:hAnsi="Times New Roman" w:cs="Times New Roman"/>
          <w:w w:val="105"/>
          <w:sz w:val="24"/>
          <w:szCs w:val="24"/>
        </w:rPr>
        <w:t>данном</w:t>
      </w:r>
      <w:r w:rsidRPr="00833885">
        <w:rPr>
          <w:rFonts w:ascii="Times New Roman" w:hAnsi="Times New Roman" w:cs="Times New Roman"/>
          <w:spacing w:val="-5"/>
          <w:w w:val="105"/>
          <w:sz w:val="24"/>
          <w:szCs w:val="24"/>
        </w:rPr>
        <w:t xml:space="preserve"> </w:t>
      </w:r>
      <w:r w:rsidRPr="00833885">
        <w:rPr>
          <w:rFonts w:ascii="Times New Roman" w:hAnsi="Times New Roman" w:cs="Times New Roman"/>
          <w:w w:val="105"/>
          <w:sz w:val="24"/>
          <w:szCs w:val="24"/>
        </w:rPr>
        <w:t>счете</w:t>
      </w:r>
      <w:r w:rsidRPr="00833885">
        <w:rPr>
          <w:rFonts w:ascii="Times New Roman" w:hAnsi="Times New Roman" w:cs="Times New Roman"/>
          <w:spacing w:val="-14"/>
          <w:w w:val="105"/>
          <w:sz w:val="24"/>
          <w:szCs w:val="24"/>
        </w:rPr>
        <w:t xml:space="preserve"> </w:t>
      </w:r>
      <w:r w:rsidRPr="00833885">
        <w:rPr>
          <w:rFonts w:ascii="Times New Roman" w:hAnsi="Times New Roman" w:cs="Times New Roman"/>
          <w:w w:val="105"/>
          <w:sz w:val="24"/>
          <w:szCs w:val="24"/>
        </w:rPr>
        <w:t>датой</w:t>
      </w:r>
      <w:r w:rsidRPr="00833885">
        <w:rPr>
          <w:rFonts w:ascii="Times New Roman" w:hAnsi="Times New Roman" w:cs="Times New Roman"/>
          <w:spacing w:val="-7"/>
          <w:w w:val="105"/>
          <w:sz w:val="24"/>
          <w:szCs w:val="24"/>
        </w:rPr>
        <w:t xml:space="preserve"> </w:t>
      </w:r>
      <w:r w:rsidRPr="00833885">
        <w:rPr>
          <w:rFonts w:ascii="Times New Roman" w:hAnsi="Times New Roman" w:cs="Times New Roman"/>
          <w:w w:val="105"/>
          <w:sz w:val="24"/>
          <w:szCs w:val="24"/>
        </w:rPr>
        <w:t xml:space="preserve">предоставления этой гарантии. Выбытие банковской гарантии с учета на </w:t>
      </w:r>
      <w:proofErr w:type="spellStart"/>
      <w:r w:rsidRPr="00833885">
        <w:rPr>
          <w:rFonts w:ascii="Times New Roman" w:hAnsi="Times New Roman" w:cs="Times New Roman"/>
          <w:w w:val="105"/>
          <w:sz w:val="24"/>
          <w:szCs w:val="24"/>
        </w:rPr>
        <w:t>забалансовом</w:t>
      </w:r>
      <w:proofErr w:type="spellEnd"/>
      <w:r w:rsidRPr="00833885">
        <w:rPr>
          <w:rFonts w:ascii="Times New Roman" w:hAnsi="Times New Roman" w:cs="Times New Roman"/>
          <w:w w:val="105"/>
          <w:sz w:val="24"/>
          <w:szCs w:val="24"/>
        </w:rPr>
        <w:t xml:space="preserve"> счете </w:t>
      </w:r>
      <w:r w:rsidRPr="00833885">
        <w:rPr>
          <w:rFonts w:ascii="Times New Roman" w:hAnsi="Times New Roman" w:cs="Times New Roman"/>
          <w:spacing w:val="4"/>
          <w:sz w:val="24"/>
          <w:szCs w:val="24"/>
        </w:rPr>
        <w:t xml:space="preserve">10 </w:t>
      </w:r>
      <w:r w:rsidRPr="00833885">
        <w:rPr>
          <w:rFonts w:ascii="Times New Roman" w:hAnsi="Times New Roman" w:cs="Times New Roman"/>
          <w:sz w:val="24"/>
          <w:szCs w:val="24"/>
        </w:rPr>
        <w:t>(</w:t>
      </w:r>
      <w:r w:rsidRPr="00833885">
        <w:rPr>
          <w:rFonts w:ascii="Times New Roman" w:hAnsi="Times New Roman" w:cs="Times New Roman"/>
          <w:w w:val="105"/>
          <w:sz w:val="24"/>
          <w:szCs w:val="24"/>
        </w:rPr>
        <w:t>отражение по счету со знаком «минус») отражается датой прекращения обязательства, в</w:t>
      </w:r>
      <w:r w:rsidRPr="00833885">
        <w:rPr>
          <w:rFonts w:ascii="Times New Roman" w:hAnsi="Times New Roman" w:cs="Times New Roman"/>
          <w:spacing w:val="1"/>
          <w:w w:val="105"/>
          <w:sz w:val="24"/>
          <w:szCs w:val="24"/>
        </w:rPr>
        <w:t xml:space="preserve"> </w:t>
      </w:r>
      <w:r w:rsidRPr="00833885">
        <w:rPr>
          <w:rFonts w:ascii="Times New Roman" w:hAnsi="Times New Roman" w:cs="Times New Roman"/>
          <w:w w:val="105"/>
          <w:sz w:val="24"/>
          <w:szCs w:val="24"/>
        </w:rPr>
        <w:t xml:space="preserve">обеспечение </w:t>
      </w:r>
      <w:r w:rsidRPr="00833885">
        <w:rPr>
          <w:rFonts w:ascii="Times New Roman" w:hAnsi="Times New Roman" w:cs="Times New Roman"/>
          <w:sz w:val="24"/>
          <w:szCs w:val="24"/>
        </w:rPr>
        <w:t>которого выдана названная гарантия (датой исполнения поставщиком (исполнителем) обязательств, обеспеченных гарантией, или датой исполнения банком требований заказчика об уплате денежной суммы в связи с нарушением поставщиком (исполнителем) обязательства, в обеспечение которого была выдана гарантия). (</w:t>
      </w:r>
      <w:r w:rsidRPr="00833885">
        <w:rPr>
          <w:rFonts w:ascii="Times New Roman" w:hAnsi="Times New Roman" w:cs="Times New Roman"/>
          <w:w w:val="105"/>
          <w:sz w:val="24"/>
          <w:szCs w:val="24"/>
        </w:rPr>
        <w:t>Письмо Минфина России от 27.06.2014 № 02-07-07/31342)</w:t>
      </w:r>
    </w:p>
    <w:p w:rsidR="00C6538B" w:rsidRPr="00DA1782"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4.6.5. </w:t>
      </w:r>
      <w:r w:rsidRPr="00DA1782">
        <w:rPr>
          <w:rFonts w:ascii="Times New Roman" w:hAnsi="Times New Roman" w:cs="Times New Roman"/>
          <w:sz w:val="24"/>
          <w:szCs w:val="24"/>
        </w:rPr>
        <w:t>Денежными средствами в пути в целях бюджетного учета признаются денежные средства, перечисленные учреждению, зачисленные не в один операционный день,</w:t>
      </w:r>
      <w:r>
        <w:rPr>
          <w:rFonts w:ascii="Times New Roman" w:hAnsi="Times New Roman" w:cs="Times New Roman"/>
          <w:sz w:val="24"/>
          <w:szCs w:val="24"/>
        </w:rPr>
        <w:t xml:space="preserve">                       </w:t>
      </w:r>
      <w:r w:rsidRPr="00DA1782">
        <w:rPr>
          <w:rFonts w:ascii="Times New Roman" w:hAnsi="Times New Roman" w:cs="Times New Roman"/>
          <w:sz w:val="24"/>
          <w:szCs w:val="24"/>
        </w:rPr>
        <w:t xml:space="preserve"> а также средства, переведенные с одного счета учреждения на другой</w:t>
      </w:r>
      <w:r w:rsidRPr="00DA1782">
        <w:rPr>
          <w:rFonts w:ascii="Times New Roman" w:hAnsi="Times New Roman" w:cs="Times New Roman"/>
          <w:spacing w:val="32"/>
          <w:sz w:val="24"/>
          <w:szCs w:val="24"/>
        </w:rPr>
        <w:t xml:space="preserve"> </w:t>
      </w:r>
      <w:r w:rsidRPr="00DA1782">
        <w:rPr>
          <w:rFonts w:ascii="Times New Roman" w:hAnsi="Times New Roman" w:cs="Times New Roman"/>
          <w:sz w:val="24"/>
          <w:szCs w:val="24"/>
        </w:rPr>
        <w:t>счет.</w:t>
      </w:r>
    </w:p>
    <w:p w:rsidR="00C6538B" w:rsidRPr="00DA1782"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4.6.6. </w:t>
      </w:r>
      <w:r w:rsidRPr="00DA1782">
        <w:rPr>
          <w:rFonts w:ascii="Times New Roman" w:hAnsi="Times New Roman" w:cs="Times New Roman"/>
          <w:sz w:val="24"/>
          <w:szCs w:val="24"/>
        </w:rPr>
        <w:t>Перечисление заработной платы производиться безналичным путем, на счет</w:t>
      </w:r>
      <w:r w:rsidRPr="00DA1782">
        <w:rPr>
          <w:rFonts w:ascii="Times New Roman" w:hAnsi="Times New Roman" w:cs="Times New Roman"/>
          <w:spacing w:val="-23"/>
          <w:sz w:val="24"/>
          <w:szCs w:val="24"/>
        </w:rPr>
        <w:t xml:space="preserve"> </w:t>
      </w:r>
      <w:r w:rsidRPr="00DA1782">
        <w:rPr>
          <w:rFonts w:ascii="Times New Roman" w:hAnsi="Times New Roman" w:cs="Times New Roman"/>
          <w:sz w:val="24"/>
          <w:szCs w:val="24"/>
        </w:rPr>
        <w:t>работника.</w:t>
      </w:r>
    </w:p>
    <w:p w:rsidR="00C6538B"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4.6.7. </w:t>
      </w:r>
      <w:r w:rsidRPr="00DA1782">
        <w:rPr>
          <w:rFonts w:ascii="Times New Roman" w:hAnsi="Times New Roman" w:cs="Times New Roman"/>
          <w:sz w:val="24"/>
          <w:szCs w:val="24"/>
        </w:rPr>
        <w:t>Для операций со средствами, поступающими во временное распоряжение получателя бюджетных средств, открыт отдельный лицевой</w:t>
      </w:r>
      <w:r w:rsidRPr="00DA1782">
        <w:rPr>
          <w:rFonts w:ascii="Times New Roman" w:hAnsi="Times New Roman" w:cs="Times New Roman"/>
          <w:spacing w:val="-1"/>
          <w:sz w:val="24"/>
          <w:szCs w:val="24"/>
        </w:rPr>
        <w:t xml:space="preserve"> </w:t>
      </w:r>
      <w:r w:rsidRPr="00DA1782">
        <w:rPr>
          <w:rFonts w:ascii="Times New Roman" w:hAnsi="Times New Roman" w:cs="Times New Roman"/>
          <w:sz w:val="24"/>
          <w:szCs w:val="24"/>
        </w:rPr>
        <w:t>счет.</w:t>
      </w:r>
    </w:p>
    <w:p w:rsidR="00C6538B" w:rsidRPr="00DA1782" w:rsidRDefault="00C6538B" w:rsidP="00C6538B">
      <w:pPr>
        <w:pStyle w:val="a5"/>
        <w:spacing w:line="276" w:lineRule="auto"/>
        <w:ind w:left="284" w:hanging="284"/>
        <w:rPr>
          <w:rFonts w:ascii="Times New Roman" w:hAnsi="Times New Roman" w:cs="Times New Roman"/>
          <w:sz w:val="24"/>
          <w:szCs w:val="24"/>
        </w:rPr>
      </w:pPr>
      <w:r w:rsidRPr="004C77DD">
        <w:rPr>
          <w:rFonts w:ascii="Times New Roman" w:hAnsi="Times New Roman" w:cs="Times New Roman"/>
          <w:sz w:val="24"/>
          <w:szCs w:val="24"/>
        </w:rPr>
        <w:t>4.6.8.  В составе денежных документов учитываются:</w:t>
      </w:r>
    </w:p>
    <w:p w:rsidR="00C6538B" w:rsidRPr="00DA1782" w:rsidRDefault="00C6538B" w:rsidP="00C6538B">
      <w:pPr>
        <w:pStyle w:val="a5"/>
        <w:spacing w:line="276" w:lineRule="auto"/>
        <w:ind w:left="284"/>
        <w:rPr>
          <w:rFonts w:ascii="Times New Roman" w:hAnsi="Times New Roman" w:cs="Times New Roman"/>
          <w:sz w:val="24"/>
          <w:szCs w:val="24"/>
        </w:rPr>
      </w:pPr>
      <w:r w:rsidRPr="00DA1782">
        <w:rPr>
          <w:rFonts w:ascii="Times New Roman" w:hAnsi="Times New Roman" w:cs="Times New Roman"/>
          <w:sz w:val="24"/>
          <w:szCs w:val="24"/>
        </w:rPr>
        <w:t>- почтовые конверты с марками, отдельно приобретаемые почтовые марки;</w:t>
      </w:r>
    </w:p>
    <w:p w:rsidR="00C6538B" w:rsidRPr="00DA1782" w:rsidRDefault="00C6538B" w:rsidP="00C6538B">
      <w:pPr>
        <w:pStyle w:val="a5"/>
        <w:spacing w:line="276" w:lineRule="auto"/>
        <w:ind w:left="284"/>
        <w:rPr>
          <w:rFonts w:ascii="Times New Roman" w:hAnsi="Times New Roman" w:cs="Times New Roman"/>
          <w:sz w:val="24"/>
          <w:szCs w:val="24"/>
        </w:rPr>
      </w:pPr>
      <w:r w:rsidRPr="00DA1782">
        <w:rPr>
          <w:rFonts w:ascii="Times New Roman" w:hAnsi="Times New Roman" w:cs="Times New Roman"/>
          <w:sz w:val="24"/>
          <w:szCs w:val="24"/>
        </w:rPr>
        <w:t>- топливные карты;</w:t>
      </w:r>
    </w:p>
    <w:p w:rsidR="00C6538B" w:rsidRPr="00DA1782" w:rsidRDefault="00C6538B" w:rsidP="00C6538B">
      <w:pPr>
        <w:pStyle w:val="a5"/>
        <w:spacing w:line="276" w:lineRule="auto"/>
        <w:ind w:left="284"/>
        <w:rPr>
          <w:rFonts w:ascii="Times New Roman" w:hAnsi="Times New Roman" w:cs="Times New Roman"/>
          <w:sz w:val="24"/>
          <w:szCs w:val="24"/>
        </w:rPr>
      </w:pPr>
      <w:r w:rsidRPr="00DA1782">
        <w:rPr>
          <w:rFonts w:ascii="Times New Roman" w:hAnsi="Times New Roman" w:cs="Times New Roman"/>
          <w:sz w:val="24"/>
          <w:szCs w:val="24"/>
        </w:rPr>
        <w:t>- проездные билеты на проезд в городском пассажирском транспорте;</w:t>
      </w:r>
    </w:p>
    <w:p w:rsidR="00C6538B" w:rsidRPr="00F40135" w:rsidRDefault="00C6538B" w:rsidP="00C6538B">
      <w:pPr>
        <w:pStyle w:val="a5"/>
        <w:spacing w:line="276" w:lineRule="auto"/>
        <w:ind w:left="284"/>
        <w:rPr>
          <w:rFonts w:ascii="Times New Roman" w:hAnsi="Times New Roman" w:cs="Times New Roman"/>
          <w:sz w:val="24"/>
          <w:szCs w:val="24"/>
        </w:rPr>
      </w:pPr>
      <w:r w:rsidRPr="00DA1782">
        <w:rPr>
          <w:rFonts w:ascii="Times New Roman" w:hAnsi="Times New Roman" w:cs="Times New Roman"/>
          <w:sz w:val="24"/>
          <w:szCs w:val="24"/>
        </w:rPr>
        <w:t>- проездные документы, приобретаемые для проезда работников к месту командировки и обратно</w:t>
      </w:r>
      <w:r w:rsidRPr="00F40135">
        <w:rPr>
          <w:rFonts w:ascii="Times New Roman" w:hAnsi="Times New Roman" w:cs="Times New Roman"/>
          <w:sz w:val="24"/>
          <w:szCs w:val="24"/>
        </w:rPr>
        <w:t>.</w:t>
      </w:r>
      <w:r>
        <w:rPr>
          <w:rFonts w:ascii="Times New Roman" w:hAnsi="Times New Roman" w:cs="Times New Roman"/>
          <w:sz w:val="24"/>
          <w:szCs w:val="24"/>
        </w:rPr>
        <w:t xml:space="preserve"> </w:t>
      </w:r>
      <w:r w:rsidRPr="00F40135">
        <w:rPr>
          <w:rFonts w:ascii="Times New Roman" w:hAnsi="Times New Roman" w:cs="Times New Roman"/>
          <w:iCs/>
          <w:sz w:val="24"/>
          <w:szCs w:val="24"/>
        </w:rPr>
        <w:t>(п. 169 Инструкции N 157н)</w:t>
      </w:r>
    </w:p>
    <w:p w:rsidR="00C6538B" w:rsidRPr="00F40135"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4.6.9.</w:t>
      </w:r>
      <w:r w:rsidRPr="00F40135">
        <w:rPr>
          <w:rFonts w:ascii="Times New Roman" w:hAnsi="Times New Roman" w:cs="Times New Roman"/>
          <w:sz w:val="24"/>
          <w:szCs w:val="24"/>
        </w:rPr>
        <w:t xml:space="preserve"> Денежные документы принимаются в кассу и учитываются по фактической стоимости с учетом всех налогов, в том числе возмещаемых.</w:t>
      </w:r>
      <w:r>
        <w:rPr>
          <w:rFonts w:ascii="Times New Roman" w:hAnsi="Times New Roman" w:cs="Times New Roman"/>
          <w:sz w:val="24"/>
          <w:szCs w:val="24"/>
        </w:rPr>
        <w:t xml:space="preserve"> </w:t>
      </w:r>
      <w:r w:rsidRPr="00F40135">
        <w:rPr>
          <w:rFonts w:ascii="Times New Roman" w:hAnsi="Times New Roman" w:cs="Times New Roman"/>
          <w:iCs/>
          <w:sz w:val="24"/>
          <w:szCs w:val="24"/>
        </w:rPr>
        <w:t>(п. 9 СГС "Учетная политика")</w:t>
      </w:r>
    </w:p>
    <w:p w:rsidR="00C6538B" w:rsidRPr="00DA1782" w:rsidRDefault="00C6538B" w:rsidP="00C6538B">
      <w:pPr>
        <w:pStyle w:val="a5"/>
        <w:spacing w:line="276" w:lineRule="auto"/>
        <w:rPr>
          <w:rFonts w:ascii="Times New Roman" w:hAnsi="Times New Roman" w:cs="Times New Roman"/>
          <w:sz w:val="24"/>
          <w:szCs w:val="24"/>
        </w:rPr>
      </w:pPr>
    </w:p>
    <w:p w:rsidR="00C6538B" w:rsidRDefault="00C6538B" w:rsidP="00C6538B">
      <w:pPr>
        <w:pStyle w:val="1"/>
      </w:pPr>
      <w:bookmarkStart w:id="72" w:name="sub_101"/>
      <w:r>
        <w:rPr>
          <w:lang w:val="en-US"/>
        </w:rPr>
        <w:t>IV</w:t>
      </w:r>
      <w:r>
        <w:t>.</w:t>
      </w:r>
      <w:r>
        <w:rPr>
          <w:lang w:val="en-US"/>
        </w:rPr>
        <w:t>VII</w:t>
      </w:r>
      <w:r>
        <w:t>. Доходы</w:t>
      </w:r>
    </w:p>
    <w:p w:rsidR="00C6538B" w:rsidRPr="004D7814" w:rsidRDefault="00C6538B" w:rsidP="00C6538B">
      <w:pPr>
        <w:rPr>
          <w:lang w:eastAsia="ru-RU"/>
        </w:rPr>
      </w:pPr>
    </w:p>
    <w:p w:rsidR="00C6538B" w:rsidRPr="004D7814"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4.7.1. </w:t>
      </w:r>
      <w:r w:rsidRPr="004D7814">
        <w:rPr>
          <w:rFonts w:ascii="Times New Roman" w:hAnsi="Times New Roman" w:cs="Times New Roman"/>
          <w:sz w:val="24"/>
          <w:szCs w:val="24"/>
        </w:rPr>
        <w:t xml:space="preserve">Учет доходов ведется в разрезе кодов бюджетной классификации доходов на счете </w:t>
      </w:r>
      <w:r>
        <w:rPr>
          <w:rFonts w:ascii="Times New Roman" w:hAnsi="Times New Roman" w:cs="Times New Roman"/>
          <w:sz w:val="24"/>
          <w:szCs w:val="24"/>
        </w:rPr>
        <w:t>бухгалтерского (</w:t>
      </w:r>
      <w:r w:rsidRPr="004D7814">
        <w:rPr>
          <w:rFonts w:ascii="Times New Roman" w:hAnsi="Times New Roman" w:cs="Times New Roman"/>
          <w:sz w:val="24"/>
          <w:szCs w:val="24"/>
        </w:rPr>
        <w:t>бюджетного</w:t>
      </w:r>
      <w:r>
        <w:rPr>
          <w:rFonts w:ascii="Times New Roman" w:hAnsi="Times New Roman" w:cs="Times New Roman"/>
          <w:sz w:val="24"/>
          <w:szCs w:val="24"/>
        </w:rPr>
        <w:t>)</w:t>
      </w:r>
      <w:r w:rsidRPr="004D7814">
        <w:rPr>
          <w:rFonts w:ascii="Times New Roman" w:hAnsi="Times New Roman" w:cs="Times New Roman"/>
          <w:sz w:val="24"/>
          <w:szCs w:val="24"/>
        </w:rPr>
        <w:t xml:space="preserve"> учета 040110100 «Доходы хозяйствующего субъекта»; 040140000 «Доходы будущих периодов», в корреспонденции со счетом 020500000 «Расчеты по доходам». Аналитический учет доходов, закрепленных за Учреждениями нормативными актами вышестоящих финансовых органов, как за администратором доходов бюджета, ведется в отдельных регистрах в информационных базах данных по учету видов</w:t>
      </w:r>
      <w:r w:rsidRPr="004D7814">
        <w:rPr>
          <w:rFonts w:ascii="Times New Roman" w:hAnsi="Times New Roman" w:cs="Times New Roman"/>
          <w:spacing w:val="21"/>
          <w:sz w:val="24"/>
          <w:szCs w:val="24"/>
        </w:rPr>
        <w:t xml:space="preserve"> </w:t>
      </w:r>
      <w:r w:rsidRPr="004D7814">
        <w:rPr>
          <w:rFonts w:ascii="Times New Roman" w:hAnsi="Times New Roman" w:cs="Times New Roman"/>
          <w:sz w:val="24"/>
          <w:szCs w:val="24"/>
        </w:rPr>
        <w:t>доходов.</w:t>
      </w:r>
    </w:p>
    <w:p w:rsidR="00C6538B" w:rsidRPr="004D7814"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lastRenderedPageBreak/>
        <w:t xml:space="preserve">4.7.2. </w:t>
      </w:r>
      <w:r w:rsidRPr="004D7814">
        <w:rPr>
          <w:rFonts w:ascii="Times New Roman" w:hAnsi="Times New Roman" w:cs="Times New Roman"/>
          <w:sz w:val="24"/>
          <w:szCs w:val="24"/>
        </w:rPr>
        <w:t>Признание доходов в бухгалтерском учете осуществляется методом начисления и отражается по сведениям, предоставленными</w:t>
      </w:r>
      <w:r w:rsidRPr="004D7814">
        <w:rPr>
          <w:rFonts w:ascii="Times New Roman" w:hAnsi="Times New Roman" w:cs="Times New Roman"/>
          <w:spacing w:val="-21"/>
          <w:sz w:val="24"/>
          <w:szCs w:val="24"/>
        </w:rPr>
        <w:t xml:space="preserve"> </w:t>
      </w:r>
      <w:r w:rsidRPr="004D7814">
        <w:rPr>
          <w:rFonts w:ascii="Times New Roman" w:hAnsi="Times New Roman" w:cs="Times New Roman"/>
          <w:sz w:val="24"/>
          <w:szCs w:val="24"/>
        </w:rPr>
        <w:t>Учреждениями.</w:t>
      </w:r>
    </w:p>
    <w:p w:rsidR="00C6538B" w:rsidRPr="00933F6D"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4.7.3. </w:t>
      </w:r>
      <w:r w:rsidRPr="004D7814">
        <w:rPr>
          <w:rFonts w:ascii="Times New Roman" w:hAnsi="Times New Roman" w:cs="Times New Roman"/>
          <w:sz w:val="24"/>
          <w:szCs w:val="24"/>
        </w:rPr>
        <w:t xml:space="preserve">Начисленные штрафы, пени участника закупок за нарушение условий контракта отражаются </w:t>
      </w:r>
      <w:r w:rsidRPr="00933F6D">
        <w:rPr>
          <w:rFonts w:ascii="Times New Roman" w:hAnsi="Times New Roman" w:cs="Times New Roman"/>
          <w:sz w:val="24"/>
          <w:szCs w:val="24"/>
        </w:rPr>
        <w:t xml:space="preserve">при признании претензии дебитором </w:t>
      </w:r>
      <w:r w:rsidRPr="004D7814">
        <w:rPr>
          <w:rFonts w:ascii="Times New Roman" w:hAnsi="Times New Roman" w:cs="Times New Roman"/>
          <w:sz w:val="24"/>
          <w:szCs w:val="24"/>
        </w:rPr>
        <w:t xml:space="preserve">по дате </w:t>
      </w:r>
      <w:r>
        <w:rPr>
          <w:rFonts w:ascii="Times New Roman" w:hAnsi="Times New Roman" w:cs="Times New Roman"/>
          <w:sz w:val="24"/>
          <w:szCs w:val="24"/>
        </w:rPr>
        <w:t xml:space="preserve">ее </w:t>
      </w:r>
      <w:r w:rsidRPr="004D7814">
        <w:rPr>
          <w:rFonts w:ascii="Times New Roman" w:hAnsi="Times New Roman" w:cs="Times New Roman"/>
          <w:sz w:val="24"/>
          <w:szCs w:val="24"/>
        </w:rPr>
        <w:t>поступления в МКУ "Централизованная бухгалтерия образовательных учреждений Покровского района Орловской области"</w:t>
      </w:r>
      <w:r>
        <w:rPr>
          <w:rFonts w:ascii="Times New Roman" w:hAnsi="Times New Roman" w:cs="Times New Roman"/>
          <w:sz w:val="24"/>
          <w:szCs w:val="24"/>
        </w:rPr>
        <w:t xml:space="preserve"> </w:t>
      </w:r>
      <w:r w:rsidRPr="00933F6D">
        <w:rPr>
          <w:rFonts w:ascii="Times New Roman" w:hAnsi="Times New Roman" w:cs="Times New Roman"/>
          <w:sz w:val="24"/>
          <w:szCs w:val="24"/>
        </w:rPr>
        <w:t>или в момент вступления в законную силу решения суда об их взыскании</w:t>
      </w:r>
      <w:proofErr w:type="gramStart"/>
      <w:r w:rsidRPr="00933F6D">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33F6D">
        <w:rPr>
          <w:rFonts w:ascii="Times New Roman" w:hAnsi="Times New Roman" w:cs="Times New Roman"/>
          <w:iCs/>
          <w:sz w:val="24"/>
          <w:szCs w:val="24"/>
        </w:rPr>
        <w:t xml:space="preserve">( </w:t>
      </w:r>
      <w:proofErr w:type="gramStart"/>
      <w:r w:rsidRPr="00933F6D">
        <w:rPr>
          <w:rFonts w:ascii="Times New Roman" w:hAnsi="Times New Roman" w:cs="Times New Roman"/>
          <w:iCs/>
          <w:sz w:val="24"/>
          <w:szCs w:val="24"/>
        </w:rPr>
        <w:t>п</w:t>
      </w:r>
      <w:proofErr w:type="gramEnd"/>
      <w:r w:rsidRPr="00933F6D">
        <w:rPr>
          <w:rFonts w:ascii="Times New Roman" w:hAnsi="Times New Roman" w:cs="Times New Roman"/>
          <w:iCs/>
          <w:sz w:val="24"/>
          <w:szCs w:val="24"/>
        </w:rPr>
        <w:t>. 9 СГС "Учетная политика")</w:t>
      </w:r>
    </w:p>
    <w:p w:rsidR="00C6538B" w:rsidRPr="004D7814"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4.7.4. </w:t>
      </w:r>
      <w:r w:rsidRPr="004D7814">
        <w:rPr>
          <w:rFonts w:ascii="Times New Roman" w:hAnsi="Times New Roman" w:cs="Times New Roman"/>
          <w:sz w:val="24"/>
          <w:szCs w:val="24"/>
        </w:rPr>
        <w:t>Операции по поступлениям, начисленных (полученных) в отчетном периоде, но относящиеся к следующим отчетным периодам, являются доходами будущих периодов. (п. 301 Инструкции № 157н)</w:t>
      </w:r>
    </w:p>
    <w:p w:rsidR="00C6538B" w:rsidRDefault="00C6538B" w:rsidP="00C6538B">
      <w:pPr>
        <w:pStyle w:val="a5"/>
        <w:spacing w:line="276" w:lineRule="auto"/>
        <w:ind w:left="284" w:hanging="284"/>
        <w:rPr>
          <w:rFonts w:ascii="Times New Roman" w:hAnsi="Times New Roman" w:cs="Times New Roman"/>
          <w:sz w:val="24"/>
          <w:szCs w:val="24"/>
        </w:rPr>
      </w:pPr>
      <w:bookmarkStart w:id="73" w:name="sub_98"/>
      <w:bookmarkEnd w:id="72"/>
      <w:r w:rsidRPr="004D7814">
        <w:rPr>
          <w:rFonts w:ascii="Times New Roman" w:hAnsi="Times New Roman" w:cs="Times New Roman"/>
          <w:sz w:val="24"/>
          <w:szCs w:val="24"/>
        </w:rPr>
        <w:t>4.</w:t>
      </w:r>
      <w:r>
        <w:rPr>
          <w:rFonts w:ascii="Times New Roman" w:hAnsi="Times New Roman" w:cs="Times New Roman"/>
          <w:sz w:val="24"/>
          <w:szCs w:val="24"/>
        </w:rPr>
        <w:t>7</w:t>
      </w:r>
      <w:r w:rsidRPr="004D7814">
        <w:rPr>
          <w:rFonts w:ascii="Times New Roman" w:hAnsi="Times New Roman" w:cs="Times New Roman"/>
          <w:sz w:val="24"/>
          <w:szCs w:val="24"/>
        </w:rPr>
        <w:t>.</w:t>
      </w:r>
      <w:r>
        <w:rPr>
          <w:rFonts w:ascii="Times New Roman" w:hAnsi="Times New Roman" w:cs="Times New Roman"/>
          <w:sz w:val="24"/>
          <w:szCs w:val="24"/>
        </w:rPr>
        <w:t>5</w:t>
      </w:r>
      <w:r w:rsidRPr="004D7814">
        <w:rPr>
          <w:rFonts w:ascii="Times New Roman" w:hAnsi="Times New Roman" w:cs="Times New Roman"/>
          <w:sz w:val="24"/>
          <w:szCs w:val="24"/>
        </w:rPr>
        <w:t>. Излишне полученные от плательщиков средства возвращаются на основании заявления плательщика и решения администратора доходов о возврате поступлений (служебной записки ответственного специалиста учреждения на имя руководителя учреждения).</w:t>
      </w:r>
    </w:p>
    <w:p w:rsidR="00C6538B" w:rsidRPr="00301699"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4.6.2. </w:t>
      </w:r>
      <w:r w:rsidRPr="00301699">
        <w:rPr>
          <w:rFonts w:ascii="Times New Roman" w:hAnsi="Times New Roman" w:cs="Times New Roman"/>
          <w:sz w:val="24"/>
          <w:szCs w:val="24"/>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r>
        <w:rPr>
          <w:rFonts w:ascii="Times New Roman" w:hAnsi="Times New Roman" w:cs="Times New Roman"/>
          <w:sz w:val="24"/>
          <w:szCs w:val="24"/>
        </w:rPr>
        <w:t xml:space="preserve">. </w:t>
      </w:r>
      <w:r w:rsidRPr="00301699">
        <w:rPr>
          <w:rFonts w:ascii="Times New Roman" w:hAnsi="Times New Roman" w:cs="Times New Roman"/>
          <w:sz w:val="24"/>
          <w:szCs w:val="24"/>
        </w:rPr>
        <w:t>(</w:t>
      </w:r>
      <w:r w:rsidRPr="00301699">
        <w:rPr>
          <w:rFonts w:ascii="Times New Roman" w:hAnsi="Times New Roman" w:cs="Times New Roman"/>
          <w:iCs/>
          <w:sz w:val="24"/>
          <w:szCs w:val="24"/>
        </w:rPr>
        <w:t>п. 220 Инструкции N 157н)</w:t>
      </w:r>
    </w:p>
    <w:p w:rsidR="00C6538B" w:rsidRDefault="00C6538B" w:rsidP="00C6538B">
      <w:pPr>
        <w:pStyle w:val="a5"/>
        <w:spacing w:line="276" w:lineRule="auto"/>
        <w:ind w:left="284" w:hanging="284"/>
        <w:rPr>
          <w:rFonts w:ascii="Times New Roman" w:hAnsi="Times New Roman" w:cs="Times New Roman"/>
          <w:sz w:val="24"/>
          <w:szCs w:val="24"/>
        </w:rPr>
      </w:pPr>
      <w:bookmarkStart w:id="74" w:name="sub_99"/>
      <w:bookmarkEnd w:id="73"/>
      <w:r w:rsidRPr="004D7814">
        <w:rPr>
          <w:rFonts w:ascii="Times New Roman" w:hAnsi="Times New Roman" w:cs="Times New Roman"/>
          <w:sz w:val="24"/>
          <w:szCs w:val="24"/>
        </w:rPr>
        <w:t>4.6.</w:t>
      </w:r>
      <w:r>
        <w:rPr>
          <w:rFonts w:ascii="Times New Roman" w:hAnsi="Times New Roman" w:cs="Times New Roman"/>
          <w:sz w:val="24"/>
          <w:szCs w:val="24"/>
        </w:rPr>
        <w:t>3</w:t>
      </w:r>
      <w:r w:rsidRPr="004D7814">
        <w:rPr>
          <w:rFonts w:ascii="Times New Roman" w:hAnsi="Times New Roman" w:cs="Times New Roman"/>
          <w:sz w:val="24"/>
          <w:szCs w:val="24"/>
        </w:rPr>
        <w:t xml:space="preserve">. Принятие объектов нефинансовых активов, поступивших в порядке возмещения в натуральной форме ущерба, причиненного виновным лицом учреждения, </w:t>
      </w:r>
      <w:r>
        <w:rPr>
          <w:rFonts w:ascii="Times New Roman" w:hAnsi="Times New Roman" w:cs="Times New Roman"/>
          <w:sz w:val="24"/>
          <w:szCs w:val="24"/>
        </w:rPr>
        <w:t xml:space="preserve">в бухгалтерском учете </w:t>
      </w:r>
      <w:r w:rsidRPr="004D7814">
        <w:rPr>
          <w:rFonts w:ascii="Times New Roman" w:hAnsi="Times New Roman" w:cs="Times New Roman"/>
          <w:sz w:val="24"/>
          <w:szCs w:val="24"/>
        </w:rPr>
        <w:t xml:space="preserve">отражается с применением счета 0 401 10 172 </w:t>
      </w:r>
      <w:r>
        <w:rPr>
          <w:rFonts w:ascii="Times New Roman" w:hAnsi="Times New Roman" w:cs="Times New Roman"/>
          <w:sz w:val="24"/>
          <w:szCs w:val="24"/>
        </w:rPr>
        <w:t xml:space="preserve">"Доходы от операций с активами", в бюджетном учете – с применением счета </w:t>
      </w:r>
      <w:r w:rsidRPr="00D7763C">
        <w:rPr>
          <w:rFonts w:ascii="Times New Roman" w:hAnsi="Times New Roman" w:cs="Times New Roman"/>
          <w:sz w:val="24"/>
          <w:szCs w:val="24"/>
        </w:rPr>
        <w:t>0</w:t>
      </w:r>
      <w:r>
        <w:rPr>
          <w:rFonts w:ascii="Times New Roman" w:hAnsi="Times New Roman" w:cs="Times New Roman"/>
          <w:sz w:val="24"/>
          <w:szCs w:val="24"/>
        </w:rPr>
        <w:t> </w:t>
      </w:r>
      <w:r w:rsidRPr="00D7763C">
        <w:rPr>
          <w:rFonts w:ascii="Times New Roman" w:hAnsi="Times New Roman" w:cs="Times New Roman"/>
          <w:sz w:val="24"/>
          <w:szCs w:val="24"/>
        </w:rPr>
        <w:t>209</w:t>
      </w:r>
      <w:r>
        <w:rPr>
          <w:rFonts w:ascii="Times New Roman" w:hAnsi="Times New Roman" w:cs="Times New Roman"/>
          <w:sz w:val="24"/>
          <w:szCs w:val="24"/>
        </w:rPr>
        <w:t xml:space="preserve"> </w:t>
      </w:r>
      <w:r w:rsidRPr="00D7763C">
        <w:rPr>
          <w:rFonts w:ascii="Times New Roman" w:hAnsi="Times New Roman" w:cs="Times New Roman"/>
          <w:sz w:val="24"/>
          <w:szCs w:val="24"/>
        </w:rPr>
        <w:t>00</w:t>
      </w:r>
      <w:r>
        <w:rPr>
          <w:rFonts w:ascii="Times New Roman" w:hAnsi="Times New Roman" w:cs="Times New Roman"/>
          <w:sz w:val="24"/>
          <w:szCs w:val="24"/>
        </w:rPr>
        <w:t xml:space="preserve"> </w:t>
      </w:r>
      <w:r w:rsidRPr="00D7763C">
        <w:rPr>
          <w:rFonts w:ascii="Times New Roman" w:hAnsi="Times New Roman" w:cs="Times New Roman"/>
          <w:sz w:val="24"/>
          <w:szCs w:val="24"/>
        </w:rPr>
        <w:t>000 "Расчеты по ущербу и иным доходам".</w:t>
      </w:r>
    </w:p>
    <w:p w:rsidR="00C6538B" w:rsidRPr="00933F6D" w:rsidRDefault="00C6538B" w:rsidP="00C6538B">
      <w:pPr>
        <w:pStyle w:val="a5"/>
        <w:spacing w:line="276" w:lineRule="auto"/>
        <w:ind w:left="284" w:hanging="284"/>
        <w:rPr>
          <w:rFonts w:ascii="Times New Roman" w:hAnsi="Times New Roman" w:cs="Times New Roman"/>
          <w:sz w:val="24"/>
          <w:szCs w:val="24"/>
        </w:rPr>
      </w:pPr>
      <w:r w:rsidRPr="00933F6D">
        <w:rPr>
          <w:rFonts w:ascii="Times New Roman" w:hAnsi="Times New Roman" w:cs="Times New Roman"/>
          <w:sz w:val="24"/>
          <w:szCs w:val="24"/>
        </w:rPr>
        <w:t>4.6.4. Возмещение виновным лицом ущерба, причиненного нефинансовым активам, отражается:</w:t>
      </w:r>
    </w:p>
    <w:p w:rsidR="00C6538B" w:rsidRPr="00933F6D"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933F6D">
        <w:rPr>
          <w:rFonts w:ascii="Times New Roman" w:hAnsi="Times New Roman" w:cs="Times New Roman"/>
          <w:sz w:val="24"/>
          <w:szCs w:val="24"/>
        </w:rPr>
        <w:t>- при возмещении денежными средствами</w:t>
      </w:r>
      <w:r>
        <w:rPr>
          <w:rFonts w:ascii="Times New Roman" w:hAnsi="Times New Roman" w:cs="Times New Roman"/>
          <w:sz w:val="24"/>
          <w:szCs w:val="24"/>
        </w:rPr>
        <w:t xml:space="preserve"> в бухгалтерском учете </w:t>
      </w:r>
      <w:r w:rsidRPr="00933F6D">
        <w:rPr>
          <w:rFonts w:ascii="Times New Roman" w:hAnsi="Times New Roman" w:cs="Times New Roman"/>
          <w:sz w:val="24"/>
          <w:szCs w:val="24"/>
        </w:rPr>
        <w:t xml:space="preserve"> - по коду вида деятельности "2" - приносящая доход деятельность (собственные доходы учреждения);</w:t>
      </w:r>
    </w:p>
    <w:p w:rsidR="00C6538B" w:rsidRPr="00933F6D"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933F6D">
        <w:rPr>
          <w:rFonts w:ascii="Times New Roman" w:hAnsi="Times New Roman" w:cs="Times New Roman"/>
          <w:sz w:val="24"/>
          <w:szCs w:val="24"/>
        </w:rPr>
        <w:t>- при возмещении в натуральной форме - по тому коду вида финансового обеспечения (деятельности), по которому осуществлялся их учет</w:t>
      </w:r>
      <w:proofErr w:type="gramStart"/>
      <w:r w:rsidRPr="00933F6D">
        <w:rPr>
          <w:rFonts w:ascii="Times New Roman" w:hAnsi="Times New Roman" w:cs="Times New Roman"/>
          <w:sz w:val="24"/>
          <w:szCs w:val="24"/>
        </w:rPr>
        <w:t>.</w:t>
      </w:r>
      <w:r w:rsidRPr="00933F6D">
        <w:rPr>
          <w:rFonts w:ascii="Times New Roman" w:hAnsi="Times New Roman" w:cs="Times New Roman"/>
          <w:iCs/>
          <w:sz w:val="24"/>
          <w:szCs w:val="24"/>
        </w:rPr>
        <w:t>(</w:t>
      </w:r>
      <w:proofErr w:type="gramEnd"/>
      <w:r w:rsidRPr="00933F6D">
        <w:rPr>
          <w:rFonts w:ascii="Times New Roman" w:hAnsi="Times New Roman" w:cs="Times New Roman"/>
          <w:iCs/>
          <w:sz w:val="24"/>
          <w:szCs w:val="24"/>
        </w:rPr>
        <w:t xml:space="preserve"> п. 9 СГС "Учетная политика")</w:t>
      </w:r>
    </w:p>
    <w:p w:rsidR="00C6538B" w:rsidRPr="004D7814" w:rsidRDefault="00C6538B" w:rsidP="00C6538B">
      <w:pPr>
        <w:pStyle w:val="a5"/>
        <w:spacing w:line="276" w:lineRule="auto"/>
        <w:ind w:left="284" w:hanging="284"/>
        <w:rPr>
          <w:rFonts w:ascii="Times New Roman" w:hAnsi="Times New Roman" w:cs="Times New Roman"/>
          <w:sz w:val="24"/>
          <w:szCs w:val="24"/>
        </w:rPr>
      </w:pPr>
      <w:bookmarkStart w:id="75" w:name="sub_100"/>
      <w:bookmarkEnd w:id="74"/>
      <w:r w:rsidRPr="004D7814">
        <w:rPr>
          <w:rFonts w:ascii="Times New Roman" w:hAnsi="Times New Roman" w:cs="Times New Roman"/>
          <w:sz w:val="24"/>
          <w:szCs w:val="24"/>
        </w:rPr>
        <w:t>4.6.</w:t>
      </w:r>
      <w:r>
        <w:rPr>
          <w:rFonts w:ascii="Times New Roman" w:hAnsi="Times New Roman" w:cs="Times New Roman"/>
          <w:sz w:val="24"/>
          <w:szCs w:val="24"/>
        </w:rPr>
        <w:t>5</w:t>
      </w:r>
      <w:r w:rsidRPr="004D7814">
        <w:rPr>
          <w:rFonts w:ascii="Times New Roman" w:hAnsi="Times New Roman" w:cs="Times New Roman"/>
          <w:sz w:val="24"/>
          <w:szCs w:val="24"/>
        </w:rPr>
        <w:t>.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bookmarkEnd w:id="75"/>
    <w:p w:rsidR="00C6538B" w:rsidRDefault="00C6538B" w:rsidP="00C6538B"/>
    <w:p w:rsidR="00C6538B" w:rsidRDefault="00C6538B" w:rsidP="00C6538B">
      <w:pPr>
        <w:pStyle w:val="1"/>
      </w:pPr>
      <w:bookmarkStart w:id="76" w:name="sub_108"/>
      <w:r>
        <w:t>4.7. Расчеты с дебиторами и кредиторами</w:t>
      </w:r>
    </w:p>
    <w:p w:rsidR="00C6538B" w:rsidRDefault="00C6538B" w:rsidP="00C6538B">
      <w:pPr>
        <w:pStyle w:val="a5"/>
        <w:spacing w:line="276" w:lineRule="auto"/>
        <w:ind w:left="284" w:hanging="284"/>
        <w:rPr>
          <w:rFonts w:ascii="Times New Roman" w:hAnsi="Times New Roman" w:cs="Times New Roman"/>
          <w:sz w:val="24"/>
          <w:szCs w:val="24"/>
        </w:rPr>
      </w:pPr>
      <w:bookmarkStart w:id="77" w:name="sub_107"/>
      <w:bookmarkEnd w:id="76"/>
    </w:p>
    <w:p w:rsidR="00C6538B" w:rsidRPr="00933F6D"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4.7.1.</w:t>
      </w:r>
      <w:r w:rsidRPr="00933F6D">
        <w:rPr>
          <w:rFonts w:ascii="Times New Roman" w:hAnsi="Times New Roman" w:cs="Times New Roman"/>
          <w:sz w:val="24"/>
          <w:szCs w:val="24"/>
        </w:rPr>
        <w:t xml:space="preserve"> На счете 0 210 05 000 ведутся расчеты с дебиторами по предоставлению </w:t>
      </w:r>
      <w:r>
        <w:rPr>
          <w:rFonts w:ascii="Times New Roman" w:hAnsi="Times New Roman" w:cs="Times New Roman"/>
          <w:sz w:val="24"/>
          <w:szCs w:val="24"/>
        </w:rPr>
        <w:t xml:space="preserve">бюджетным </w:t>
      </w:r>
      <w:r w:rsidRPr="00933F6D">
        <w:rPr>
          <w:rFonts w:ascii="Times New Roman" w:hAnsi="Times New Roman" w:cs="Times New Roman"/>
          <w:sz w:val="24"/>
          <w:szCs w:val="24"/>
        </w:rPr>
        <w:t>учреждением:</w:t>
      </w:r>
    </w:p>
    <w:p w:rsidR="00C6538B" w:rsidRPr="00933F6D" w:rsidRDefault="00C6538B" w:rsidP="00C6538B">
      <w:pPr>
        <w:pStyle w:val="a5"/>
        <w:spacing w:line="276" w:lineRule="auto"/>
        <w:ind w:left="284"/>
        <w:rPr>
          <w:rFonts w:ascii="Times New Roman" w:hAnsi="Times New Roman" w:cs="Times New Roman"/>
          <w:sz w:val="24"/>
          <w:szCs w:val="24"/>
        </w:rPr>
      </w:pPr>
      <w:r w:rsidRPr="00933F6D">
        <w:rPr>
          <w:rFonts w:ascii="Times New Roman" w:hAnsi="Times New Roman" w:cs="Times New Roman"/>
          <w:sz w:val="24"/>
          <w:szCs w:val="24"/>
        </w:rPr>
        <w:t>- обеспечений заявок на участие в конкурентных закупках (торгах);</w:t>
      </w:r>
    </w:p>
    <w:p w:rsidR="00C6538B" w:rsidRPr="00933F6D" w:rsidRDefault="00C6538B" w:rsidP="00C6538B">
      <w:pPr>
        <w:pStyle w:val="a5"/>
        <w:spacing w:line="276" w:lineRule="auto"/>
        <w:ind w:left="284"/>
        <w:rPr>
          <w:rFonts w:ascii="Times New Roman" w:hAnsi="Times New Roman" w:cs="Times New Roman"/>
          <w:sz w:val="24"/>
          <w:szCs w:val="24"/>
        </w:rPr>
      </w:pPr>
      <w:r w:rsidRPr="00933F6D">
        <w:rPr>
          <w:rFonts w:ascii="Times New Roman" w:hAnsi="Times New Roman" w:cs="Times New Roman"/>
          <w:sz w:val="24"/>
          <w:szCs w:val="24"/>
        </w:rPr>
        <w:t>- обеспечений исполнения контракта (договора);</w:t>
      </w:r>
    </w:p>
    <w:p w:rsidR="00C6538B" w:rsidRPr="0018628A" w:rsidRDefault="00C6538B" w:rsidP="00C6538B">
      <w:pPr>
        <w:pStyle w:val="a5"/>
        <w:spacing w:line="276" w:lineRule="auto"/>
        <w:ind w:left="284"/>
        <w:rPr>
          <w:rFonts w:ascii="Times New Roman" w:hAnsi="Times New Roman" w:cs="Times New Roman"/>
          <w:sz w:val="24"/>
          <w:szCs w:val="24"/>
        </w:rPr>
      </w:pPr>
      <w:r w:rsidRPr="00933F6D">
        <w:rPr>
          <w:rFonts w:ascii="Times New Roman" w:hAnsi="Times New Roman" w:cs="Times New Roman"/>
          <w:sz w:val="24"/>
          <w:szCs w:val="24"/>
        </w:rPr>
        <w:t>- иных залоговых платежей, задатков.</w:t>
      </w:r>
      <w:r>
        <w:rPr>
          <w:rFonts w:ascii="Times New Roman" w:hAnsi="Times New Roman" w:cs="Times New Roman"/>
          <w:sz w:val="24"/>
          <w:szCs w:val="24"/>
        </w:rPr>
        <w:t xml:space="preserve"> (</w:t>
      </w:r>
      <w:r w:rsidRPr="0018628A">
        <w:rPr>
          <w:rFonts w:ascii="Times New Roman" w:hAnsi="Times New Roman" w:cs="Times New Roman"/>
          <w:iCs/>
          <w:sz w:val="24"/>
          <w:szCs w:val="24"/>
        </w:rPr>
        <w:t>п. п. 235, 236 Инструкции N 157н)</w:t>
      </w:r>
    </w:p>
    <w:p w:rsidR="00C6538B" w:rsidRPr="00933F6D"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4.7.2.</w:t>
      </w:r>
      <w:r w:rsidRPr="00933F6D">
        <w:rPr>
          <w:rFonts w:ascii="Times New Roman" w:hAnsi="Times New Roman" w:cs="Times New Roman"/>
          <w:sz w:val="24"/>
          <w:szCs w:val="24"/>
        </w:rPr>
        <w:t xml:space="preserve"> При перечислении с лицевого счета средств обеспечений (залогов) в учете оформляется запись по дебету счета 2 210 05 56X и кредиту счета 2 201 11 610.</w:t>
      </w:r>
    </w:p>
    <w:p w:rsidR="00C6538B" w:rsidRDefault="00C6538B" w:rsidP="00C6538B">
      <w:pPr>
        <w:pStyle w:val="a5"/>
        <w:spacing w:line="276" w:lineRule="auto"/>
        <w:ind w:left="284" w:hanging="284"/>
        <w:rPr>
          <w:rFonts w:ascii="Times New Roman" w:hAnsi="Times New Roman" w:cs="Times New Roman"/>
          <w:iCs/>
          <w:sz w:val="24"/>
          <w:szCs w:val="24"/>
        </w:rPr>
      </w:pPr>
      <w:r>
        <w:rPr>
          <w:rFonts w:ascii="Times New Roman" w:hAnsi="Times New Roman" w:cs="Times New Roman"/>
          <w:sz w:val="24"/>
          <w:szCs w:val="24"/>
        </w:rPr>
        <w:t xml:space="preserve">     </w:t>
      </w:r>
      <w:r w:rsidRPr="00933F6D">
        <w:rPr>
          <w:rFonts w:ascii="Times New Roman" w:hAnsi="Times New Roman" w:cs="Times New Roman"/>
          <w:sz w:val="24"/>
          <w:szCs w:val="24"/>
        </w:rPr>
        <w:t>Возврат указанных средств на лицевой счет отражается по дебету счета 2 201 11 510 и кредиту счета 2 210 05 66X.</w:t>
      </w:r>
      <w:r w:rsidRPr="0024040E">
        <w:rPr>
          <w:rFonts w:ascii="Times New Roman" w:hAnsi="Times New Roman" w:cs="Times New Roman"/>
          <w:iCs/>
          <w:sz w:val="24"/>
          <w:szCs w:val="24"/>
        </w:rPr>
        <w:t>(п. п. 235, 236 Инструкции N 157н, Письмо Минфина России от 01.08.2016 N 02-06-10/45133)</w:t>
      </w:r>
    </w:p>
    <w:p w:rsidR="00A528CD" w:rsidRPr="00A528CD" w:rsidRDefault="00C6538B" w:rsidP="00A528CD">
      <w:pPr>
        <w:pStyle w:val="a5"/>
        <w:spacing w:line="276" w:lineRule="auto"/>
        <w:ind w:left="284" w:hanging="284"/>
        <w:rPr>
          <w:rFonts w:ascii="Times New Roman" w:hAnsi="Times New Roman" w:cs="Times New Roman"/>
          <w:sz w:val="24"/>
          <w:szCs w:val="24"/>
        </w:rPr>
      </w:pPr>
      <w:bookmarkStart w:id="78" w:name="Par0"/>
      <w:bookmarkEnd w:id="78"/>
      <w:r>
        <w:rPr>
          <w:rFonts w:ascii="Times New Roman" w:hAnsi="Times New Roman" w:cs="Times New Roman"/>
          <w:sz w:val="24"/>
          <w:szCs w:val="24"/>
        </w:rPr>
        <w:t xml:space="preserve">4.7.3. </w:t>
      </w:r>
      <w:r w:rsidR="00A528CD" w:rsidRPr="00A528CD">
        <w:rPr>
          <w:rFonts w:ascii="Times New Roman" w:hAnsi="Times New Roman" w:cs="Times New Roman"/>
          <w:sz w:val="24"/>
          <w:szCs w:val="24"/>
        </w:rP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закону </w:t>
      </w:r>
      <w:r w:rsidR="00A528CD" w:rsidRPr="00A528CD">
        <w:rPr>
          <w:rFonts w:ascii="Times New Roman" w:hAnsi="Times New Roman" w:cs="Times New Roman"/>
          <w:sz w:val="24"/>
          <w:szCs w:val="24"/>
        </w:rPr>
        <w:lastRenderedPageBreak/>
        <w:t>от 05.04.2013 N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p>
    <w:p w:rsidR="00A528CD" w:rsidRPr="00A528CD" w:rsidRDefault="00A528CD" w:rsidP="00A528CD">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A528CD">
        <w:rPr>
          <w:rFonts w:ascii="Times New Roman" w:hAnsi="Times New Roman" w:cs="Times New Roman"/>
          <w:sz w:val="24"/>
          <w:szCs w:val="24"/>
        </w:rP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rsidRPr="00A528CD">
        <w:rPr>
          <w:rFonts w:ascii="Times New Roman" w:hAnsi="Times New Roman" w:cs="Times New Roman"/>
          <w:sz w:val="24"/>
          <w:szCs w:val="24"/>
        </w:rPr>
        <w:t>платежей</w:t>
      </w:r>
      <w:proofErr w:type="gramEnd"/>
      <w:r w:rsidRPr="00A528CD">
        <w:rPr>
          <w:rFonts w:ascii="Times New Roman" w:hAnsi="Times New Roman" w:cs="Times New Roman"/>
          <w:sz w:val="24"/>
          <w:szCs w:val="24"/>
        </w:rP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BA0E6F" w:rsidRPr="00BA0E6F" w:rsidRDefault="00A528CD" w:rsidP="00BA0E6F">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A528CD">
        <w:rPr>
          <w:rFonts w:ascii="Times New Roman" w:hAnsi="Times New Roman" w:cs="Times New Roman"/>
          <w:sz w:val="24"/>
          <w:szCs w:val="24"/>
        </w:rPr>
        <w:t>(Основание: п. 34 СГС "Доходы", Письмо Минфина России от 18.10.2018 N 02-07-10/75014)</w:t>
      </w:r>
      <w:r>
        <w:rPr>
          <w:rFonts w:ascii="Times New Roman" w:hAnsi="Times New Roman" w:cs="Times New Roman"/>
          <w:sz w:val="24"/>
          <w:szCs w:val="24"/>
        </w:rPr>
        <w:t xml:space="preserve">.  </w:t>
      </w:r>
      <w:r w:rsidRPr="00A528CD">
        <w:rPr>
          <w:rFonts w:ascii="Times New Roman" w:hAnsi="Times New Roman" w:cs="Times New Roman"/>
          <w:sz w:val="24"/>
          <w:szCs w:val="24"/>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r>
        <w:rPr>
          <w:rFonts w:ascii="Times New Roman" w:hAnsi="Times New Roman" w:cs="Times New Roman"/>
          <w:sz w:val="24"/>
          <w:szCs w:val="24"/>
        </w:rPr>
        <w:t xml:space="preserve">    </w:t>
      </w:r>
      <w:r w:rsidRPr="00A528CD">
        <w:rPr>
          <w:rFonts w:ascii="Times New Roman" w:hAnsi="Times New Roman" w:cs="Times New Roman"/>
          <w:sz w:val="24"/>
          <w:szCs w:val="24"/>
        </w:rPr>
        <w:t>(Основание: п. 9 СГС "Учетная политика")</w:t>
      </w:r>
      <w:r>
        <w:rPr>
          <w:rFonts w:ascii="Times New Roman" w:hAnsi="Times New Roman" w:cs="Times New Roman"/>
          <w:sz w:val="24"/>
          <w:szCs w:val="24"/>
        </w:rPr>
        <w:t xml:space="preserve">. </w:t>
      </w:r>
      <w:r w:rsidR="00BA0E6F" w:rsidRPr="00BA0E6F">
        <w:rPr>
          <w:rFonts w:ascii="Times New Roman" w:hAnsi="Times New Roman" w:cs="Times New Roman"/>
          <w:sz w:val="24"/>
          <w:szCs w:val="24"/>
        </w:rPr>
        <w:t>Возмещение виновным лицом ущерба, причиненного нефинансовым активам бюджетного, автономного учреждения, отражается:</w:t>
      </w:r>
    </w:p>
    <w:p w:rsidR="00BA0E6F" w:rsidRPr="00BA0E6F" w:rsidRDefault="00BA0E6F" w:rsidP="00BA0E6F">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BA0E6F">
        <w:rPr>
          <w:rFonts w:ascii="Times New Roman" w:hAnsi="Times New Roman" w:cs="Times New Roman"/>
          <w:sz w:val="24"/>
          <w:szCs w:val="24"/>
        </w:rPr>
        <w:t>- при возмещении денежными средствами - по коду вида деятельности 2 - приносящая доход деятельность (собственные доходы учреждения);</w:t>
      </w:r>
    </w:p>
    <w:p w:rsidR="00BA0E6F" w:rsidRPr="00BA0E6F" w:rsidRDefault="00BA0E6F" w:rsidP="00BA0E6F">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BA0E6F">
        <w:rPr>
          <w:rFonts w:ascii="Times New Roman" w:hAnsi="Times New Roman" w:cs="Times New Roman"/>
          <w:sz w:val="24"/>
          <w:szCs w:val="24"/>
        </w:rPr>
        <w:t>- при возмещении в натуральной форме - по тому коду вида финансового обеспечения (деятельности), по которому осуществлялся их учет.</w:t>
      </w:r>
    </w:p>
    <w:p w:rsidR="00C6538B" w:rsidRDefault="00BA0E6F" w:rsidP="00BA0E6F">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BA0E6F">
        <w:rPr>
          <w:rFonts w:ascii="Times New Roman" w:hAnsi="Times New Roman" w:cs="Times New Roman"/>
          <w:sz w:val="24"/>
          <w:szCs w:val="24"/>
        </w:rPr>
        <w:t>(Основание: п. 9 СГС "Учетная политика")</w:t>
      </w:r>
      <w:r>
        <w:rPr>
          <w:rFonts w:ascii="Times New Roman" w:hAnsi="Times New Roman" w:cs="Times New Roman"/>
          <w:sz w:val="24"/>
          <w:szCs w:val="24"/>
        </w:rPr>
        <w:t xml:space="preserve">. </w:t>
      </w:r>
      <w:r w:rsidR="00C6538B" w:rsidRPr="0024040E">
        <w:rPr>
          <w:rFonts w:ascii="Times New Roman" w:hAnsi="Times New Roman" w:cs="Times New Roman"/>
          <w:sz w:val="24"/>
          <w:szCs w:val="24"/>
        </w:rPr>
        <w:t xml:space="preserve">Отражение расходов в размере денежных средств, удержанных из обеспечения исполнения контракта (договора), если их </w:t>
      </w:r>
      <w:proofErr w:type="gramStart"/>
      <w:r w:rsidR="00C6538B" w:rsidRPr="0024040E">
        <w:rPr>
          <w:rFonts w:ascii="Times New Roman" w:hAnsi="Times New Roman" w:cs="Times New Roman"/>
          <w:sz w:val="24"/>
          <w:szCs w:val="24"/>
        </w:rPr>
        <w:t>удержал заказчик в установленных законодательством случаях</w:t>
      </w:r>
      <w:r w:rsidR="00C6538B">
        <w:rPr>
          <w:rFonts w:ascii="Times New Roman" w:hAnsi="Times New Roman" w:cs="Times New Roman"/>
          <w:sz w:val="24"/>
          <w:szCs w:val="24"/>
        </w:rPr>
        <w:t xml:space="preserve"> оформляется</w:t>
      </w:r>
      <w:proofErr w:type="gramEnd"/>
      <w:r w:rsidR="00C6538B">
        <w:rPr>
          <w:rFonts w:ascii="Times New Roman" w:hAnsi="Times New Roman" w:cs="Times New Roman"/>
          <w:sz w:val="24"/>
          <w:szCs w:val="24"/>
        </w:rPr>
        <w:t xml:space="preserve"> записью по дебету  2 401 20 293 и кредиту счета 2 210 05 66Х.</w:t>
      </w:r>
    </w:p>
    <w:p w:rsidR="00780110" w:rsidRDefault="00C6538B" w:rsidP="00C6538B">
      <w:pPr>
        <w:pStyle w:val="a5"/>
        <w:spacing w:line="276" w:lineRule="auto"/>
        <w:ind w:left="284" w:hanging="284"/>
        <w:rPr>
          <w:rFonts w:ascii="Times New Roman" w:hAnsi="Times New Roman" w:cs="Times New Roman"/>
          <w:sz w:val="24"/>
          <w:szCs w:val="24"/>
        </w:rPr>
      </w:pPr>
      <w:r w:rsidRPr="00FD5A4D">
        <w:rPr>
          <w:rFonts w:ascii="Times New Roman" w:hAnsi="Times New Roman" w:cs="Times New Roman"/>
          <w:sz w:val="24"/>
          <w:szCs w:val="24"/>
        </w:rPr>
        <w:t xml:space="preserve">4.7.4. </w:t>
      </w:r>
      <w:r>
        <w:rPr>
          <w:rFonts w:ascii="Times New Roman" w:hAnsi="Times New Roman" w:cs="Times New Roman"/>
          <w:sz w:val="24"/>
          <w:szCs w:val="24"/>
        </w:rPr>
        <w:t xml:space="preserve"> </w:t>
      </w:r>
      <w:r w:rsidRPr="00FD5A4D">
        <w:rPr>
          <w:rFonts w:ascii="Times New Roman" w:hAnsi="Times New Roman" w:cs="Times New Roman"/>
          <w:sz w:val="24"/>
          <w:szCs w:val="24"/>
        </w:rPr>
        <w:t>На счете 0 210 05 000 ведутся расчеты с дебиторами по следующим операциям</w:t>
      </w:r>
      <w:r w:rsidR="00780110">
        <w:rPr>
          <w:rFonts w:ascii="Times New Roman" w:hAnsi="Times New Roman" w:cs="Times New Roman"/>
          <w:sz w:val="24"/>
          <w:szCs w:val="24"/>
        </w:rPr>
        <w:t>:</w:t>
      </w:r>
      <w:r w:rsidRPr="00FD5A4D">
        <w:rPr>
          <w:rFonts w:ascii="Times New Roman" w:hAnsi="Times New Roman" w:cs="Times New Roman"/>
          <w:sz w:val="24"/>
          <w:szCs w:val="24"/>
        </w:rPr>
        <w:t xml:space="preserve"> </w:t>
      </w:r>
      <w:r w:rsidR="00780110">
        <w:rPr>
          <w:rFonts w:ascii="Times New Roman" w:hAnsi="Times New Roman" w:cs="Times New Roman"/>
          <w:sz w:val="24"/>
          <w:szCs w:val="24"/>
        </w:rPr>
        <w:t xml:space="preserve">       </w:t>
      </w:r>
    </w:p>
    <w:p w:rsidR="00C6538B" w:rsidRPr="00780110" w:rsidRDefault="00780110" w:rsidP="00C6538B">
      <w:pPr>
        <w:pStyle w:val="a5"/>
        <w:spacing w:line="276" w:lineRule="auto"/>
        <w:ind w:left="284" w:hanging="284"/>
        <w:rPr>
          <w:rFonts w:ascii="Times New Roman" w:hAnsi="Times New Roman" w:cs="Times New Roman"/>
          <w:b/>
          <w:sz w:val="24"/>
          <w:szCs w:val="24"/>
        </w:rPr>
      </w:pPr>
      <w:r w:rsidRPr="00780110">
        <w:rPr>
          <w:rFonts w:ascii="Times New Roman" w:hAnsi="Times New Roman" w:cs="Times New Roman"/>
          <w:b/>
          <w:sz w:val="24"/>
          <w:szCs w:val="24"/>
        </w:rPr>
        <w:t xml:space="preserve">               </w:t>
      </w:r>
      <w:r w:rsidR="00C6538B" w:rsidRPr="00780110">
        <w:rPr>
          <w:rFonts w:ascii="Times New Roman" w:hAnsi="Times New Roman" w:cs="Times New Roman"/>
          <w:b/>
          <w:sz w:val="24"/>
          <w:szCs w:val="24"/>
        </w:rPr>
        <w:t xml:space="preserve">казенного учреждения: </w:t>
      </w:r>
    </w:p>
    <w:p w:rsidR="00C6538B" w:rsidRPr="00FD5A4D"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 </w:t>
      </w:r>
      <w:r w:rsidRPr="00FD5A4D">
        <w:rPr>
          <w:rFonts w:ascii="Times New Roman" w:hAnsi="Times New Roman" w:cs="Times New Roman"/>
          <w:sz w:val="24"/>
          <w:szCs w:val="24"/>
        </w:rPr>
        <w:t>отражение операций по договорам безвозмездного срочного пользования (операционной аренды) объектами нефинансовых активов, в том числе операций при досрочном прекращении таких договоров;</w:t>
      </w:r>
    </w:p>
    <w:p w:rsidR="00C6538B" w:rsidRPr="00FD5A4D"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 </w:t>
      </w:r>
      <w:r w:rsidRPr="00FD5A4D">
        <w:rPr>
          <w:rFonts w:ascii="Times New Roman" w:hAnsi="Times New Roman" w:cs="Times New Roman"/>
          <w:sz w:val="24"/>
          <w:szCs w:val="24"/>
        </w:rPr>
        <w:t>отражение операций по договорам безвозмездного бессрочного пользования (финансовой (</w:t>
      </w:r>
      <w:proofErr w:type="spellStart"/>
      <w:r w:rsidRPr="00FD5A4D">
        <w:rPr>
          <w:rFonts w:ascii="Times New Roman" w:hAnsi="Times New Roman" w:cs="Times New Roman"/>
          <w:sz w:val="24"/>
          <w:szCs w:val="24"/>
        </w:rPr>
        <w:t>неоперационной</w:t>
      </w:r>
      <w:proofErr w:type="spellEnd"/>
      <w:r w:rsidRPr="00FD5A4D">
        <w:rPr>
          <w:rFonts w:ascii="Times New Roman" w:hAnsi="Times New Roman" w:cs="Times New Roman"/>
          <w:sz w:val="24"/>
          <w:szCs w:val="24"/>
        </w:rPr>
        <w:t>) аренды) объектами нефинансовых активов, а также операций при досрочном прекращении таких договоров;</w:t>
      </w:r>
    </w:p>
    <w:p w:rsidR="00C6538B" w:rsidRPr="00FD5A4D" w:rsidRDefault="00C6538B" w:rsidP="00C6538B">
      <w:pPr>
        <w:pStyle w:val="a5"/>
        <w:spacing w:line="276" w:lineRule="auto"/>
        <w:ind w:left="284" w:hanging="284"/>
        <w:rPr>
          <w:rFonts w:ascii="Times New Roman" w:hAnsi="Times New Roman" w:cs="Times New Roman"/>
          <w:sz w:val="24"/>
          <w:szCs w:val="24"/>
        </w:rPr>
      </w:pPr>
      <w:r>
        <w:t xml:space="preserve">    </w:t>
      </w:r>
      <w:r w:rsidRPr="00FD5A4D">
        <w:rPr>
          <w:rFonts w:ascii="Times New Roman" w:hAnsi="Times New Roman" w:cs="Times New Roman"/>
          <w:sz w:val="24"/>
          <w:szCs w:val="24"/>
        </w:rPr>
        <w:t xml:space="preserve">- иные операции, возникающие в ходе ведения деятельности учреждения и не </w:t>
      </w:r>
      <w:r>
        <w:rPr>
          <w:rFonts w:ascii="Times New Roman" w:hAnsi="Times New Roman" w:cs="Times New Roman"/>
          <w:sz w:val="24"/>
          <w:szCs w:val="24"/>
        </w:rPr>
        <w:t xml:space="preserve">   </w:t>
      </w:r>
      <w:r w:rsidRPr="00FD5A4D">
        <w:rPr>
          <w:rFonts w:ascii="Times New Roman" w:hAnsi="Times New Roman" w:cs="Times New Roman"/>
          <w:sz w:val="24"/>
          <w:szCs w:val="24"/>
        </w:rPr>
        <w:t>предусмотренные для отражения на иных счетах учета Единого плана счетов.</w:t>
      </w:r>
    </w:p>
    <w:p w:rsidR="00C6538B" w:rsidRDefault="00C6538B" w:rsidP="00C6538B">
      <w:pPr>
        <w:pStyle w:val="a5"/>
        <w:spacing w:line="276" w:lineRule="auto"/>
        <w:ind w:left="284" w:hanging="284"/>
        <w:rPr>
          <w:rFonts w:ascii="Times New Roman" w:hAnsi="Times New Roman" w:cs="Times New Roman"/>
          <w:sz w:val="24"/>
          <w:szCs w:val="24"/>
        </w:rPr>
      </w:pPr>
      <w:r>
        <w:t xml:space="preserve">     </w:t>
      </w:r>
      <w:r w:rsidRPr="00FD5A4D">
        <w:rPr>
          <w:rFonts w:ascii="Times New Roman" w:hAnsi="Times New Roman" w:cs="Times New Roman"/>
          <w:sz w:val="24"/>
          <w:szCs w:val="24"/>
        </w:rPr>
        <w:t>(п. 235 Инструкции N 157н, п. 94.1 Инструкции N 162н):</w:t>
      </w:r>
    </w:p>
    <w:p w:rsidR="00780110" w:rsidRPr="00780110" w:rsidRDefault="00780110" w:rsidP="00780110">
      <w:pPr>
        <w:pStyle w:val="a5"/>
        <w:spacing w:line="276" w:lineRule="auto"/>
        <w:ind w:left="284" w:hanging="284"/>
        <w:rPr>
          <w:rFonts w:ascii="Times New Roman" w:hAnsi="Times New Roman" w:cs="Times New Roman"/>
          <w:b/>
          <w:sz w:val="24"/>
          <w:szCs w:val="24"/>
        </w:rPr>
      </w:pPr>
      <w:r w:rsidRPr="00780110">
        <w:rPr>
          <w:rFonts w:ascii="Times New Roman" w:hAnsi="Times New Roman" w:cs="Times New Roman"/>
          <w:b/>
          <w:sz w:val="24"/>
          <w:szCs w:val="24"/>
        </w:rPr>
        <w:t xml:space="preserve">          бюджетного учреждения:</w:t>
      </w:r>
    </w:p>
    <w:p w:rsidR="00780110" w:rsidRPr="00780110" w:rsidRDefault="00780110" w:rsidP="00780110">
      <w:pPr>
        <w:pStyle w:val="a5"/>
        <w:spacing w:line="276" w:lineRule="auto"/>
        <w:ind w:left="284" w:hanging="284"/>
        <w:rPr>
          <w:rFonts w:ascii="Times New Roman" w:hAnsi="Times New Roman" w:cs="Times New Roman"/>
          <w:sz w:val="24"/>
          <w:szCs w:val="24"/>
        </w:rPr>
      </w:pPr>
      <w:r w:rsidRPr="00780110">
        <w:rPr>
          <w:rFonts w:ascii="Times New Roman" w:hAnsi="Times New Roman" w:cs="Times New Roman"/>
          <w:sz w:val="24"/>
          <w:szCs w:val="24"/>
        </w:rPr>
        <w:t>- обеспечений заявок на участие в конкурентных закупках (торгах);</w:t>
      </w:r>
    </w:p>
    <w:p w:rsidR="00780110" w:rsidRPr="00780110" w:rsidRDefault="00780110" w:rsidP="00780110">
      <w:pPr>
        <w:pStyle w:val="a5"/>
        <w:spacing w:line="276" w:lineRule="auto"/>
        <w:ind w:left="284" w:hanging="284"/>
        <w:rPr>
          <w:rFonts w:ascii="Times New Roman" w:hAnsi="Times New Roman" w:cs="Times New Roman"/>
          <w:sz w:val="24"/>
          <w:szCs w:val="24"/>
        </w:rPr>
      </w:pPr>
      <w:r w:rsidRPr="00780110">
        <w:rPr>
          <w:rFonts w:ascii="Times New Roman" w:hAnsi="Times New Roman" w:cs="Times New Roman"/>
          <w:sz w:val="24"/>
          <w:szCs w:val="24"/>
        </w:rPr>
        <w:t>- обеспечений исполнения контракта (договора);</w:t>
      </w:r>
    </w:p>
    <w:p w:rsidR="00780110" w:rsidRPr="00FD5A4D" w:rsidRDefault="00780110" w:rsidP="00780110">
      <w:pPr>
        <w:pStyle w:val="a5"/>
        <w:spacing w:line="276" w:lineRule="auto"/>
        <w:ind w:left="284" w:hanging="284"/>
        <w:rPr>
          <w:rFonts w:ascii="Times New Roman" w:hAnsi="Times New Roman" w:cs="Times New Roman"/>
          <w:sz w:val="24"/>
          <w:szCs w:val="24"/>
        </w:rPr>
      </w:pPr>
      <w:r w:rsidRPr="00780110">
        <w:rPr>
          <w:rFonts w:ascii="Times New Roman" w:hAnsi="Times New Roman" w:cs="Times New Roman"/>
          <w:sz w:val="24"/>
          <w:szCs w:val="24"/>
        </w:rPr>
        <w:t>- иных залоговых платежей, задатков.</w:t>
      </w:r>
    </w:p>
    <w:p w:rsidR="00C6538B" w:rsidRPr="00FD5A4D" w:rsidRDefault="00C6538B" w:rsidP="00C6538B">
      <w:pPr>
        <w:pStyle w:val="a5"/>
        <w:spacing w:line="276" w:lineRule="auto"/>
        <w:ind w:left="284" w:hanging="284"/>
        <w:rPr>
          <w:rFonts w:ascii="Times New Roman" w:hAnsi="Times New Roman" w:cs="Times New Roman"/>
          <w:sz w:val="24"/>
          <w:szCs w:val="24"/>
        </w:rPr>
      </w:pPr>
      <w:r w:rsidRPr="00FD5A4D">
        <w:rPr>
          <w:rFonts w:ascii="Times New Roman" w:hAnsi="Times New Roman" w:cs="Times New Roman"/>
          <w:sz w:val="24"/>
          <w:szCs w:val="24"/>
        </w:rPr>
        <w:t>4.7.5. Аналитический учет по счету 0 210 05 000 ведется в Карточке учета средств и расчетов по дебиторам, видам расчетов и суммам задолженности (п. 236 Инструкции N 157н).</w:t>
      </w:r>
    </w:p>
    <w:p w:rsidR="00C6538B" w:rsidRDefault="00C6538B" w:rsidP="00C6538B">
      <w:pPr>
        <w:pStyle w:val="a5"/>
        <w:spacing w:line="276" w:lineRule="auto"/>
        <w:ind w:left="284" w:hanging="284"/>
        <w:rPr>
          <w:rFonts w:ascii="Times New Roman" w:hAnsi="Times New Roman" w:cs="Times New Roman"/>
          <w:sz w:val="24"/>
          <w:szCs w:val="24"/>
        </w:rPr>
      </w:pPr>
      <w:r w:rsidRPr="00FD5A4D">
        <w:rPr>
          <w:rFonts w:ascii="Times New Roman" w:hAnsi="Times New Roman" w:cs="Times New Roman"/>
          <w:sz w:val="24"/>
          <w:szCs w:val="24"/>
        </w:rPr>
        <w:t>4.7.6. Начисление доходов будущих периодов от передачи в безвозмездное срочное пользование (операционная аренда) нефинансовых активов</w:t>
      </w:r>
      <w:r>
        <w:rPr>
          <w:rFonts w:ascii="Times New Roman" w:hAnsi="Times New Roman" w:cs="Times New Roman"/>
          <w:sz w:val="24"/>
          <w:szCs w:val="24"/>
        </w:rPr>
        <w:t xml:space="preserve"> в бюджетном учете </w:t>
      </w:r>
      <w:r>
        <w:rPr>
          <w:rFonts w:ascii="Times New Roman" w:hAnsi="Times New Roman" w:cs="Times New Roman"/>
          <w:sz w:val="24"/>
          <w:szCs w:val="24"/>
        </w:rPr>
        <w:lastRenderedPageBreak/>
        <w:t xml:space="preserve">отражается записью по дебету счета </w:t>
      </w:r>
      <w:r w:rsidRPr="00FD5A4D">
        <w:rPr>
          <w:rFonts w:ascii="Times New Roman" w:hAnsi="Times New Roman" w:cs="Times New Roman"/>
          <w:sz w:val="24"/>
          <w:szCs w:val="24"/>
        </w:rPr>
        <w:t>КДБ 1 210 05 56X</w:t>
      </w:r>
      <w:r>
        <w:rPr>
          <w:rFonts w:ascii="Times New Roman" w:hAnsi="Times New Roman" w:cs="Times New Roman"/>
          <w:sz w:val="24"/>
          <w:szCs w:val="24"/>
        </w:rPr>
        <w:t xml:space="preserve"> и кредиту счета                               КДБ 1 401 40 121.</w:t>
      </w:r>
    </w:p>
    <w:p w:rsidR="00C6538B"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FD5A4D">
        <w:rPr>
          <w:rFonts w:ascii="Times New Roman" w:hAnsi="Times New Roman" w:cs="Times New Roman"/>
          <w:sz w:val="24"/>
          <w:szCs w:val="24"/>
        </w:rPr>
        <w:t>Начисление доходов будущих периодов от передачи в безвозмездное бессрочное пользование (</w:t>
      </w:r>
      <w:proofErr w:type="spellStart"/>
      <w:r w:rsidRPr="00FD5A4D">
        <w:rPr>
          <w:rFonts w:ascii="Times New Roman" w:hAnsi="Times New Roman" w:cs="Times New Roman"/>
          <w:sz w:val="24"/>
          <w:szCs w:val="24"/>
        </w:rPr>
        <w:t>неоперационная</w:t>
      </w:r>
      <w:proofErr w:type="spellEnd"/>
      <w:r w:rsidRPr="00FD5A4D">
        <w:rPr>
          <w:rFonts w:ascii="Times New Roman" w:hAnsi="Times New Roman" w:cs="Times New Roman"/>
          <w:sz w:val="24"/>
          <w:szCs w:val="24"/>
        </w:rPr>
        <w:t xml:space="preserve"> аренда) нефинансовых активов</w:t>
      </w:r>
      <w:r w:rsidRPr="002744EA">
        <w:rPr>
          <w:rFonts w:ascii="Times New Roman" w:hAnsi="Times New Roman" w:cs="Times New Roman"/>
          <w:sz w:val="24"/>
          <w:szCs w:val="24"/>
        </w:rPr>
        <w:t xml:space="preserve"> </w:t>
      </w:r>
      <w:r>
        <w:rPr>
          <w:rFonts w:ascii="Times New Roman" w:hAnsi="Times New Roman" w:cs="Times New Roman"/>
          <w:sz w:val="24"/>
          <w:szCs w:val="24"/>
        </w:rPr>
        <w:t xml:space="preserve">в бюджетном учете отражается записью по дебету счета </w:t>
      </w:r>
      <w:r w:rsidRPr="00FD5A4D">
        <w:rPr>
          <w:rFonts w:ascii="Times New Roman" w:hAnsi="Times New Roman" w:cs="Times New Roman"/>
          <w:sz w:val="24"/>
          <w:szCs w:val="24"/>
        </w:rPr>
        <w:t>КДБ 1 210 05 56X</w:t>
      </w:r>
      <w:r>
        <w:rPr>
          <w:rFonts w:ascii="Times New Roman" w:hAnsi="Times New Roman" w:cs="Times New Roman"/>
          <w:sz w:val="24"/>
          <w:szCs w:val="24"/>
        </w:rPr>
        <w:t xml:space="preserve"> и кредиту счета                            КДБ 1 401 40 122.</w:t>
      </w:r>
    </w:p>
    <w:p w:rsidR="00C6538B" w:rsidRPr="00FD5A4D"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FD5A4D">
        <w:rPr>
          <w:rFonts w:ascii="Times New Roman" w:hAnsi="Times New Roman" w:cs="Times New Roman"/>
          <w:sz w:val="24"/>
          <w:szCs w:val="24"/>
        </w:rPr>
        <w:t xml:space="preserve">Начисление расходов будущих периодов от передачи в безвозмездное срочное или безвозмездное бессрочное пользование нефинансовых активов (операционная и </w:t>
      </w:r>
      <w:proofErr w:type="spellStart"/>
      <w:r w:rsidRPr="00FD5A4D">
        <w:rPr>
          <w:rFonts w:ascii="Times New Roman" w:hAnsi="Times New Roman" w:cs="Times New Roman"/>
          <w:sz w:val="24"/>
          <w:szCs w:val="24"/>
        </w:rPr>
        <w:t>неоперационная</w:t>
      </w:r>
      <w:proofErr w:type="spellEnd"/>
      <w:r w:rsidRPr="00FD5A4D">
        <w:rPr>
          <w:rFonts w:ascii="Times New Roman" w:hAnsi="Times New Roman" w:cs="Times New Roman"/>
          <w:sz w:val="24"/>
          <w:szCs w:val="24"/>
        </w:rPr>
        <w:t xml:space="preserve"> аренда</w:t>
      </w:r>
      <w:proofErr w:type="gramStart"/>
      <w:r>
        <w:rPr>
          <w:rFonts w:ascii="Times New Roman" w:hAnsi="Times New Roman" w:cs="Times New Roman"/>
          <w:sz w:val="24"/>
          <w:szCs w:val="24"/>
        </w:rPr>
        <w:t xml:space="preserve"> </w:t>
      </w:r>
      <w:r w:rsidRPr="00FD5A4D">
        <w:rPr>
          <w:rFonts w:ascii="Times New Roman" w:hAnsi="Times New Roman" w:cs="Times New Roman"/>
          <w:sz w:val="24"/>
          <w:szCs w:val="24"/>
        </w:rPr>
        <w:t>)</w:t>
      </w:r>
      <w:proofErr w:type="gramEnd"/>
      <w:r>
        <w:rPr>
          <w:rFonts w:ascii="Times New Roman" w:hAnsi="Times New Roman" w:cs="Times New Roman"/>
          <w:sz w:val="24"/>
          <w:szCs w:val="24"/>
        </w:rPr>
        <w:t xml:space="preserve"> отражается записью по дебету счета </w:t>
      </w:r>
      <w:r w:rsidRPr="00FD5A4D">
        <w:rPr>
          <w:rFonts w:ascii="Times New Roman" w:hAnsi="Times New Roman" w:cs="Times New Roman"/>
          <w:sz w:val="24"/>
          <w:szCs w:val="24"/>
        </w:rPr>
        <w:t>КРБ 1 401 50 2XX</w:t>
      </w:r>
      <w:r>
        <w:rPr>
          <w:rFonts w:ascii="Times New Roman" w:hAnsi="Times New Roman" w:cs="Times New Roman"/>
          <w:sz w:val="24"/>
          <w:szCs w:val="24"/>
        </w:rPr>
        <w:t xml:space="preserve"> </w:t>
      </w:r>
      <w:r w:rsidRPr="00FD5A4D">
        <w:rPr>
          <w:rFonts w:ascii="Times New Roman" w:hAnsi="Times New Roman" w:cs="Times New Roman"/>
          <w:sz w:val="24"/>
          <w:szCs w:val="24"/>
        </w:rPr>
        <w:t>КРБ</w:t>
      </w:r>
      <w:r>
        <w:rPr>
          <w:rFonts w:ascii="Times New Roman" w:hAnsi="Times New Roman" w:cs="Times New Roman"/>
          <w:sz w:val="24"/>
          <w:szCs w:val="24"/>
        </w:rPr>
        <w:t xml:space="preserve"> и кредиту счета </w:t>
      </w:r>
      <w:r w:rsidRPr="00FD5A4D">
        <w:rPr>
          <w:rFonts w:ascii="Times New Roman" w:hAnsi="Times New Roman" w:cs="Times New Roman"/>
          <w:sz w:val="24"/>
          <w:szCs w:val="24"/>
        </w:rPr>
        <w:t xml:space="preserve"> 1 210 05 66X</w:t>
      </w:r>
      <w:r>
        <w:rPr>
          <w:rFonts w:ascii="Times New Roman" w:hAnsi="Times New Roman" w:cs="Times New Roman"/>
          <w:sz w:val="24"/>
          <w:szCs w:val="24"/>
        </w:rPr>
        <w:t>.</w:t>
      </w:r>
    </w:p>
    <w:p w:rsidR="00C6538B" w:rsidRPr="002744EA"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4.7.7.</w:t>
      </w:r>
      <w:r w:rsidRPr="00933F6D">
        <w:rPr>
          <w:rFonts w:ascii="Times New Roman" w:hAnsi="Times New Roman" w:cs="Times New Roman"/>
          <w:sz w:val="24"/>
          <w:szCs w:val="24"/>
        </w:rPr>
        <w:t xml:space="preserve"> Показатель размера расчетов с учредителем корректируется ежегодно перед составлением годовой отчетности</w:t>
      </w:r>
      <w:proofErr w:type="gramStart"/>
      <w:r w:rsidRPr="002744EA">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744EA">
        <w:rPr>
          <w:rFonts w:ascii="Times New Roman" w:hAnsi="Times New Roman" w:cs="Times New Roman"/>
          <w:iCs/>
          <w:sz w:val="24"/>
          <w:szCs w:val="24"/>
        </w:rPr>
        <w:t>(</w:t>
      </w:r>
      <w:proofErr w:type="gramStart"/>
      <w:r w:rsidRPr="002744EA">
        <w:rPr>
          <w:rFonts w:ascii="Times New Roman" w:hAnsi="Times New Roman" w:cs="Times New Roman"/>
          <w:iCs/>
          <w:sz w:val="24"/>
          <w:szCs w:val="24"/>
        </w:rPr>
        <w:t>п</w:t>
      </w:r>
      <w:proofErr w:type="gramEnd"/>
      <w:r w:rsidRPr="002744EA">
        <w:rPr>
          <w:rFonts w:ascii="Times New Roman" w:hAnsi="Times New Roman" w:cs="Times New Roman"/>
          <w:iCs/>
          <w:sz w:val="24"/>
          <w:szCs w:val="24"/>
        </w:rPr>
        <w:t xml:space="preserve">. 74 Инструкции </w:t>
      </w:r>
      <w:r w:rsidR="00A528CD">
        <w:rPr>
          <w:rFonts w:ascii="Times New Roman" w:hAnsi="Times New Roman" w:cs="Times New Roman"/>
          <w:iCs/>
          <w:sz w:val="24"/>
          <w:szCs w:val="24"/>
        </w:rPr>
        <w:t>№</w:t>
      </w:r>
      <w:r w:rsidRPr="002744EA">
        <w:rPr>
          <w:rFonts w:ascii="Times New Roman" w:hAnsi="Times New Roman" w:cs="Times New Roman"/>
          <w:iCs/>
          <w:sz w:val="24"/>
          <w:szCs w:val="24"/>
        </w:rPr>
        <w:t xml:space="preserve"> 162н)</w:t>
      </w:r>
    </w:p>
    <w:p w:rsidR="00C6538B" w:rsidRDefault="00C6538B" w:rsidP="00C6538B">
      <w:pPr>
        <w:pStyle w:val="a5"/>
        <w:spacing w:line="276" w:lineRule="auto"/>
        <w:ind w:left="284" w:hanging="284"/>
        <w:rPr>
          <w:rFonts w:ascii="Times New Roman" w:hAnsi="Times New Roman" w:cs="Times New Roman"/>
          <w:i/>
          <w:iCs/>
          <w:sz w:val="24"/>
          <w:szCs w:val="24"/>
        </w:rPr>
      </w:pPr>
      <w:r>
        <w:rPr>
          <w:rFonts w:ascii="Times New Roman" w:hAnsi="Times New Roman" w:cs="Times New Roman"/>
          <w:sz w:val="24"/>
          <w:szCs w:val="24"/>
        </w:rPr>
        <w:t xml:space="preserve">4.7.8. </w:t>
      </w:r>
      <w:r w:rsidRPr="00933F6D">
        <w:rPr>
          <w:rFonts w:ascii="Times New Roman" w:hAnsi="Times New Roman" w:cs="Times New Roman"/>
          <w:sz w:val="24"/>
          <w:szCs w:val="24"/>
        </w:rPr>
        <w:t xml:space="preserve"> На суммы изменений показателя счета 0 210 06 000 учредителю направляется Извещение (ф. 0504805)</w:t>
      </w:r>
      <w:proofErr w:type="gramStart"/>
      <w:r w:rsidRPr="00933F6D">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33F6D">
        <w:rPr>
          <w:rFonts w:ascii="Times New Roman" w:hAnsi="Times New Roman" w:cs="Times New Roman"/>
          <w:i/>
          <w:iCs/>
          <w:sz w:val="24"/>
          <w:szCs w:val="24"/>
        </w:rPr>
        <w:t xml:space="preserve"> </w:t>
      </w:r>
      <w:proofErr w:type="gramStart"/>
      <w:r w:rsidRPr="002744EA">
        <w:rPr>
          <w:rFonts w:ascii="Times New Roman" w:hAnsi="Times New Roman" w:cs="Times New Roman"/>
          <w:iCs/>
          <w:sz w:val="24"/>
          <w:szCs w:val="24"/>
        </w:rPr>
        <w:t>п</w:t>
      </w:r>
      <w:proofErr w:type="gramEnd"/>
      <w:r w:rsidRPr="002744EA">
        <w:rPr>
          <w:rFonts w:ascii="Times New Roman" w:hAnsi="Times New Roman" w:cs="Times New Roman"/>
          <w:iCs/>
          <w:sz w:val="24"/>
          <w:szCs w:val="24"/>
        </w:rPr>
        <w:t>. 9 СГС "Учетная политика")</w:t>
      </w:r>
    </w:p>
    <w:p w:rsidR="00C6538B" w:rsidRPr="002744EA"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4.7.9.</w:t>
      </w:r>
      <w:r w:rsidRPr="00933F6D">
        <w:rPr>
          <w:rFonts w:ascii="Times New Roman" w:hAnsi="Times New Roman" w:cs="Times New Roman"/>
          <w:sz w:val="24"/>
          <w:szCs w:val="24"/>
        </w:rPr>
        <w:t xml:space="preserve"> Аналитический учет расчетов с подотчетными лицами ведется в Журнале операций расчетов с подотчетными лицами (ф. 0504071).</w:t>
      </w:r>
      <w:r w:rsidRPr="002744EA">
        <w:rPr>
          <w:rFonts w:ascii="Times New Roman" w:hAnsi="Times New Roman" w:cs="Times New Roman"/>
          <w:iCs/>
          <w:sz w:val="24"/>
          <w:szCs w:val="24"/>
        </w:rPr>
        <w:t xml:space="preserve">(п. 218 Инструкции </w:t>
      </w:r>
      <w:r>
        <w:rPr>
          <w:rFonts w:ascii="Times New Roman" w:hAnsi="Times New Roman" w:cs="Times New Roman"/>
          <w:iCs/>
          <w:sz w:val="24"/>
          <w:szCs w:val="24"/>
        </w:rPr>
        <w:t xml:space="preserve">                       </w:t>
      </w:r>
      <w:r w:rsidR="00190ECD">
        <w:rPr>
          <w:rFonts w:ascii="Times New Roman" w:hAnsi="Times New Roman" w:cs="Times New Roman"/>
          <w:iCs/>
          <w:sz w:val="24"/>
          <w:szCs w:val="24"/>
        </w:rPr>
        <w:t>№</w:t>
      </w:r>
      <w:r w:rsidRPr="002744EA">
        <w:rPr>
          <w:rFonts w:ascii="Times New Roman" w:hAnsi="Times New Roman" w:cs="Times New Roman"/>
          <w:iCs/>
          <w:sz w:val="24"/>
          <w:szCs w:val="24"/>
        </w:rPr>
        <w:t xml:space="preserve"> 157н)</w:t>
      </w:r>
    </w:p>
    <w:p w:rsidR="00C6538B" w:rsidRPr="002744EA"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4.7.10. </w:t>
      </w:r>
      <w:r w:rsidRPr="00933F6D">
        <w:rPr>
          <w:rFonts w:ascii="Times New Roman" w:hAnsi="Times New Roman" w:cs="Times New Roman"/>
          <w:sz w:val="24"/>
          <w:szCs w:val="24"/>
        </w:rPr>
        <w:t xml:space="preserve"> 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(ф. 0504051).</w:t>
      </w:r>
      <w:r w:rsidRPr="002744EA">
        <w:rPr>
          <w:rFonts w:ascii="Times New Roman" w:hAnsi="Times New Roman" w:cs="Times New Roman"/>
          <w:iCs/>
          <w:sz w:val="24"/>
          <w:szCs w:val="24"/>
        </w:rPr>
        <w:t xml:space="preserve">(п. 257 Инструкции </w:t>
      </w:r>
      <w:r w:rsidR="00190ECD">
        <w:rPr>
          <w:rFonts w:ascii="Times New Roman" w:hAnsi="Times New Roman" w:cs="Times New Roman"/>
          <w:iCs/>
          <w:sz w:val="24"/>
          <w:szCs w:val="24"/>
        </w:rPr>
        <w:t>№</w:t>
      </w:r>
      <w:r w:rsidRPr="002744EA">
        <w:rPr>
          <w:rFonts w:ascii="Times New Roman" w:hAnsi="Times New Roman" w:cs="Times New Roman"/>
          <w:iCs/>
          <w:sz w:val="24"/>
          <w:szCs w:val="24"/>
        </w:rPr>
        <w:t xml:space="preserve"> 157н)</w:t>
      </w:r>
    </w:p>
    <w:p w:rsidR="00C6538B" w:rsidRDefault="00C6538B" w:rsidP="00C6538B">
      <w:pPr>
        <w:pStyle w:val="a5"/>
        <w:spacing w:line="276" w:lineRule="auto"/>
        <w:ind w:left="284" w:hanging="284"/>
        <w:rPr>
          <w:rFonts w:ascii="Times New Roman" w:hAnsi="Times New Roman" w:cs="Times New Roman"/>
          <w:iCs/>
          <w:sz w:val="24"/>
          <w:szCs w:val="24"/>
        </w:rPr>
      </w:pPr>
      <w:r w:rsidRPr="009819DD">
        <w:rPr>
          <w:rFonts w:ascii="Times New Roman" w:hAnsi="Times New Roman" w:cs="Times New Roman"/>
          <w:sz w:val="24"/>
          <w:szCs w:val="24"/>
        </w:rPr>
        <w:t>4.7.11.  Аналитический учет расчетов по платежам в бюджеты ведется в Карточке учета средств и расчетов (ф. 0504051).</w:t>
      </w:r>
      <w:r w:rsidRPr="009819DD">
        <w:rPr>
          <w:rFonts w:ascii="Times New Roman" w:hAnsi="Times New Roman" w:cs="Times New Roman"/>
          <w:iCs/>
          <w:sz w:val="24"/>
          <w:szCs w:val="24"/>
        </w:rPr>
        <w:t xml:space="preserve">(п. 264 Инструкции </w:t>
      </w:r>
      <w:r w:rsidR="00A528CD">
        <w:rPr>
          <w:rFonts w:ascii="Times New Roman" w:hAnsi="Times New Roman" w:cs="Times New Roman"/>
          <w:iCs/>
          <w:sz w:val="24"/>
          <w:szCs w:val="24"/>
        </w:rPr>
        <w:t>№</w:t>
      </w:r>
      <w:r w:rsidRPr="009819DD">
        <w:rPr>
          <w:rFonts w:ascii="Times New Roman" w:hAnsi="Times New Roman" w:cs="Times New Roman"/>
          <w:iCs/>
          <w:sz w:val="24"/>
          <w:szCs w:val="24"/>
        </w:rPr>
        <w:t xml:space="preserve"> 157н)</w:t>
      </w:r>
      <w:r w:rsidR="00190ECD">
        <w:rPr>
          <w:rFonts w:ascii="Times New Roman" w:hAnsi="Times New Roman" w:cs="Times New Roman"/>
          <w:iCs/>
          <w:sz w:val="24"/>
          <w:szCs w:val="24"/>
        </w:rPr>
        <w:t>;</w:t>
      </w:r>
    </w:p>
    <w:p w:rsidR="00190ECD" w:rsidRPr="00190ECD" w:rsidRDefault="00190ECD" w:rsidP="00190ECD">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4.7.12.</w:t>
      </w:r>
      <w:r w:rsidRPr="00190ECD">
        <w:rPr>
          <w:rFonts w:ascii="Times New Roman" w:hAnsi="Times New Roman" w:cs="Times New Roman"/>
          <w:sz w:val="24"/>
          <w:szCs w:val="24"/>
        </w:rPr>
        <w:t>Аналитический учет расчетов по доходам ведется по каждому контрагенту.</w:t>
      </w:r>
    </w:p>
    <w:p w:rsidR="00190ECD" w:rsidRPr="009819DD" w:rsidRDefault="00190ECD" w:rsidP="00190ECD">
      <w:pPr>
        <w:pStyle w:val="a5"/>
        <w:spacing w:line="276" w:lineRule="auto"/>
        <w:ind w:left="284" w:hanging="284"/>
        <w:rPr>
          <w:rFonts w:ascii="Times New Roman" w:hAnsi="Times New Roman" w:cs="Times New Roman"/>
          <w:sz w:val="24"/>
          <w:szCs w:val="24"/>
        </w:rPr>
      </w:pPr>
      <w:r w:rsidRPr="00190ECD">
        <w:rPr>
          <w:rFonts w:ascii="Times New Roman" w:hAnsi="Times New Roman" w:cs="Times New Roman"/>
          <w:sz w:val="24"/>
          <w:szCs w:val="24"/>
        </w:rPr>
        <w:t>(Основание: п. п. 3, 200 Инструкции N 157н)</w:t>
      </w:r>
    </w:p>
    <w:p w:rsidR="00C6538B" w:rsidRPr="009819DD" w:rsidRDefault="00C6538B" w:rsidP="00C6538B">
      <w:pPr>
        <w:pStyle w:val="a5"/>
        <w:spacing w:line="276" w:lineRule="auto"/>
        <w:ind w:left="284" w:hanging="284"/>
        <w:rPr>
          <w:rFonts w:ascii="Times New Roman" w:hAnsi="Times New Roman" w:cs="Times New Roman"/>
          <w:sz w:val="24"/>
          <w:szCs w:val="24"/>
        </w:rPr>
      </w:pPr>
      <w:r w:rsidRPr="009819DD">
        <w:rPr>
          <w:rFonts w:ascii="Times New Roman" w:hAnsi="Times New Roman" w:cs="Times New Roman"/>
          <w:sz w:val="24"/>
          <w:szCs w:val="24"/>
        </w:rPr>
        <w:t>4.7.1</w:t>
      </w:r>
      <w:r w:rsidR="00190ECD">
        <w:rPr>
          <w:rFonts w:ascii="Times New Roman" w:hAnsi="Times New Roman" w:cs="Times New Roman"/>
          <w:sz w:val="24"/>
          <w:szCs w:val="24"/>
        </w:rPr>
        <w:t>3</w:t>
      </w:r>
      <w:r w:rsidRPr="009819DD">
        <w:rPr>
          <w:rFonts w:ascii="Times New Roman" w:hAnsi="Times New Roman" w:cs="Times New Roman"/>
          <w:sz w:val="24"/>
          <w:szCs w:val="24"/>
        </w:rPr>
        <w:t xml:space="preserve">. Аналитический учет расчетов по заработной плате ведите в разрезе сотрудников и учетных номеров денежных обязательств </w:t>
      </w:r>
      <w:r w:rsidRPr="00766A20">
        <w:rPr>
          <w:rFonts w:ascii="Times New Roman" w:hAnsi="Times New Roman" w:cs="Times New Roman"/>
          <w:sz w:val="24"/>
          <w:szCs w:val="24"/>
        </w:rPr>
        <w:t>в карточке учета средств и расчетов (ф. 0504051) (</w:t>
      </w:r>
      <w:proofErr w:type="spellStart"/>
      <w:r w:rsidRPr="00766A20">
        <w:rPr>
          <w:rFonts w:ascii="Times New Roman" w:hAnsi="Times New Roman" w:cs="Times New Roman"/>
          <w:sz w:val="24"/>
          <w:szCs w:val="24"/>
        </w:rPr>
        <w:t>п.п</w:t>
      </w:r>
      <w:proofErr w:type="spellEnd"/>
      <w:r w:rsidRPr="00766A20">
        <w:rPr>
          <w:rFonts w:ascii="Times New Roman" w:hAnsi="Times New Roman" w:cs="Times New Roman"/>
          <w:sz w:val="24"/>
          <w:szCs w:val="24"/>
        </w:rPr>
        <w:t>. 205, 257 Инструкции N 157н, Методические указания).</w:t>
      </w:r>
    </w:p>
    <w:p w:rsidR="00C6538B" w:rsidRDefault="00C6538B" w:rsidP="00190ECD">
      <w:pPr>
        <w:pStyle w:val="a5"/>
        <w:spacing w:line="276" w:lineRule="auto"/>
        <w:ind w:left="284" w:hanging="284"/>
        <w:rPr>
          <w:rFonts w:ascii="Times New Roman" w:hAnsi="Times New Roman" w:cs="Times New Roman"/>
          <w:iCs/>
          <w:sz w:val="24"/>
          <w:szCs w:val="24"/>
        </w:rPr>
      </w:pPr>
      <w:r w:rsidRPr="00933F6D">
        <w:rPr>
          <w:rFonts w:ascii="Times New Roman" w:hAnsi="Times New Roman" w:cs="Times New Roman"/>
          <w:sz w:val="24"/>
          <w:szCs w:val="24"/>
        </w:rPr>
        <w:t xml:space="preserve"> </w:t>
      </w:r>
      <w:r>
        <w:rPr>
          <w:rFonts w:ascii="Times New Roman" w:hAnsi="Times New Roman" w:cs="Times New Roman"/>
          <w:sz w:val="24"/>
          <w:szCs w:val="24"/>
        </w:rPr>
        <w:t>4.7.1</w:t>
      </w:r>
      <w:r w:rsidR="00190ECD">
        <w:rPr>
          <w:rFonts w:ascii="Times New Roman" w:hAnsi="Times New Roman" w:cs="Times New Roman"/>
          <w:sz w:val="24"/>
          <w:szCs w:val="24"/>
        </w:rPr>
        <w:t>4</w:t>
      </w:r>
      <w:r w:rsidRPr="00933F6D">
        <w:rPr>
          <w:rFonts w:ascii="Times New Roman" w:hAnsi="Times New Roman" w:cs="Times New Roman"/>
          <w:sz w:val="24"/>
          <w:szCs w:val="24"/>
        </w:rPr>
        <w:t xml:space="preserve">. </w:t>
      </w:r>
      <w:r w:rsidR="00190ECD" w:rsidRPr="00190ECD">
        <w:rPr>
          <w:rFonts w:ascii="Times New Roman" w:hAnsi="Times New Roman" w:cs="Times New Roman"/>
          <w:sz w:val="24"/>
          <w:szCs w:val="24"/>
        </w:rPr>
        <w:t>В табеле учета использования рабочего времени (ф. 0504421) отражаются фактические затраты рабочего времени.</w:t>
      </w:r>
      <w:r w:rsidR="00190ECD">
        <w:rPr>
          <w:rFonts w:ascii="Times New Roman" w:hAnsi="Times New Roman" w:cs="Times New Roman"/>
          <w:sz w:val="24"/>
          <w:szCs w:val="24"/>
        </w:rPr>
        <w:t xml:space="preserve"> </w:t>
      </w:r>
      <w:proofErr w:type="gramStart"/>
      <w:r w:rsidR="00190ECD" w:rsidRPr="00190ECD">
        <w:rPr>
          <w:rFonts w:ascii="Times New Roman" w:hAnsi="Times New Roman" w:cs="Times New Roman"/>
          <w:sz w:val="24"/>
          <w:szCs w:val="24"/>
        </w:rPr>
        <w:t>(Основание:</w:t>
      </w:r>
      <w:proofErr w:type="gramEnd"/>
      <w:r w:rsidR="00190ECD" w:rsidRPr="00190ECD">
        <w:rPr>
          <w:rFonts w:ascii="Times New Roman" w:hAnsi="Times New Roman" w:cs="Times New Roman"/>
          <w:sz w:val="24"/>
          <w:szCs w:val="24"/>
        </w:rPr>
        <w:t xml:space="preserve"> </w:t>
      </w:r>
      <w:proofErr w:type="gramStart"/>
      <w:r w:rsidR="00190ECD" w:rsidRPr="00190ECD">
        <w:rPr>
          <w:rFonts w:ascii="Times New Roman" w:hAnsi="Times New Roman" w:cs="Times New Roman"/>
          <w:sz w:val="24"/>
          <w:szCs w:val="24"/>
        </w:rPr>
        <w:t xml:space="preserve">Методические указания </w:t>
      </w:r>
      <w:r w:rsidR="00190ECD">
        <w:rPr>
          <w:rFonts w:ascii="Times New Roman" w:hAnsi="Times New Roman" w:cs="Times New Roman"/>
          <w:sz w:val="24"/>
          <w:szCs w:val="24"/>
        </w:rPr>
        <w:t>№</w:t>
      </w:r>
      <w:r w:rsidR="00190ECD" w:rsidRPr="00190ECD">
        <w:rPr>
          <w:rFonts w:ascii="Times New Roman" w:hAnsi="Times New Roman" w:cs="Times New Roman"/>
          <w:sz w:val="24"/>
          <w:szCs w:val="24"/>
        </w:rPr>
        <w:t xml:space="preserve"> 52н)</w:t>
      </w:r>
      <w:r w:rsidR="00190ECD">
        <w:rPr>
          <w:rFonts w:ascii="Times New Roman" w:hAnsi="Times New Roman" w:cs="Times New Roman"/>
          <w:sz w:val="24"/>
          <w:szCs w:val="24"/>
        </w:rPr>
        <w:t>.</w:t>
      </w:r>
      <w:proofErr w:type="gramEnd"/>
      <w:r w:rsidR="00190ECD">
        <w:rPr>
          <w:rFonts w:ascii="Times New Roman" w:hAnsi="Times New Roman" w:cs="Times New Roman"/>
          <w:sz w:val="24"/>
          <w:szCs w:val="24"/>
        </w:rPr>
        <w:t xml:space="preserve"> </w:t>
      </w:r>
      <w:r w:rsidRPr="00933F6D">
        <w:rPr>
          <w:rFonts w:ascii="Times New Roman" w:hAnsi="Times New Roman" w:cs="Times New Roman"/>
          <w:sz w:val="24"/>
          <w:szCs w:val="24"/>
        </w:rPr>
        <w:t>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r>
        <w:rPr>
          <w:rFonts w:ascii="Times New Roman" w:hAnsi="Times New Roman" w:cs="Times New Roman"/>
          <w:sz w:val="24"/>
          <w:szCs w:val="24"/>
        </w:rPr>
        <w:t xml:space="preserve"> </w:t>
      </w:r>
      <w:r w:rsidRPr="009819DD">
        <w:rPr>
          <w:rFonts w:ascii="Times New Roman" w:hAnsi="Times New Roman" w:cs="Times New Roman"/>
          <w:iCs/>
          <w:sz w:val="24"/>
          <w:szCs w:val="24"/>
        </w:rPr>
        <w:t xml:space="preserve">(Методические указания </w:t>
      </w:r>
      <w:r w:rsidR="00190ECD">
        <w:rPr>
          <w:rFonts w:ascii="Times New Roman" w:hAnsi="Times New Roman" w:cs="Times New Roman"/>
          <w:iCs/>
          <w:sz w:val="24"/>
          <w:szCs w:val="24"/>
        </w:rPr>
        <w:t>№</w:t>
      </w:r>
      <w:r w:rsidRPr="009819DD">
        <w:rPr>
          <w:rFonts w:ascii="Times New Roman" w:hAnsi="Times New Roman" w:cs="Times New Roman"/>
          <w:iCs/>
          <w:sz w:val="24"/>
          <w:szCs w:val="24"/>
        </w:rPr>
        <w:t xml:space="preserve"> 52н)</w:t>
      </w:r>
      <w:r w:rsidR="004F565E">
        <w:rPr>
          <w:rFonts w:ascii="Times New Roman" w:hAnsi="Times New Roman" w:cs="Times New Roman"/>
          <w:iCs/>
          <w:sz w:val="24"/>
          <w:szCs w:val="24"/>
        </w:rPr>
        <w:t>;</w:t>
      </w:r>
    </w:p>
    <w:p w:rsidR="004F565E" w:rsidRPr="009819DD" w:rsidRDefault="004F565E" w:rsidP="0047220C">
      <w:pPr>
        <w:pStyle w:val="a5"/>
        <w:spacing w:line="276" w:lineRule="auto"/>
        <w:ind w:left="284" w:hanging="284"/>
        <w:rPr>
          <w:rFonts w:ascii="Times New Roman" w:hAnsi="Times New Roman" w:cs="Times New Roman"/>
          <w:sz w:val="24"/>
          <w:szCs w:val="24"/>
        </w:rPr>
      </w:pPr>
      <w:r>
        <w:rPr>
          <w:rFonts w:ascii="Times New Roman" w:hAnsi="Times New Roman" w:cs="Times New Roman"/>
          <w:iCs/>
          <w:sz w:val="24"/>
          <w:szCs w:val="24"/>
        </w:rPr>
        <w:t>4.7.15.</w:t>
      </w:r>
      <w:r w:rsidR="0047220C" w:rsidRPr="0047220C">
        <w:t xml:space="preserve"> </w:t>
      </w:r>
      <w:r w:rsidR="0047220C" w:rsidRPr="0047220C">
        <w:rPr>
          <w:rFonts w:ascii="Times New Roman" w:hAnsi="Times New Roman" w:cs="Times New Roman"/>
          <w:iCs/>
          <w:sz w:val="24"/>
          <w:szCs w:val="24"/>
        </w:rPr>
        <w:t>В табеле учета посещаемости детей (ф. 0504608) дни посещения ребенком отмечаются кодом "П", дни непосещения ребенком по уважительной причине отмечаются кодом "НУ".</w:t>
      </w:r>
      <w:r w:rsidR="0047220C">
        <w:rPr>
          <w:rFonts w:ascii="Times New Roman" w:hAnsi="Times New Roman" w:cs="Times New Roman"/>
          <w:iCs/>
          <w:sz w:val="24"/>
          <w:szCs w:val="24"/>
        </w:rPr>
        <w:t xml:space="preserve"> </w:t>
      </w:r>
      <w:proofErr w:type="gramStart"/>
      <w:r w:rsidR="0047220C" w:rsidRPr="0047220C">
        <w:rPr>
          <w:rFonts w:ascii="Times New Roman" w:hAnsi="Times New Roman" w:cs="Times New Roman"/>
          <w:iCs/>
          <w:sz w:val="24"/>
          <w:szCs w:val="24"/>
        </w:rPr>
        <w:t>(Основание:</w:t>
      </w:r>
      <w:proofErr w:type="gramEnd"/>
      <w:r w:rsidR="0047220C" w:rsidRPr="0047220C">
        <w:rPr>
          <w:rFonts w:ascii="Times New Roman" w:hAnsi="Times New Roman" w:cs="Times New Roman"/>
          <w:iCs/>
          <w:sz w:val="24"/>
          <w:szCs w:val="24"/>
        </w:rPr>
        <w:t xml:space="preserve"> </w:t>
      </w:r>
      <w:proofErr w:type="gramStart"/>
      <w:r w:rsidR="0047220C" w:rsidRPr="0047220C">
        <w:rPr>
          <w:rFonts w:ascii="Times New Roman" w:hAnsi="Times New Roman" w:cs="Times New Roman"/>
          <w:iCs/>
          <w:sz w:val="24"/>
          <w:szCs w:val="24"/>
        </w:rPr>
        <w:t>Методические указания N 52н)</w:t>
      </w:r>
      <w:r w:rsidR="0047220C">
        <w:rPr>
          <w:rFonts w:ascii="Times New Roman" w:hAnsi="Times New Roman" w:cs="Times New Roman"/>
          <w:iCs/>
          <w:sz w:val="24"/>
          <w:szCs w:val="24"/>
        </w:rPr>
        <w:t>.</w:t>
      </w:r>
      <w:proofErr w:type="gramEnd"/>
    </w:p>
    <w:p w:rsidR="00C6538B" w:rsidRPr="00933F6D" w:rsidRDefault="00C6538B" w:rsidP="00C6538B">
      <w:pPr>
        <w:pStyle w:val="a5"/>
        <w:spacing w:line="276" w:lineRule="auto"/>
        <w:rPr>
          <w:rFonts w:ascii="Times New Roman" w:hAnsi="Times New Roman" w:cs="Times New Roman"/>
          <w:sz w:val="24"/>
          <w:szCs w:val="24"/>
        </w:rPr>
      </w:pPr>
      <w:r w:rsidRPr="00933F6D">
        <w:rPr>
          <w:rFonts w:ascii="Times New Roman" w:hAnsi="Times New Roman" w:cs="Times New Roman"/>
          <w:i/>
          <w:iCs/>
          <w:sz w:val="24"/>
          <w:szCs w:val="24"/>
        </w:rPr>
        <w:t xml:space="preserve"> </w:t>
      </w:r>
    </w:p>
    <w:bookmarkEnd w:id="77"/>
    <w:p w:rsidR="00C6538B" w:rsidRPr="003548F4" w:rsidRDefault="00C6538B" w:rsidP="00C6538B">
      <w:pPr>
        <w:widowControl w:val="0"/>
        <w:tabs>
          <w:tab w:val="left" w:pos="2464"/>
        </w:tabs>
        <w:autoSpaceDE w:val="0"/>
        <w:autoSpaceDN w:val="0"/>
        <w:rPr>
          <w:rFonts w:ascii="Times New Roman" w:hAnsi="Times New Roman" w:cs="Times New Roman"/>
          <w:b/>
          <w:sz w:val="24"/>
          <w:szCs w:val="24"/>
        </w:rPr>
      </w:pPr>
      <w:r>
        <w:rPr>
          <w:rFonts w:ascii="Times New Roman" w:hAnsi="Times New Roman" w:cs="Times New Roman"/>
          <w:b/>
          <w:sz w:val="24"/>
          <w:szCs w:val="24"/>
        </w:rPr>
        <w:t xml:space="preserve">                              </w:t>
      </w:r>
      <w:r w:rsidRPr="003548F4">
        <w:rPr>
          <w:rFonts w:ascii="Times New Roman" w:hAnsi="Times New Roman" w:cs="Times New Roman"/>
          <w:b/>
          <w:sz w:val="24"/>
          <w:szCs w:val="24"/>
          <w:lang w:val="en-US"/>
        </w:rPr>
        <w:t>IV</w:t>
      </w:r>
      <w:r w:rsidRPr="003548F4">
        <w:rPr>
          <w:rFonts w:ascii="Times New Roman" w:hAnsi="Times New Roman" w:cs="Times New Roman"/>
          <w:b/>
          <w:sz w:val="24"/>
          <w:szCs w:val="24"/>
        </w:rPr>
        <w:t>.</w:t>
      </w:r>
      <w:r w:rsidRPr="003548F4">
        <w:rPr>
          <w:rFonts w:ascii="Times New Roman" w:hAnsi="Times New Roman" w:cs="Times New Roman"/>
          <w:b/>
          <w:sz w:val="24"/>
          <w:szCs w:val="24"/>
          <w:lang w:val="en-US"/>
        </w:rPr>
        <w:t>VII</w:t>
      </w:r>
      <w:r w:rsidRPr="003548F4">
        <w:rPr>
          <w:rFonts w:ascii="Times New Roman" w:hAnsi="Times New Roman" w:cs="Times New Roman"/>
          <w:b/>
          <w:sz w:val="24"/>
          <w:szCs w:val="24"/>
        </w:rPr>
        <w:t>.</w:t>
      </w:r>
      <w:r w:rsidRPr="003548F4">
        <w:rPr>
          <w:rFonts w:ascii="Times New Roman" w:hAnsi="Times New Roman" w:cs="Times New Roman"/>
          <w:b/>
          <w:sz w:val="24"/>
          <w:szCs w:val="24"/>
          <w:lang w:val="en-US"/>
        </w:rPr>
        <w:t>I</w:t>
      </w:r>
      <w:r w:rsidRPr="003548F4">
        <w:rPr>
          <w:rFonts w:ascii="Times New Roman" w:hAnsi="Times New Roman" w:cs="Times New Roman"/>
          <w:b/>
          <w:sz w:val="24"/>
          <w:szCs w:val="24"/>
        </w:rPr>
        <w:t>. Учет расчетов с подотчетными лицами</w:t>
      </w:r>
    </w:p>
    <w:p w:rsidR="00C6538B" w:rsidRPr="000872F9" w:rsidRDefault="00C6538B" w:rsidP="00C6538B">
      <w:pPr>
        <w:pStyle w:val="ac"/>
        <w:spacing w:before="6"/>
        <w:rPr>
          <w:sz w:val="24"/>
          <w:lang w:val="ru-RU"/>
        </w:rPr>
      </w:pPr>
    </w:p>
    <w:p w:rsidR="00C6538B" w:rsidRPr="003548F4"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4.7.1.1. </w:t>
      </w:r>
      <w:r w:rsidRPr="003548F4">
        <w:rPr>
          <w:rFonts w:ascii="Times New Roman" w:hAnsi="Times New Roman" w:cs="Times New Roman"/>
          <w:sz w:val="24"/>
          <w:szCs w:val="24"/>
        </w:rPr>
        <w:t>Денежные средства под отчет перечисляются на банковские счета физических лиц - сотрудников, с которыми заключен договор о полной индивидуальной материальной ответственности, за исключением сотрудников, направленных</w:t>
      </w:r>
      <w:r>
        <w:rPr>
          <w:rFonts w:ascii="Times New Roman" w:hAnsi="Times New Roman" w:cs="Times New Roman"/>
          <w:sz w:val="24"/>
          <w:szCs w:val="24"/>
        </w:rPr>
        <w:t xml:space="preserve">                        </w:t>
      </w:r>
      <w:r w:rsidRPr="003548F4">
        <w:rPr>
          <w:rFonts w:ascii="Times New Roman" w:hAnsi="Times New Roman" w:cs="Times New Roman"/>
          <w:sz w:val="24"/>
          <w:szCs w:val="24"/>
        </w:rPr>
        <w:t xml:space="preserve"> в служебную</w:t>
      </w:r>
      <w:r w:rsidRPr="003548F4">
        <w:rPr>
          <w:rFonts w:ascii="Times New Roman" w:hAnsi="Times New Roman" w:cs="Times New Roman"/>
          <w:spacing w:val="-22"/>
          <w:sz w:val="24"/>
          <w:szCs w:val="24"/>
        </w:rPr>
        <w:t xml:space="preserve"> </w:t>
      </w:r>
      <w:r w:rsidRPr="003548F4">
        <w:rPr>
          <w:rFonts w:ascii="Times New Roman" w:hAnsi="Times New Roman" w:cs="Times New Roman"/>
          <w:sz w:val="24"/>
          <w:szCs w:val="24"/>
        </w:rPr>
        <w:t>командировку.</w:t>
      </w:r>
    </w:p>
    <w:p w:rsidR="00C6538B" w:rsidRPr="003548F4"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4.7.1.2. </w:t>
      </w:r>
      <w:r w:rsidRPr="003548F4">
        <w:rPr>
          <w:rFonts w:ascii="Times New Roman" w:hAnsi="Times New Roman" w:cs="Times New Roman"/>
          <w:sz w:val="24"/>
          <w:szCs w:val="24"/>
        </w:rPr>
        <w:t xml:space="preserve">Денежные документы выдаются работникам под отчет на срок, </w:t>
      </w:r>
      <w:r>
        <w:rPr>
          <w:rFonts w:ascii="Times New Roman" w:hAnsi="Times New Roman" w:cs="Times New Roman"/>
          <w:sz w:val="24"/>
          <w:szCs w:val="24"/>
        </w:rPr>
        <w:t xml:space="preserve">                              </w:t>
      </w:r>
      <w:r w:rsidRPr="003548F4">
        <w:rPr>
          <w:rFonts w:ascii="Times New Roman" w:hAnsi="Times New Roman" w:cs="Times New Roman"/>
          <w:sz w:val="24"/>
          <w:szCs w:val="24"/>
        </w:rPr>
        <w:t xml:space="preserve">не превышающий 30 календарных дней. Работники, получившие денежные документы под отчет, обязаны не позднее 30 календарных дней со дня выдачи предъявить в Бухгалтерию авансовый отчет с отчетом об отправленной корреспонденции, подтверждающим </w:t>
      </w:r>
      <w:r w:rsidRPr="003548F4">
        <w:rPr>
          <w:rFonts w:ascii="Times New Roman" w:hAnsi="Times New Roman" w:cs="Times New Roman"/>
          <w:sz w:val="24"/>
          <w:szCs w:val="24"/>
        </w:rPr>
        <w:lastRenderedPageBreak/>
        <w:t xml:space="preserve">использование маркированных конвертов </w:t>
      </w:r>
      <w:r>
        <w:rPr>
          <w:rFonts w:ascii="Times New Roman" w:hAnsi="Times New Roman" w:cs="Times New Roman"/>
          <w:sz w:val="24"/>
          <w:szCs w:val="24"/>
        </w:rPr>
        <w:t xml:space="preserve">                        </w:t>
      </w:r>
      <w:r w:rsidRPr="003548F4">
        <w:rPr>
          <w:rFonts w:ascii="Times New Roman" w:hAnsi="Times New Roman" w:cs="Times New Roman"/>
          <w:sz w:val="24"/>
          <w:szCs w:val="24"/>
        </w:rPr>
        <w:t>и марок, и составленным в произвольной</w:t>
      </w:r>
      <w:r w:rsidRPr="003548F4">
        <w:rPr>
          <w:rFonts w:ascii="Times New Roman" w:hAnsi="Times New Roman" w:cs="Times New Roman"/>
          <w:spacing w:val="11"/>
          <w:sz w:val="24"/>
          <w:szCs w:val="24"/>
        </w:rPr>
        <w:t xml:space="preserve"> </w:t>
      </w:r>
      <w:r w:rsidRPr="003548F4">
        <w:rPr>
          <w:rFonts w:ascii="Times New Roman" w:hAnsi="Times New Roman" w:cs="Times New Roman"/>
          <w:sz w:val="24"/>
          <w:szCs w:val="24"/>
        </w:rPr>
        <w:t>форме»</w:t>
      </w:r>
    </w:p>
    <w:p w:rsidR="00C6538B" w:rsidRPr="003548F4"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4.7.1.3. П</w:t>
      </w:r>
      <w:r w:rsidRPr="003548F4">
        <w:rPr>
          <w:rFonts w:ascii="Times New Roman" w:hAnsi="Times New Roman" w:cs="Times New Roman"/>
          <w:sz w:val="24"/>
          <w:szCs w:val="24"/>
        </w:rPr>
        <w:t xml:space="preserve">орядок расчетов с подотчетными лицами определен в </w:t>
      </w:r>
      <w:r w:rsidRPr="000B7F48">
        <w:rPr>
          <w:rFonts w:ascii="Times New Roman" w:hAnsi="Times New Roman" w:cs="Times New Roman"/>
          <w:sz w:val="24"/>
          <w:szCs w:val="24"/>
        </w:rPr>
        <w:t>Приложении № 6</w:t>
      </w:r>
      <w:r w:rsidRPr="003548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48F4">
        <w:rPr>
          <w:rFonts w:ascii="Times New Roman" w:hAnsi="Times New Roman" w:cs="Times New Roman"/>
          <w:sz w:val="24"/>
          <w:szCs w:val="24"/>
        </w:rPr>
        <w:t>к настоящей Единой учетной политике</w:t>
      </w:r>
    </w:p>
    <w:p w:rsidR="00C6538B" w:rsidRDefault="00C6538B" w:rsidP="00C6538B"/>
    <w:p w:rsidR="00C6538B" w:rsidRPr="00406C67" w:rsidRDefault="00C6538B" w:rsidP="00C6538B">
      <w:pPr>
        <w:pStyle w:val="1"/>
      </w:pPr>
      <w:bookmarkStart w:id="79" w:name="sub_118"/>
      <w:r>
        <w:rPr>
          <w:lang w:val="en-US"/>
        </w:rPr>
        <w:t>IV</w:t>
      </w:r>
      <w:r>
        <w:t>.</w:t>
      </w:r>
      <w:r>
        <w:rPr>
          <w:lang w:val="en-US"/>
        </w:rPr>
        <w:t>VIII</w:t>
      </w:r>
      <w:r>
        <w:t>. Финансовый результат</w:t>
      </w:r>
    </w:p>
    <w:p w:rsidR="00C6538B" w:rsidRPr="00A44381"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w w:val="105"/>
          <w:sz w:val="24"/>
          <w:szCs w:val="24"/>
        </w:rPr>
        <w:t>4.8.</w:t>
      </w:r>
      <w:r w:rsidRPr="00A44381">
        <w:rPr>
          <w:rFonts w:ascii="Times New Roman" w:hAnsi="Times New Roman" w:cs="Times New Roman"/>
          <w:w w:val="105"/>
          <w:sz w:val="24"/>
          <w:szCs w:val="24"/>
        </w:rPr>
        <w:t>1. Для</w:t>
      </w:r>
      <w:r w:rsidRPr="00A44381">
        <w:rPr>
          <w:rFonts w:ascii="Times New Roman" w:hAnsi="Times New Roman" w:cs="Times New Roman"/>
          <w:spacing w:val="-14"/>
          <w:w w:val="105"/>
          <w:sz w:val="24"/>
          <w:szCs w:val="24"/>
        </w:rPr>
        <w:t xml:space="preserve"> </w:t>
      </w:r>
      <w:r w:rsidRPr="00A44381">
        <w:rPr>
          <w:rFonts w:ascii="Times New Roman" w:hAnsi="Times New Roman" w:cs="Times New Roman"/>
          <w:w w:val="105"/>
          <w:sz w:val="24"/>
          <w:szCs w:val="24"/>
        </w:rPr>
        <w:t>учета</w:t>
      </w:r>
      <w:r w:rsidRPr="00A44381">
        <w:rPr>
          <w:rFonts w:ascii="Times New Roman" w:hAnsi="Times New Roman" w:cs="Times New Roman"/>
          <w:spacing w:val="-18"/>
          <w:w w:val="105"/>
          <w:sz w:val="24"/>
          <w:szCs w:val="24"/>
        </w:rPr>
        <w:t xml:space="preserve"> </w:t>
      </w:r>
      <w:r w:rsidRPr="00A44381">
        <w:rPr>
          <w:rFonts w:ascii="Times New Roman" w:hAnsi="Times New Roman" w:cs="Times New Roman"/>
          <w:w w:val="105"/>
          <w:sz w:val="24"/>
          <w:szCs w:val="24"/>
        </w:rPr>
        <w:t>финансового</w:t>
      </w:r>
      <w:r w:rsidRPr="00A44381">
        <w:rPr>
          <w:rFonts w:ascii="Times New Roman" w:hAnsi="Times New Roman" w:cs="Times New Roman"/>
          <w:spacing w:val="-5"/>
          <w:w w:val="105"/>
          <w:sz w:val="24"/>
          <w:szCs w:val="24"/>
        </w:rPr>
        <w:t xml:space="preserve"> </w:t>
      </w:r>
      <w:r w:rsidRPr="00A44381">
        <w:rPr>
          <w:rFonts w:ascii="Times New Roman" w:hAnsi="Times New Roman" w:cs="Times New Roman"/>
          <w:w w:val="105"/>
          <w:sz w:val="24"/>
          <w:szCs w:val="24"/>
        </w:rPr>
        <w:t>результата</w:t>
      </w:r>
      <w:r w:rsidRPr="00A44381">
        <w:rPr>
          <w:rFonts w:ascii="Times New Roman" w:hAnsi="Times New Roman" w:cs="Times New Roman"/>
          <w:spacing w:val="-7"/>
          <w:w w:val="105"/>
          <w:sz w:val="24"/>
          <w:szCs w:val="24"/>
        </w:rPr>
        <w:t xml:space="preserve"> </w:t>
      </w:r>
      <w:r w:rsidRPr="00A44381">
        <w:rPr>
          <w:rFonts w:ascii="Times New Roman" w:hAnsi="Times New Roman" w:cs="Times New Roman"/>
          <w:w w:val="105"/>
          <w:sz w:val="24"/>
          <w:szCs w:val="24"/>
        </w:rPr>
        <w:t>применяется</w:t>
      </w:r>
      <w:r w:rsidRPr="00A44381">
        <w:rPr>
          <w:rFonts w:ascii="Times New Roman" w:hAnsi="Times New Roman" w:cs="Times New Roman"/>
          <w:spacing w:val="-8"/>
          <w:w w:val="105"/>
          <w:sz w:val="24"/>
          <w:szCs w:val="24"/>
        </w:rPr>
        <w:t xml:space="preserve"> </w:t>
      </w:r>
      <w:r w:rsidRPr="00A44381">
        <w:rPr>
          <w:rFonts w:ascii="Times New Roman" w:hAnsi="Times New Roman" w:cs="Times New Roman"/>
          <w:w w:val="105"/>
          <w:sz w:val="24"/>
          <w:szCs w:val="24"/>
        </w:rPr>
        <w:t>счет</w:t>
      </w:r>
      <w:r w:rsidRPr="00A44381">
        <w:rPr>
          <w:rFonts w:ascii="Times New Roman" w:hAnsi="Times New Roman" w:cs="Times New Roman"/>
          <w:spacing w:val="-21"/>
          <w:w w:val="105"/>
          <w:sz w:val="24"/>
          <w:szCs w:val="24"/>
        </w:rPr>
        <w:t xml:space="preserve"> </w:t>
      </w:r>
      <w:r w:rsidRPr="00A44381">
        <w:rPr>
          <w:rFonts w:ascii="Times New Roman" w:hAnsi="Times New Roman" w:cs="Times New Roman"/>
          <w:w w:val="105"/>
          <w:sz w:val="24"/>
          <w:szCs w:val="24"/>
        </w:rPr>
        <w:t>040100000</w:t>
      </w:r>
      <w:r w:rsidRPr="00A44381">
        <w:rPr>
          <w:rFonts w:ascii="Times New Roman" w:hAnsi="Times New Roman" w:cs="Times New Roman"/>
          <w:spacing w:val="-13"/>
          <w:w w:val="105"/>
          <w:sz w:val="24"/>
          <w:szCs w:val="24"/>
        </w:rPr>
        <w:t xml:space="preserve"> </w:t>
      </w:r>
      <w:r w:rsidRPr="00A44381">
        <w:rPr>
          <w:rFonts w:ascii="Times New Roman" w:hAnsi="Times New Roman" w:cs="Times New Roman"/>
          <w:w w:val="105"/>
          <w:sz w:val="24"/>
          <w:szCs w:val="24"/>
        </w:rPr>
        <w:t>«Финансовый</w:t>
      </w:r>
      <w:r w:rsidRPr="00A44381">
        <w:rPr>
          <w:rFonts w:ascii="Times New Roman" w:hAnsi="Times New Roman" w:cs="Times New Roman"/>
          <w:spacing w:val="3"/>
          <w:w w:val="105"/>
          <w:sz w:val="24"/>
          <w:szCs w:val="24"/>
        </w:rPr>
        <w:t xml:space="preserve"> </w:t>
      </w:r>
      <w:r w:rsidRPr="00A44381">
        <w:rPr>
          <w:rFonts w:ascii="Times New Roman" w:hAnsi="Times New Roman" w:cs="Times New Roman"/>
          <w:w w:val="105"/>
          <w:sz w:val="24"/>
          <w:szCs w:val="24"/>
        </w:rPr>
        <w:t>результат экономического субъекта». Для учета операций по формированию финансового результата деятельности департамента в разрезе групп объектов учета, составляющих финансовый результат, предназначены счета:</w:t>
      </w:r>
    </w:p>
    <w:p w:rsidR="00C6538B" w:rsidRPr="00A44381" w:rsidRDefault="00C6538B" w:rsidP="00C6538B">
      <w:pPr>
        <w:pStyle w:val="a5"/>
        <w:spacing w:line="276" w:lineRule="auto"/>
        <w:ind w:left="284" w:hanging="284"/>
        <w:rPr>
          <w:rFonts w:ascii="Times New Roman" w:hAnsi="Times New Roman" w:cs="Times New Roman"/>
          <w:sz w:val="24"/>
          <w:szCs w:val="24"/>
        </w:rPr>
      </w:pPr>
      <w:r w:rsidRPr="00A44381">
        <w:rPr>
          <w:rFonts w:ascii="Times New Roman" w:hAnsi="Times New Roman" w:cs="Times New Roman"/>
          <w:sz w:val="24"/>
          <w:szCs w:val="24"/>
        </w:rPr>
        <w:t xml:space="preserve">    040110000 «Доходы текущего финансового года»</w:t>
      </w:r>
    </w:p>
    <w:p w:rsidR="00C6538B" w:rsidRPr="00A44381" w:rsidRDefault="00C6538B" w:rsidP="00C6538B">
      <w:pPr>
        <w:pStyle w:val="a5"/>
        <w:spacing w:line="276" w:lineRule="auto"/>
        <w:ind w:left="284" w:hanging="284"/>
        <w:rPr>
          <w:rFonts w:ascii="Times New Roman" w:hAnsi="Times New Roman" w:cs="Times New Roman"/>
          <w:sz w:val="24"/>
          <w:szCs w:val="24"/>
        </w:rPr>
      </w:pPr>
      <w:r w:rsidRPr="00A44381">
        <w:rPr>
          <w:rFonts w:ascii="Times New Roman" w:hAnsi="Times New Roman" w:cs="Times New Roman"/>
          <w:sz w:val="24"/>
          <w:szCs w:val="24"/>
        </w:rPr>
        <w:t xml:space="preserve">    040120000 «Расходы текущего финансового года».</w:t>
      </w:r>
    </w:p>
    <w:p w:rsidR="00C6538B" w:rsidRPr="00A44381" w:rsidRDefault="00C6538B" w:rsidP="00C6538B">
      <w:pPr>
        <w:pStyle w:val="a5"/>
        <w:spacing w:line="276" w:lineRule="auto"/>
        <w:ind w:left="284" w:hanging="284"/>
        <w:rPr>
          <w:rFonts w:ascii="Times New Roman" w:hAnsi="Times New Roman" w:cs="Times New Roman"/>
          <w:sz w:val="24"/>
          <w:szCs w:val="24"/>
        </w:rPr>
      </w:pPr>
      <w:r w:rsidRPr="00A44381">
        <w:rPr>
          <w:rFonts w:ascii="Times New Roman" w:hAnsi="Times New Roman" w:cs="Times New Roman"/>
          <w:sz w:val="24"/>
          <w:szCs w:val="24"/>
        </w:rPr>
        <w:t xml:space="preserve">    040130000 «Финансовый результат прошлых отчетных периодов».</w:t>
      </w:r>
    </w:p>
    <w:p w:rsidR="00C6538B" w:rsidRPr="00A44381" w:rsidRDefault="00C6538B" w:rsidP="00C6538B">
      <w:pPr>
        <w:pStyle w:val="a5"/>
        <w:spacing w:line="276" w:lineRule="auto"/>
        <w:ind w:left="284" w:hanging="284"/>
        <w:rPr>
          <w:rFonts w:ascii="Times New Roman" w:hAnsi="Times New Roman" w:cs="Times New Roman"/>
          <w:sz w:val="24"/>
          <w:szCs w:val="24"/>
        </w:rPr>
      </w:pPr>
      <w:bookmarkStart w:id="80" w:name="sub_109"/>
      <w:bookmarkEnd w:id="79"/>
      <w:r w:rsidRPr="003548F4">
        <w:rPr>
          <w:rFonts w:ascii="Times New Roman" w:hAnsi="Times New Roman" w:cs="Times New Roman"/>
          <w:sz w:val="24"/>
          <w:szCs w:val="24"/>
        </w:rPr>
        <w:t>4.8.</w:t>
      </w:r>
      <w:r w:rsidRPr="00A44381">
        <w:rPr>
          <w:rFonts w:ascii="Times New Roman" w:hAnsi="Times New Roman" w:cs="Times New Roman"/>
          <w:sz w:val="24"/>
          <w:szCs w:val="24"/>
        </w:rPr>
        <w:t>2</w:t>
      </w:r>
      <w:r w:rsidRPr="003548F4">
        <w:rPr>
          <w:rFonts w:ascii="Times New Roman" w:hAnsi="Times New Roman" w:cs="Times New Roman"/>
          <w:sz w:val="24"/>
          <w:szCs w:val="24"/>
        </w:rPr>
        <w:t>. Доходы от реализации нефинансовых активов признаются на дату их реализации (перехода права собственности</w:t>
      </w:r>
      <w:r w:rsidRPr="00A44381">
        <w:rPr>
          <w:rFonts w:ascii="Times New Roman" w:hAnsi="Times New Roman" w:cs="Times New Roman"/>
          <w:sz w:val="24"/>
          <w:szCs w:val="24"/>
        </w:rPr>
        <w:t>)</w:t>
      </w:r>
      <w:proofErr w:type="gramStart"/>
      <w:r w:rsidRPr="00A44381">
        <w:rPr>
          <w:rFonts w:ascii="Times New Roman" w:hAnsi="Times New Roman" w:cs="Times New Roman"/>
          <w:sz w:val="24"/>
          <w:szCs w:val="24"/>
        </w:rPr>
        <w:t>.(</w:t>
      </w:r>
      <w:proofErr w:type="gramEnd"/>
      <w:r w:rsidRPr="00A44381">
        <w:rPr>
          <w:rFonts w:ascii="Times New Roman" w:hAnsi="Times New Roman" w:cs="Times New Roman"/>
          <w:iCs/>
          <w:sz w:val="24"/>
          <w:szCs w:val="24"/>
        </w:rPr>
        <w:t>п. 9 СГС "Учетная политика")</w:t>
      </w:r>
    </w:p>
    <w:bookmarkEnd w:id="80"/>
    <w:p w:rsidR="00C6538B" w:rsidRPr="00A44381" w:rsidRDefault="00C6538B" w:rsidP="00C6538B">
      <w:pPr>
        <w:pStyle w:val="a5"/>
        <w:spacing w:line="276" w:lineRule="auto"/>
        <w:ind w:left="284" w:hanging="284"/>
        <w:rPr>
          <w:rFonts w:ascii="Times New Roman" w:hAnsi="Times New Roman" w:cs="Times New Roman"/>
          <w:sz w:val="24"/>
          <w:szCs w:val="24"/>
        </w:rPr>
      </w:pPr>
      <w:r w:rsidRPr="00187001">
        <w:rPr>
          <w:rFonts w:ascii="Times New Roman" w:hAnsi="Times New Roman" w:cs="Times New Roman"/>
          <w:sz w:val="24"/>
          <w:szCs w:val="24"/>
        </w:rPr>
        <w:t xml:space="preserve">     </w:t>
      </w:r>
      <w:r w:rsidRPr="003548F4">
        <w:rPr>
          <w:rFonts w:ascii="Times New Roman" w:hAnsi="Times New Roman" w:cs="Times New Roman"/>
          <w:sz w:val="24"/>
          <w:szCs w:val="24"/>
        </w:rPr>
        <w:t xml:space="preserve">Доходы по условным арендным платежам (возмещение затрат по содержанию) </w:t>
      </w:r>
      <w:r w:rsidRPr="00A44381">
        <w:rPr>
          <w:rFonts w:ascii="Times New Roman" w:hAnsi="Times New Roman" w:cs="Times New Roman"/>
          <w:sz w:val="24"/>
          <w:szCs w:val="24"/>
        </w:rPr>
        <w:t xml:space="preserve">                     </w:t>
      </w:r>
      <w:r w:rsidRPr="003548F4">
        <w:rPr>
          <w:rFonts w:ascii="Times New Roman" w:hAnsi="Times New Roman" w:cs="Times New Roman"/>
          <w:sz w:val="24"/>
          <w:szCs w:val="24"/>
        </w:rPr>
        <w:t>и соответствующая задолженность дебиторов определяются с учетом условий договора аренды (безвозмездного пользования), счетов (расчетов) поставщиков (подрядчиков) и признаются в учете на основании бухгалтерской справки (</w:t>
      </w:r>
      <w:r w:rsidRPr="00187001">
        <w:rPr>
          <w:rStyle w:val="a6"/>
          <w:rFonts w:ascii="Times New Roman" w:hAnsi="Times New Roman" w:cs="Times New Roman"/>
          <w:sz w:val="24"/>
          <w:szCs w:val="24"/>
        </w:rPr>
        <w:t>ф. 0504833</w:t>
      </w:r>
      <w:r w:rsidRPr="003548F4">
        <w:rPr>
          <w:rFonts w:ascii="Times New Roman" w:hAnsi="Times New Roman" w:cs="Times New Roman"/>
          <w:sz w:val="24"/>
          <w:szCs w:val="24"/>
        </w:rPr>
        <w:t>) или акта об оказании услуг</w:t>
      </w:r>
      <w:proofErr w:type="gramStart"/>
      <w:r w:rsidRPr="003548F4">
        <w:rPr>
          <w:rFonts w:ascii="Times New Roman" w:hAnsi="Times New Roman" w:cs="Times New Roman"/>
          <w:sz w:val="24"/>
          <w:szCs w:val="24"/>
        </w:rPr>
        <w:t>.</w:t>
      </w:r>
      <w:proofErr w:type="gramEnd"/>
      <w:r w:rsidRPr="00A44381">
        <w:rPr>
          <w:rFonts w:ascii="Times New Roman" w:hAnsi="Times New Roman" w:cs="Times New Roman"/>
          <w:sz w:val="24"/>
          <w:szCs w:val="24"/>
        </w:rPr>
        <w:t xml:space="preserve"> (</w:t>
      </w:r>
      <w:proofErr w:type="gramStart"/>
      <w:r w:rsidRPr="00A44381">
        <w:rPr>
          <w:rFonts w:ascii="Times New Roman" w:hAnsi="Times New Roman" w:cs="Times New Roman"/>
          <w:iCs/>
          <w:sz w:val="24"/>
          <w:szCs w:val="24"/>
        </w:rPr>
        <w:t>п</w:t>
      </w:r>
      <w:proofErr w:type="gramEnd"/>
      <w:r w:rsidRPr="00A44381">
        <w:rPr>
          <w:rFonts w:ascii="Times New Roman" w:hAnsi="Times New Roman" w:cs="Times New Roman"/>
          <w:iCs/>
          <w:sz w:val="24"/>
          <w:szCs w:val="24"/>
        </w:rPr>
        <w:t>. 25 СГС "Аренда", п. 9 СГС "Учетная политика")</w:t>
      </w:r>
    </w:p>
    <w:p w:rsidR="008F5152" w:rsidRPr="008F5152" w:rsidRDefault="00C6538B" w:rsidP="008F5152">
      <w:pPr>
        <w:pStyle w:val="a5"/>
        <w:spacing w:line="276" w:lineRule="auto"/>
        <w:ind w:left="284" w:hanging="284"/>
        <w:jc w:val="left"/>
        <w:rPr>
          <w:rFonts w:ascii="Times New Roman" w:hAnsi="Times New Roman" w:cs="Times New Roman"/>
          <w:sz w:val="24"/>
          <w:szCs w:val="24"/>
        </w:rPr>
      </w:pPr>
      <w:bookmarkStart w:id="81" w:name="sub_110"/>
      <w:r w:rsidRPr="00740D07">
        <w:rPr>
          <w:rFonts w:ascii="Times New Roman" w:hAnsi="Times New Roman" w:cs="Times New Roman"/>
          <w:sz w:val="24"/>
          <w:szCs w:val="24"/>
        </w:rPr>
        <w:t xml:space="preserve">4.8.3. </w:t>
      </w:r>
      <w:r w:rsidR="008F5152" w:rsidRPr="008F5152">
        <w:rPr>
          <w:rFonts w:ascii="Times New Roman" w:hAnsi="Times New Roman" w:cs="Times New Roman"/>
          <w:sz w:val="24"/>
          <w:szCs w:val="24"/>
        </w:rPr>
        <w:t>Доходы будущих периодов учитываются на соответствующих счетах</w:t>
      </w:r>
    </w:p>
    <w:p w:rsidR="008F5152" w:rsidRPr="008F5152" w:rsidRDefault="008F5152" w:rsidP="008F5152">
      <w:pPr>
        <w:pStyle w:val="a5"/>
        <w:spacing w:line="276" w:lineRule="auto"/>
        <w:ind w:left="284" w:hanging="284"/>
        <w:jc w:val="left"/>
        <w:rPr>
          <w:rFonts w:ascii="Times New Roman" w:hAnsi="Times New Roman" w:cs="Times New Roman"/>
          <w:sz w:val="24"/>
          <w:szCs w:val="24"/>
        </w:rPr>
      </w:pPr>
      <w:r w:rsidRPr="008F5152">
        <w:rPr>
          <w:rFonts w:ascii="Times New Roman" w:hAnsi="Times New Roman" w:cs="Times New Roman"/>
          <w:sz w:val="24"/>
          <w:szCs w:val="24"/>
        </w:rPr>
        <w:t>0401049000 «Доходы будущих периодов к признанию в очередные года»,</w:t>
      </w:r>
    </w:p>
    <w:p w:rsidR="008F5152" w:rsidRDefault="008F5152" w:rsidP="008F5152">
      <w:pPr>
        <w:pStyle w:val="a5"/>
        <w:spacing w:line="276" w:lineRule="auto"/>
        <w:ind w:left="284" w:hanging="284"/>
        <w:jc w:val="left"/>
        <w:rPr>
          <w:rFonts w:ascii="Times New Roman" w:hAnsi="Times New Roman" w:cs="Times New Roman"/>
          <w:sz w:val="24"/>
          <w:szCs w:val="24"/>
        </w:rPr>
      </w:pPr>
      <w:r w:rsidRPr="008F5152">
        <w:rPr>
          <w:rFonts w:ascii="Times New Roman" w:hAnsi="Times New Roman" w:cs="Times New Roman"/>
          <w:sz w:val="24"/>
          <w:szCs w:val="24"/>
        </w:rPr>
        <w:t>040141000 «Доходы будущих периодов к признанию в текущем году»:</w:t>
      </w:r>
    </w:p>
    <w:p w:rsidR="008F5152" w:rsidRPr="008F5152" w:rsidRDefault="008F5152" w:rsidP="008F5152">
      <w:pPr>
        <w:pStyle w:val="a5"/>
        <w:spacing w:line="276" w:lineRule="auto"/>
        <w:ind w:left="284" w:hanging="284"/>
        <w:jc w:val="left"/>
        <w:rPr>
          <w:rFonts w:ascii="Times New Roman" w:hAnsi="Times New Roman" w:cs="Times New Roman"/>
          <w:sz w:val="24"/>
          <w:szCs w:val="24"/>
        </w:rPr>
      </w:pPr>
      <w:r w:rsidRPr="008F5152">
        <w:rPr>
          <w:rFonts w:ascii="Times New Roman" w:hAnsi="Times New Roman" w:cs="Times New Roman"/>
          <w:sz w:val="24"/>
          <w:szCs w:val="24"/>
        </w:rPr>
        <w:t>доходы по арендным платежам;</w:t>
      </w:r>
    </w:p>
    <w:p w:rsidR="008F5152" w:rsidRPr="008F5152" w:rsidRDefault="008F5152" w:rsidP="008F5152">
      <w:pPr>
        <w:pStyle w:val="a5"/>
        <w:spacing w:line="276" w:lineRule="auto"/>
        <w:ind w:left="284" w:hanging="284"/>
        <w:jc w:val="left"/>
        <w:rPr>
          <w:rFonts w:ascii="Times New Roman" w:hAnsi="Times New Roman" w:cs="Times New Roman"/>
          <w:sz w:val="24"/>
          <w:szCs w:val="24"/>
        </w:rPr>
      </w:pPr>
      <w:r w:rsidRPr="008F5152">
        <w:rPr>
          <w:rFonts w:ascii="Times New Roman" w:hAnsi="Times New Roman" w:cs="Times New Roman"/>
          <w:sz w:val="24"/>
          <w:szCs w:val="24"/>
        </w:rPr>
        <w:t>доходы от субсидий на выполнение государственного задания;</w:t>
      </w:r>
    </w:p>
    <w:p w:rsidR="008F5152" w:rsidRPr="008F5152" w:rsidRDefault="008F5152" w:rsidP="008F5152">
      <w:pPr>
        <w:pStyle w:val="a5"/>
        <w:spacing w:line="276" w:lineRule="auto"/>
        <w:ind w:left="284" w:hanging="284"/>
        <w:jc w:val="left"/>
        <w:rPr>
          <w:rFonts w:ascii="Times New Roman" w:hAnsi="Times New Roman" w:cs="Times New Roman"/>
          <w:sz w:val="24"/>
          <w:szCs w:val="24"/>
        </w:rPr>
      </w:pPr>
      <w:r w:rsidRPr="008F5152">
        <w:rPr>
          <w:rFonts w:ascii="Times New Roman" w:hAnsi="Times New Roman" w:cs="Times New Roman"/>
          <w:sz w:val="24"/>
          <w:szCs w:val="24"/>
        </w:rPr>
        <w:t>доходы от целевых субсидий.</w:t>
      </w:r>
    </w:p>
    <w:p w:rsidR="008F5152" w:rsidRPr="008F5152" w:rsidRDefault="008F5152" w:rsidP="008F5152">
      <w:pPr>
        <w:pStyle w:val="a5"/>
        <w:spacing w:line="276" w:lineRule="auto"/>
        <w:ind w:left="284" w:hanging="284"/>
        <w:jc w:val="left"/>
        <w:rPr>
          <w:rFonts w:ascii="Times New Roman" w:hAnsi="Times New Roman" w:cs="Times New Roman"/>
          <w:sz w:val="24"/>
          <w:szCs w:val="24"/>
        </w:rPr>
      </w:pPr>
      <w:r w:rsidRPr="008F5152">
        <w:rPr>
          <w:rFonts w:ascii="Times New Roman" w:hAnsi="Times New Roman" w:cs="Times New Roman"/>
          <w:sz w:val="24"/>
          <w:szCs w:val="24"/>
        </w:rPr>
        <w:t>Часть доходов будущих периодов, относящихся к текущему отчетному</w:t>
      </w:r>
    </w:p>
    <w:p w:rsidR="008F5152" w:rsidRPr="008F5152" w:rsidRDefault="008F5152" w:rsidP="008F5152">
      <w:pPr>
        <w:pStyle w:val="a5"/>
        <w:spacing w:line="276" w:lineRule="auto"/>
        <w:ind w:left="284" w:hanging="284"/>
        <w:jc w:val="left"/>
        <w:rPr>
          <w:rFonts w:ascii="Times New Roman" w:hAnsi="Times New Roman" w:cs="Times New Roman"/>
          <w:sz w:val="24"/>
          <w:szCs w:val="24"/>
        </w:rPr>
      </w:pPr>
      <w:r w:rsidRPr="008F5152">
        <w:rPr>
          <w:rFonts w:ascii="Times New Roman" w:hAnsi="Times New Roman" w:cs="Times New Roman"/>
          <w:sz w:val="24"/>
          <w:szCs w:val="24"/>
        </w:rPr>
        <w:t>периоду переносится со счета 0401049000 «Доходы будущих периодов к</w:t>
      </w:r>
    </w:p>
    <w:p w:rsidR="008F5152" w:rsidRPr="008F5152" w:rsidRDefault="008F5152" w:rsidP="008F5152">
      <w:pPr>
        <w:pStyle w:val="a5"/>
        <w:spacing w:line="276" w:lineRule="auto"/>
        <w:ind w:left="284" w:hanging="284"/>
        <w:jc w:val="left"/>
        <w:rPr>
          <w:rFonts w:ascii="Times New Roman" w:hAnsi="Times New Roman" w:cs="Times New Roman"/>
          <w:sz w:val="24"/>
          <w:szCs w:val="24"/>
        </w:rPr>
      </w:pPr>
      <w:r w:rsidRPr="008F5152">
        <w:rPr>
          <w:rFonts w:ascii="Times New Roman" w:hAnsi="Times New Roman" w:cs="Times New Roman"/>
          <w:sz w:val="24"/>
          <w:szCs w:val="24"/>
        </w:rPr>
        <w:t>признанию в очередные года» на счет 040141000 «Доходы будущих периодов</w:t>
      </w:r>
    </w:p>
    <w:p w:rsidR="008F5152" w:rsidRPr="008F5152" w:rsidRDefault="008F5152" w:rsidP="008F5152">
      <w:pPr>
        <w:pStyle w:val="a5"/>
        <w:spacing w:line="276" w:lineRule="auto"/>
        <w:ind w:left="284" w:hanging="284"/>
        <w:jc w:val="left"/>
        <w:rPr>
          <w:rFonts w:ascii="Times New Roman" w:hAnsi="Times New Roman" w:cs="Times New Roman"/>
          <w:sz w:val="24"/>
          <w:szCs w:val="24"/>
        </w:rPr>
      </w:pPr>
      <w:r w:rsidRPr="008F5152">
        <w:rPr>
          <w:rFonts w:ascii="Times New Roman" w:hAnsi="Times New Roman" w:cs="Times New Roman"/>
          <w:sz w:val="24"/>
          <w:szCs w:val="24"/>
        </w:rPr>
        <w:t>к признанию в текущем году» первым рабочим днем текущего отчетного</w:t>
      </w:r>
    </w:p>
    <w:p w:rsidR="008F5152" w:rsidRDefault="008F5152" w:rsidP="008F5152">
      <w:pPr>
        <w:pStyle w:val="a5"/>
        <w:spacing w:line="276" w:lineRule="auto"/>
        <w:ind w:left="284" w:hanging="284"/>
        <w:jc w:val="left"/>
        <w:rPr>
          <w:rFonts w:ascii="Times New Roman" w:hAnsi="Times New Roman" w:cs="Times New Roman"/>
          <w:sz w:val="24"/>
          <w:szCs w:val="24"/>
        </w:rPr>
      </w:pPr>
      <w:r w:rsidRPr="008F5152">
        <w:rPr>
          <w:rFonts w:ascii="Times New Roman" w:hAnsi="Times New Roman" w:cs="Times New Roman"/>
          <w:sz w:val="24"/>
          <w:szCs w:val="24"/>
        </w:rPr>
        <w:t>периода</w:t>
      </w:r>
    </w:p>
    <w:p w:rsidR="008F0A98" w:rsidRPr="008F0A98" w:rsidRDefault="00181BF0" w:rsidP="00181BF0">
      <w:pPr>
        <w:pStyle w:val="a5"/>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4.8.4. </w:t>
      </w:r>
      <w:r w:rsidR="008F0A98" w:rsidRPr="008F0A98">
        <w:rPr>
          <w:rFonts w:ascii="Times New Roman" w:hAnsi="Times New Roman" w:cs="Times New Roman"/>
          <w:sz w:val="24"/>
          <w:szCs w:val="24"/>
        </w:rPr>
        <w:t>Расходы, произведенные в текущем отчетном периоде, но относящиеся</w:t>
      </w:r>
      <w:r>
        <w:rPr>
          <w:rFonts w:ascii="Times New Roman" w:hAnsi="Times New Roman" w:cs="Times New Roman"/>
          <w:sz w:val="24"/>
          <w:szCs w:val="24"/>
        </w:rPr>
        <w:t xml:space="preserve"> к будущим </w:t>
      </w:r>
      <w:r w:rsidR="008F0A98" w:rsidRPr="008F0A98">
        <w:rPr>
          <w:rFonts w:ascii="Times New Roman" w:hAnsi="Times New Roman" w:cs="Times New Roman"/>
          <w:sz w:val="24"/>
          <w:szCs w:val="24"/>
        </w:rPr>
        <w:t>отчетным периодам, признаются расходами будущих периодов.</w:t>
      </w:r>
    </w:p>
    <w:p w:rsidR="008F0A98" w:rsidRPr="008F0A98" w:rsidRDefault="008F0A98" w:rsidP="008F0A98">
      <w:pPr>
        <w:pStyle w:val="a5"/>
        <w:spacing w:line="276" w:lineRule="auto"/>
        <w:ind w:left="284" w:hanging="284"/>
        <w:jc w:val="left"/>
        <w:rPr>
          <w:rFonts w:ascii="Times New Roman" w:hAnsi="Times New Roman" w:cs="Times New Roman"/>
          <w:sz w:val="24"/>
          <w:szCs w:val="24"/>
        </w:rPr>
      </w:pPr>
      <w:r w:rsidRPr="008F0A98">
        <w:rPr>
          <w:rFonts w:ascii="Times New Roman" w:hAnsi="Times New Roman" w:cs="Times New Roman"/>
          <w:sz w:val="24"/>
          <w:szCs w:val="24"/>
        </w:rPr>
        <w:t>Списываются ежемесячно равномерно на финансовый результат текущего</w:t>
      </w:r>
    </w:p>
    <w:p w:rsidR="00C6538B" w:rsidRPr="003548F4" w:rsidRDefault="008F0A98" w:rsidP="00181BF0">
      <w:pPr>
        <w:pStyle w:val="a5"/>
        <w:spacing w:line="276" w:lineRule="auto"/>
        <w:jc w:val="left"/>
        <w:rPr>
          <w:rFonts w:ascii="Times New Roman" w:hAnsi="Times New Roman" w:cs="Times New Roman"/>
          <w:sz w:val="24"/>
          <w:szCs w:val="24"/>
        </w:rPr>
      </w:pPr>
      <w:r w:rsidRPr="008F0A98">
        <w:rPr>
          <w:rFonts w:ascii="Times New Roman" w:hAnsi="Times New Roman" w:cs="Times New Roman"/>
          <w:sz w:val="24"/>
          <w:szCs w:val="24"/>
        </w:rPr>
        <w:t xml:space="preserve">финансового года в течение периода, к которому они относятся. </w:t>
      </w:r>
      <w:r w:rsidR="00C6538B" w:rsidRPr="008F0A98">
        <w:rPr>
          <w:rFonts w:ascii="Times New Roman" w:hAnsi="Times New Roman" w:cs="Times New Roman"/>
          <w:sz w:val="24"/>
          <w:szCs w:val="24"/>
        </w:rPr>
        <w:t xml:space="preserve"> В качестве расходов будущих</w:t>
      </w:r>
      <w:r w:rsidR="00C6538B" w:rsidRPr="00740D07">
        <w:rPr>
          <w:rFonts w:ascii="Times New Roman" w:hAnsi="Times New Roman" w:cs="Times New Roman"/>
          <w:sz w:val="24"/>
          <w:szCs w:val="24"/>
        </w:rPr>
        <w:t xml:space="preserve"> периодов учитываются расходы:</w:t>
      </w:r>
    </w:p>
    <w:bookmarkEnd w:id="81"/>
    <w:p w:rsidR="00C6538B" w:rsidRPr="003548F4" w:rsidRDefault="00C6538B" w:rsidP="00C6538B">
      <w:pPr>
        <w:pStyle w:val="a5"/>
        <w:spacing w:line="276" w:lineRule="auto"/>
        <w:ind w:left="284"/>
        <w:rPr>
          <w:rFonts w:ascii="Times New Roman" w:hAnsi="Times New Roman" w:cs="Times New Roman"/>
          <w:sz w:val="24"/>
          <w:szCs w:val="24"/>
        </w:rPr>
      </w:pPr>
      <w:r w:rsidRPr="003548F4">
        <w:rPr>
          <w:rFonts w:ascii="Times New Roman" w:hAnsi="Times New Roman" w:cs="Times New Roman"/>
          <w:sz w:val="24"/>
          <w:szCs w:val="24"/>
        </w:rPr>
        <w:t>- на страхование имущества, гражданской ответственности;</w:t>
      </w:r>
    </w:p>
    <w:p w:rsidR="00C6538B" w:rsidRPr="003548F4" w:rsidRDefault="00C6538B" w:rsidP="00C6538B">
      <w:pPr>
        <w:pStyle w:val="a5"/>
        <w:spacing w:line="276" w:lineRule="auto"/>
        <w:ind w:left="284"/>
        <w:rPr>
          <w:rFonts w:ascii="Times New Roman" w:hAnsi="Times New Roman" w:cs="Times New Roman"/>
          <w:sz w:val="24"/>
          <w:szCs w:val="24"/>
        </w:rPr>
      </w:pPr>
      <w:r w:rsidRPr="003548F4">
        <w:rPr>
          <w:rFonts w:ascii="Times New Roman" w:hAnsi="Times New Roman" w:cs="Times New Roman"/>
          <w:sz w:val="24"/>
          <w:szCs w:val="24"/>
        </w:rPr>
        <w:t>- оплату отпускных, выплаченных за неотработанные дни отпуска (авансом);</w:t>
      </w:r>
    </w:p>
    <w:p w:rsidR="00C6538B" w:rsidRPr="003548F4" w:rsidRDefault="00C6538B" w:rsidP="00C6538B">
      <w:pPr>
        <w:pStyle w:val="a5"/>
        <w:spacing w:line="276" w:lineRule="auto"/>
        <w:ind w:left="284"/>
        <w:rPr>
          <w:rFonts w:ascii="Times New Roman" w:hAnsi="Times New Roman" w:cs="Times New Roman"/>
          <w:sz w:val="24"/>
          <w:szCs w:val="24"/>
        </w:rPr>
      </w:pPr>
      <w:r w:rsidRPr="003548F4">
        <w:rPr>
          <w:rFonts w:ascii="Times New Roman" w:hAnsi="Times New Roman" w:cs="Times New Roman"/>
          <w:sz w:val="24"/>
          <w:szCs w:val="24"/>
        </w:rPr>
        <w:t>- расходы ссудодателя в случае безвозмездной передачи имущества ссудополучателю на праве срочного (бессрочного) пользования в операционную (</w:t>
      </w:r>
      <w:proofErr w:type="spellStart"/>
      <w:r w:rsidRPr="003548F4">
        <w:rPr>
          <w:rFonts w:ascii="Times New Roman" w:hAnsi="Times New Roman" w:cs="Times New Roman"/>
          <w:sz w:val="24"/>
          <w:szCs w:val="24"/>
        </w:rPr>
        <w:t>неоперационную</w:t>
      </w:r>
      <w:proofErr w:type="spellEnd"/>
      <w:r w:rsidRPr="003548F4">
        <w:rPr>
          <w:rFonts w:ascii="Times New Roman" w:hAnsi="Times New Roman" w:cs="Times New Roman"/>
          <w:sz w:val="24"/>
          <w:szCs w:val="24"/>
        </w:rPr>
        <w:t>) аренду;</w:t>
      </w:r>
    </w:p>
    <w:p w:rsidR="00C6538B" w:rsidRPr="003548F4" w:rsidRDefault="00C6538B" w:rsidP="00C6538B">
      <w:pPr>
        <w:pStyle w:val="a5"/>
        <w:spacing w:line="276" w:lineRule="auto"/>
        <w:ind w:left="284"/>
        <w:rPr>
          <w:rFonts w:ascii="Times New Roman" w:hAnsi="Times New Roman" w:cs="Times New Roman"/>
          <w:sz w:val="24"/>
          <w:szCs w:val="24"/>
        </w:rPr>
      </w:pPr>
      <w:r w:rsidRPr="003548F4">
        <w:rPr>
          <w:rFonts w:ascii="Times New Roman" w:hAnsi="Times New Roman" w:cs="Times New Roman"/>
          <w:sz w:val="24"/>
          <w:szCs w:val="24"/>
        </w:rPr>
        <w:t>- подписку на периодическую литературу, в случае если акт об оказании услуг выписан единовременно на всю стоимость подписки;</w:t>
      </w:r>
    </w:p>
    <w:p w:rsidR="00C6538B" w:rsidRPr="003548F4" w:rsidRDefault="00C6538B" w:rsidP="00C6538B">
      <w:pPr>
        <w:pStyle w:val="a5"/>
        <w:spacing w:line="276" w:lineRule="auto"/>
        <w:ind w:left="284"/>
        <w:rPr>
          <w:rFonts w:ascii="Times New Roman" w:hAnsi="Times New Roman" w:cs="Times New Roman"/>
          <w:sz w:val="24"/>
          <w:szCs w:val="24"/>
        </w:rPr>
      </w:pPr>
      <w:r w:rsidRPr="00740D07">
        <w:rPr>
          <w:rFonts w:ascii="Times New Roman" w:hAnsi="Times New Roman" w:cs="Times New Roman"/>
          <w:sz w:val="24"/>
          <w:szCs w:val="24"/>
        </w:rPr>
        <w:t>- приобретение неисключительного права пользования нематериальными на срок менее 12 месяцев:</w:t>
      </w:r>
    </w:p>
    <w:p w:rsidR="00C6538B" w:rsidRPr="00A44381" w:rsidRDefault="00C6538B" w:rsidP="00C6538B">
      <w:pPr>
        <w:pStyle w:val="a5"/>
        <w:spacing w:line="276" w:lineRule="auto"/>
        <w:ind w:left="284"/>
        <w:rPr>
          <w:rFonts w:ascii="Times New Roman" w:hAnsi="Times New Roman" w:cs="Times New Roman"/>
          <w:sz w:val="24"/>
          <w:szCs w:val="24"/>
        </w:rPr>
      </w:pPr>
      <w:r w:rsidRPr="003548F4">
        <w:rPr>
          <w:rFonts w:ascii="Times New Roman" w:hAnsi="Times New Roman" w:cs="Times New Roman"/>
          <w:sz w:val="24"/>
          <w:szCs w:val="24"/>
        </w:rPr>
        <w:t>- иные расходы, начисленные в отчетном периоде, но относящиеся к будущим периодам.</w:t>
      </w:r>
      <w:r w:rsidRPr="00A44381">
        <w:rPr>
          <w:rFonts w:ascii="Times New Roman" w:hAnsi="Times New Roman" w:cs="Times New Roman"/>
          <w:sz w:val="24"/>
          <w:szCs w:val="24"/>
        </w:rPr>
        <w:t xml:space="preserve"> (</w:t>
      </w:r>
      <w:r w:rsidRPr="00A44381">
        <w:rPr>
          <w:rFonts w:ascii="Times New Roman" w:hAnsi="Times New Roman" w:cs="Times New Roman"/>
          <w:iCs/>
          <w:sz w:val="24"/>
          <w:szCs w:val="24"/>
        </w:rPr>
        <w:t>п. 302 Инструкции N 157н)</w:t>
      </w:r>
    </w:p>
    <w:p w:rsidR="00C6538B" w:rsidRPr="00A44381" w:rsidRDefault="00181BF0" w:rsidP="00C6538B">
      <w:pPr>
        <w:pStyle w:val="a5"/>
        <w:spacing w:line="276" w:lineRule="auto"/>
        <w:ind w:left="284" w:hanging="284"/>
        <w:rPr>
          <w:rFonts w:ascii="Times New Roman" w:hAnsi="Times New Roman" w:cs="Times New Roman"/>
          <w:sz w:val="24"/>
          <w:szCs w:val="24"/>
        </w:rPr>
      </w:pPr>
      <w:bookmarkStart w:id="82" w:name="sub_111"/>
      <w:r>
        <w:rPr>
          <w:rFonts w:ascii="Times New Roman" w:hAnsi="Times New Roman" w:cs="Times New Roman"/>
          <w:sz w:val="24"/>
          <w:szCs w:val="24"/>
        </w:rPr>
        <w:lastRenderedPageBreak/>
        <w:t>4.8.5</w:t>
      </w:r>
      <w:r w:rsidR="00C6538B" w:rsidRPr="00740D07">
        <w:rPr>
          <w:rFonts w:ascii="Times New Roman" w:hAnsi="Times New Roman" w:cs="Times New Roman"/>
          <w:sz w:val="24"/>
          <w:szCs w:val="24"/>
        </w:rPr>
        <w:t>. Расходы на страхование имущества (гражданской ответственности), произведенные</w:t>
      </w:r>
      <w:r w:rsidR="00C6538B" w:rsidRPr="003548F4">
        <w:rPr>
          <w:rFonts w:ascii="Times New Roman" w:hAnsi="Times New Roman" w:cs="Times New Roman"/>
          <w:sz w:val="24"/>
          <w:szCs w:val="24"/>
        </w:rPr>
        <w:t xml:space="preserve"> в отчетном периоде, относятся на финансовый результат текущего финансового года (себестоимость готовой продукции, работ, услуг) равномерно по 1/n за месяц в течение периода, к которому они относятся, где n - количество месяцев, в течение которых будет осуществляться списание</w:t>
      </w:r>
      <w:proofErr w:type="gramStart"/>
      <w:r w:rsidR="00C6538B" w:rsidRPr="00A44381">
        <w:rPr>
          <w:rFonts w:ascii="Times New Roman" w:hAnsi="Times New Roman" w:cs="Times New Roman"/>
          <w:sz w:val="24"/>
          <w:szCs w:val="24"/>
        </w:rPr>
        <w:t>.(</w:t>
      </w:r>
      <w:proofErr w:type="gramEnd"/>
      <w:r w:rsidR="00C6538B" w:rsidRPr="00A44381">
        <w:rPr>
          <w:rFonts w:ascii="Times New Roman" w:hAnsi="Times New Roman" w:cs="Times New Roman"/>
          <w:sz w:val="24"/>
          <w:szCs w:val="24"/>
        </w:rPr>
        <w:t xml:space="preserve"> </w:t>
      </w:r>
      <w:r w:rsidR="00C6538B" w:rsidRPr="00A44381">
        <w:rPr>
          <w:rFonts w:ascii="Times New Roman" w:hAnsi="Times New Roman" w:cs="Times New Roman"/>
          <w:iCs/>
          <w:sz w:val="24"/>
          <w:szCs w:val="24"/>
        </w:rPr>
        <w:t>п. 302 Инструкции  N 157н)</w:t>
      </w:r>
    </w:p>
    <w:p w:rsidR="00C6538B" w:rsidRPr="00A44381" w:rsidRDefault="00C6538B" w:rsidP="00C6538B">
      <w:pPr>
        <w:pStyle w:val="a5"/>
        <w:spacing w:line="276" w:lineRule="auto"/>
        <w:ind w:left="284" w:hanging="284"/>
        <w:rPr>
          <w:rFonts w:ascii="Times New Roman" w:hAnsi="Times New Roman" w:cs="Times New Roman"/>
          <w:sz w:val="24"/>
          <w:szCs w:val="24"/>
        </w:rPr>
      </w:pPr>
      <w:bookmarkStart w:id="83" w:name="sub_112"/>
      <w:bookmarkEnd w:id="82"/>
      <w:r w:rsidRPr="003548F4">
        <w:rPr>
          <w:rFonts w:ascii="Times New Roman" w:hAnsi="Times New Roman" w:cs="Times New Roman"/>
          <w:sz w:val="24"/>
          <w:szCs w:val="24"/>
        </w:rPr>
        <w:t>4.8.</w:t>
      </w:r>
      <w:r w:rsidR="0028300D">
        <w:rPr>
          <w:rFonts w:ascii="Times New Roman" w:hAnsi="Times New Roman" w:cs="Times New Roman"/>
          <w:sz w:val="24"/>
          <w:szCs w:val="24"/>
        </w:rPr>
        <w:t>6</w:t>
      </w:r>
      <w:r w:rsidRPr="003548F4">
        <w:rPr>
          <w:rFonts w:ascii="Times New Roman" w:hAnsi="Times New Roman" w:cs="Times New Roman"/>
          <w:sz w:val="24"/>
          <w:szCs w:val="24"/>
        </w:rPr>
        <w:t xml:space="preserve">. </w:t>
      </w:r>
      <w:r w:rsidRPr="00187001">
        <w:rPr>
          <w:rFonts w:ascii="Times New Roman" w:hAnsi="Times New Roman" w:cs="Times New Roman"/>
          <w:sz w:val="24"/>
          <w:szCs w:val="24"/>
        </w:rPr>
        <w:t xml:space="preserve"> </w:t>
      </w:r>
      <w:r w:rsidRPr="003548F4">
        <w:rPr>
          <w:rFonts w:ascii="Times New Roman" w:hAnsi="Times New Roman" w:cs="Times New Roman"/>
          <w:sz w:val="24"/>
          <w:szCs w:val="24"/>
        </w:rPr>
        <w:t>Расходы на выплату отпускных, произведенные в отчетном периоде, относятся на финансовый результат текущего финансового года (себестоимость готовой продукции, работ, услуг) ежемесячно в размере, соответствующем отработанному периоду, дающему право на предоставление отпуска</w:t>
      </w:r>
      <w:proofErr w:type="gramStart"/>
      <w:r w:rsidRPr="003548F4">
        <w:rPr>
          <w:rFonts w:ascii="Times New Roman" w:hAnsi="Times New Roman" w:cs="Times New Roman"/>
          <w:sz w:val="24"/>
          <w:szCs w:val="24"/>
        </w:rPr>
        <w:t>.</w:t>
      </w:r>
      <w:r w:rsidRPr="00A44381">
        <w:rPr>
          <w:rFonts w:ascii="Times New Roman" w:hAnsi="Times New Roman" w:cs="Times New Roman"/>
          <w:sz w:val="24"/>
          <w:szCs w:val="24"/>
        </w:rPr>
        <w:t>(</w:t>
      </w:r>
      <w:proofErr w:type="gramEnd"/>
      <w:r w:rsidRPr="00A44381">
        <w:rPr>
          <w:rFonts w:ascii="Times New Roman" w:hAnsi="Times New Roman" w:cs="Times New Roman"/>
          <w:iCs/>
          <w:sz w:val="24"/>
          <w:szCs w:val="24"/>
        </w:rPr>
        <w:t>п.302 Инструкции  N 157н)</w:t>
      </w:r>
    </w:p>
    <w:p w:rsidR="00C6538B" w:rsidRPr="00CE650B" w:rsidRDefault="00C6538B" w:rsidP="00C6538B">
      <w:pPr>
        <w:pStyle w:val="a5"/>
        <w:spacing w:line="276" w:lineRule="auto"/>
        <w:ind w:left="284" w:hanging="284"/>
        <w:rPr>
          <w:rFonts w:ascii="Times New Roman" w:hAnsi="Times New Roman" w:cs="Times New Roman"/>
          <w:sz w:val="24"/>
          <w:szCs w:val="24"/>
        </w:rPr>
      </w:pPr>
      <w:bookmarkStart w:id="84" w:name="sub_113"/>
      <w:bookmarkEnd w:id="83"/>
      <w:r w:rsidRPr="00CE650B">
        <w:rPr>
          <w:rFonts w:ascii="Times New Roman" w:hAnsi="Times New Roman" w:cs="Times New Roman"/>
          <w:sz w:val="24"/>
          <w:szCs w:val="24"/>
        </w:rPr>
        <w:t>4.8.</w:t>
      </w:r>
      <w:r w:rsidR="0028300D">
        <w:rPr>
          <w:rFonts w:ascii="Times New Roman" w:hAnsi="Times New Roman" w:cs="Times New Roman"/>
          <w:sz w:val="24"/>
          <w:szCs w:val="24"/>
        </w:rPr>
        <w:t>7</w:t>
      </w:r>
      <w:r w:rsidRPr="00CE650B">
        <w:rPr>
          <w:rFonts w:ascii="Times New Roman" w:hAnsi="Times New Roman" w:cs="Times New Roman"/>
          <w:sz w:val="24"/>
          <w:szCs w:val="24"/>
        </w:rPr>
        <w:t>. Расходы на приобретение неисключительных прав пользования нематериальными активами сроком до 12 месяцев, произведенные в отчетном периоде, относятся на финансовый результат текущего финансового года (себестоимость готовой продукции, работ, услуг) равномерно по 1/n за месяц в течение периода, к которому они относятся, где n - количество месяцев, в течение которых будет осуществляться списание. (</w:t>
      </w:r>
      <w:r w:rsidRPr="00CE650B">
        <w:rPr>
          <w:rFonts w:ascii="Times New Roman" w:hAnsi="Times New Roman" w:cs="Times New Roman"/>
          <w:iCs/>
          <w:sz w:val="24"/>
          <w:szCs w:val="24"/>
        </w:rPr>
        <w:t>п. п. 66, 302 Инструкции N 157н)</w:t>
      </w:r>
    </w:p>
    <w:bookmarkEnd w:id="84"/>
    <w:p w:rsidR="00C6538B" w:rsidRPr="00CE650B" w:rsidRDefault="00C6538B" w:rsidP="00C6538B">
      <w:pPr>
        <w:pStyle w:val="a5"/>
        <w:spacing w:line="276" w:lineRule="auto"/>
        <w:ind w:left="284" w:hanging="284"/>
        <w:rPr>
          <w:rFonts w:ascii="Times New Roman" w:hAnsi="Times New Roman" w:cs="Times New Roman"/>
          <w:sz w:val="24"/>
          <w:szCs w:val="24"/>
        </w:rPr>
      </w:pPr>
      <w:r w:rsidRPr="00CE650B">
        <w:rPr>
          <w:rFonts w:ascii="Times New Roman" w:hAnsi="Times New Roman" w:cs="Times New Roman"/>
          <w:sz w:val="24"/>
          <w:szCs w:val="24"/>
        </w:rPr>
        <w:t xml:space="preserve">     В случае если по договорам невозможно определить период списания расходов с учетом принципа равномерности - руководствуемся </w:t>
      </w:r>
      <w:r w:rsidRPr="00CE650B">
        <w:rPr>
          <w:rStyle w:val="a6"/>
          <w:rFonts w:ascii="Times New Roman" w:hAnsi="Times New Roman" w:cs="Times New Roman"/>
          <w:sz w:val="24"/>
          <w:szCs w:val="24"/>
        </w:rPr>
        <w:t>статьей 1235</w:t>
      </w:r>
      <w:r w:rsidRPr="00CE650B">
        <w:rPr>
          <w:rFonts w:ascii="Times New Roman" w:hAnsi="Times New Roman" w:cs="Times New Roman"/>
          <w:sz w:val="24"/>
          <w:szCs w:val="24"/>
        </w:rPr>
        <w:t xml:space="preserve"> ГК РФ, в соответствии с которой, срок действия считается заключенным на пять лет.</w:t>
      </w:r>
    </w:p>
    <w:p w:rsidR="00C6538B" w:rsidRPr="003548F4" w:rsidRDefault="00C6538B" w:rsidP="00C6538B">
      <w:pPr>
        <w:pStyle w:val="a5"/>
        <w:spacing w:line="276" w:lineRule="auto"/>
        <w:ind w:left="284" w:hanging="284"/>
        <w:rPr>
          <w:rFonts w:ascii="Times New Roman" w:hAnsi="Times New Roman" w:cs="Times New Roman"/>
          <w:sz w:val="24"/>
          <w:szCs w:val="24"/>
        </w:rPr>
      </w:pPr>
      <w:bookmarkStart w:id="85" w:name="sub_114"/>
      <w:r w:rsidRPr="00CE650B">
        <w:rPr>
          <w:rFonts w:ascii="Times New Roman" w:hAnsi="Times New Roman" w:cs="Times New Roman"/>
          <w:sz w:val="24"/>
          <w:szCs w:val="24"/>
        </w:rPr>
        <w:t>4.8.</w:t>
      </w:r>
      <w:r w:rsidR="0028300D">
        <w:rPr>
          <w:rFonts w:ascii="Times New Roman" w:hAnsi="Times New Roman" w:cs="Times New Roman"/>
          <w:sz w:val="24"/>
          <w:szCs w:val="24"/>
        </w:rPr>
        <w:t>8</w:t>
      </w:r>
      <w:r w:rsidRPr="00CE650B">
        <w:rPr>
          <w:rFonts w:ascii="Times New Roman" w:hAnsi="Times New Roman" w:cs="Times New Roman"/>
          <w:sz w:val="24"/>
          <w:szCs w:val="24"/>
        </w:rPr>
        <w:t>. По услугам подписки период, в течение которого списываются расходы, равен периоду, на который произведена подписка, расходы списываются по мере</w:t>
      </w:r>
      <w:r w:rsidRPr="003548F4">
        <w:rPr>
          <w:rFonts w:ascii="Times New Roman" w:hAnsi="Times New Roman" w:cs="Times New Roman"/>
          <w:sz w:val="24"/>
          <w:szCs w:val="24"/>
        </w:rPr>
        <w:t xml:space="preserve"> поступления изданий.</w:t>
      </w:r>
    </w:p>
    <w:bookmarkEnd w:id="85"/>
    <w:p w:rsidR="00C6538B" w:rsidRPr="003548F4" w:rsidRDefault="00C6538B" w:rsidP="00C6538B">
      <w:pPr>
        <w:pStyle w:val="a5"/>
        <w:spacing w:line="276" w:lineRule="auto"/>
        <w:ind w:left="284" w:hanging="284"/>
        <w:rPr>
          <w:rFonts w:ascii="Times New Roman" w:hAnsi="Times New Roman" w:cs="Times New Roman"/>
          <w:sz w:val="24"/>
          <w:szCs w:val="24"/>
        </w:rPr>
      </w:pPr>
      <w:r w:rsidRPr="00187001">
        <w:rPr>
          <w:rFonts w:ascii="Times New Roman" w:hAnsi="Times New Roman" w:cs="Times New Roman"/>
          <w:sz w:val="24"/>
          <w:szCs w:val="24"/>
        </w:rPr>
        <w:t xml:space="preserve">     </w:t>
      </w:r>
      <w:r w:rsidRPr="003548F4">
        <w:rPr>
          <w:rFonts w:ascii="Times New Roman" w:hAnsi="Times New Roman" w:cs="Times New Roman"/>
          <w:sz w:val="24"/>
          <w:szCs w:val="24"/>
        </w:rPr>
        <w:t>Расходы ссудодателя в случае безвозмездной передачи имущества ссудополучателю на праве срочного (бессрочного) пользования в операционную (</w:t>
      </w:r>
      <w:proofErr w:type="spellStart"/>
      <w:r w:rsidRPr="003548F4">
        <w:rPr>
          <w:rFonts w:ascii="Times New Roman" w:hAnsi="Times New Roman" w:cs="Times New Roman"/>
          <w:sz w:val="24"/>
          <w:szCs w:val="24"/>
        </w:rPr>
        <w:t>неоперационную</w:t>
      </w:r>
      <w:proofErr w:type="spellEnd"/>
      <w:r w:rsidRPr="003548F4">
        <w:rPr>
          <w:rFonts w:ascii="Times New Roman" w:hAnsi="Times New Roman" w:cs="Times New Roman"/>
          <w:sz w:val="24"/>
          <w:szCs w:val="24"/>
        </w:rPr>
        <w:t>) аренду спиваются на расходы текущего отчетного периода ежемесячно в сумме арендных платежей.</w:t>
      </w:r>
    </w:p>
    <w:p w:rsidR="00C6538B" w:rsidRPr="003548F4" w:rsidRDefault="00C6538B" w:rsidP="00C6538B">
      <w:pPr>
        <w:pStyle w:val="a5"/>
        <w:spacing w:line="276" w:lineRule="auto"/>
        <w:ind w:left="284" w:hanging="284"/>
        <w:rPr>
          <w:rFonts w:ascii="Times New Roman" w:hAnsi="Times New Roman" w:cs="Times New Roman"/>
          <w:sz w:val="24"/>
          <w:szCs w:val="24"/>
        </w:rPr>
      </w:pPr>
      <w:bookmarkStart w:id="86" w:name="sub_115"/>
      <w:r w:rsidRPr="003548F4">
        <w:rPr>
          <w:rFonts w:ascii="Times New Roman" w:hAnsi="Times New Roman" w:cs="Times New Roman"/>
          <w:sz w:val="24"/>
          <w:szCs w:val="24"/>
        </w:rPr>
        <w:t>4.8.</w:t>
      </w:r>
      <w:r w:rsidR="0028300D">
        <w:rPr>
          <w:rFonts w:ascii="Times New Roman" w:hAnsi="Times New Roman" w:cs="Times New Roman"/>
          <w:sz w:val="24"/>
          <w:szCs w:val="24"/>
        </w:rPr>
        <w:t>9</w:t>
      </w:r>
      <w:r w:rsidRPr="003548F4">
        <w:rPr>
          <w:rFonts w:ascii="Times New Roman" w:hAnsi="Times New Roman" w:cs="Times New Roman"/>
          <w:sz w:val="24"/>
          <w:szCs w:val="24"/>
        </w:rPr>
        <w:t>. Иные относящиеся к будущим расходы, произведенные в отчетном периоде, относятся на финансовый результат текущего финансового года (себестоимость работ, услуг) равномерно по 1/n за месяц в течение периода, к которому они относятся, где n - количество месяцев, в течение которых будет осуществляться списание.</w:t>
      </w:r>
    </w:p>
    <w:p w:rsidR="00C6538B" w:rsidRPr="003548F4" w:rsidRDefault="00C6538B" w:rsidP="00C6538B">
      <w:pPr>
        <w:pStyle w:val="a5"/>
        <w:spacing w:line="276" w:lineRule="auto"/>
        <w:ind w:left="284" w:hanging="284"/>
        <w:rPr>
          <w:rFonts w:ascii="Times New Roman" w:hAnsi="Times New Roman" w:cs="Times New Roman"/>
          <w:sz w:val="24"/>
          <w:szCs w:val="24"/>
        </w:rPr>
      </w:pPr>
      <w:bookmarkStart w:id="87" w:name="sub_116"/>
      <w:bookmarkEnd w:id="86"/>
      <w:r w:rsidRPr="003548F4">
        <w:rPr>
          <w:rFonts w:ascii="Times New Roman" w:hAnsi="Times New Roman" w:cs="Times New Roman"/>
          <w:sz w:val="24"/>
          <w:szCs w:val="24"/>
        </w:rPr>
        <w:t>4.8.</w:t>
      </w:r>
      <w:r w:rsidR="0028300D">
        <w:rPr>
          <w:rFonts w:ascii="Times New Roman" w:hAnsi="Times New Roman" w:cs="Times New Roman"/>
          <w:sz w:val="24"/>
          <w:szCs w:val="24"/>
        </w:rPr>
        <w:t>10</w:t>
      </w:r>
      <w:r w:rsidRPr="003548F4">
        <w:rPr>
          <w:rFonts w:ascii="Times New Roman" w:hAnsi="Times New Roman" w:cs="Times New Roman"/>
          <w:sz w:val="24"/>
          <w:szCs w:val="24"/>
        </w:rPr>
        <w:t>. Доходы от предоставления права пользования активом (арендная плата) начисляются на дату передачи имущества за весь период действия договора аренды (ссуды при безвозмездном пользовании). Если срок действия договора аренды (безвозмездного пользования) не определен, расчет доходов по такому договору производится за период из расчета - 3 года с последующей ежегодной корректировкой в декабре следующего отчетного года.</w:t>
      </w:r>
    </w:p>
    <w:p w:rsidR="00C6538B" w:rsidRPr="003548F4" w:rsidRDefault="00C6538B" w:rsidP="00C6538B">
      <w:pPr>
        <w:pStyle w:val="a5"/>
        <w:spacing w:line="276" w:lineRule="auto"/>
        <w:ind w:left="284" w:hanging="284"/>
        <w:rPr>
          <w:rFonts w:ascii="Times New Roman" w:hAnsi="Times New Roman" w:cs="Times New Roman"/>
          <w:sz w:val="24"/>
          <w:szCs w:val="24"/>
        </w:rPr>
      </w:pPr>
      <w:bookmarkStart w:id="88" w:name="sub_117"/>
      <w:bookmarkEnd w:id="87"/>
      <w:r w:rsidRPr="003548F4">
        <w:rPr>
          <w:rFonts w:ascii="Times New Roman" w:hAnsi="Times New Roman" w:cs="Times New Roman"/>
          <w:sz w:val="24"/>
          <w:szCs w:val="24"/>
        </w:rPr>
        <w:t>4.8.</w:t>
      </w:r>
      <w:r w:rsidRPr="00A44381">
        <w:rPr>
          <w:rFonts w:ascii="Times New Roman" w:hAnsi="Times New Roman" w:cs="Times New Roman"/>
          <w:sz w:val="24"/>
          <w:szCs w:val="24"/>
        </w:rPr>
        <w:t>1</w:t>
      </w:r>
      <w:r w:rsidR="0028300D">
        <w:rPr>
          <w:rFonts w:ascii="Times New Roman" w:hAnsi="Times New Roman" w:cs="Times New Roman"/>
          <w:sz w:val="24"/>
          <w:szCs w:val="24"/>
        </w:rPr>
        <w:t>1</w:t>
      </w:r>
      <w:r w:rsidRPr="003548F4">
        <w:rPr>
          <w:rFonts w:ascii="Times New Roman" w:hAnsi="Times New Roman" w:cs="Times New Roman"/>
          <w:sz w:val="24"/>
          <w:szCs w:val="24"/>
        </w:rPr>
        <w:t xml:space="preserve">. Доходы от взыскания неустойки, пени, штрафов по договорам оказания платных услуг, аренды, ссуды, контрактам на поставку товаров (работ, услуг), которые могут быть оспорены контрагентом в суде, при существовании неопределенности по времени ее получения и сумме признаются доходами будущих периодов на дату предъявления претензии и относятся на доходы текущего периода в случае досудебного регулирования спора на дату признания ее должником </w:t>
      </w:r>
      <w:r w:rsidRPr="00A44381">
        <w:rPr>
          <w:rFonts w:ascii="Times New Roman" w:hAnsi="Times New Roman" w:cs="Times New Roman"/>
          <w:sz w:val="24"/>
          <w:szCs w:val="24"/>
        </w:rPr>
        <w:t xml:space="preserve">                      </w:t>
      </w:r>
      <w:r w:rsidRPr="003548F4">
        <w:rPr>
          <w:rFonts w:ascii="Times New Roman" w:hAnsi="Times New Roman" w:cs="Times New Roman"/>
          <w:sz w:val="24"/>
          <w:szCs w:val="24"/>
        </w:rPr>
        <w:t>(по акту сверки расчетов или др</w:t>
      </w:r>
      <w:r>
        <w:rPr>
          <w:rFonts w:ascii="Times New Roman" w:hAnsi="Times New Roman" w:cs="Times New Roman"/>
          <w:sz w:val="24"/>
          <w:szCs w:val="24"/>
        </w:rPr>
        <w:t>угому</w:t>
      </w:r>
      <w:r w:rsidRPr="003548F4">
        <w:rPr>
          <w:rFonts w:ascii="Times New Roman" w:hAnsi="Times New Roman" w:cs="Times New Roman"/>
          <w:sz w:val="24"/>
          <w:szCs w:val="24"/>
        </w:rPr>
        <w:t xml:space="preserve"> документу) или вступлением в силу решения суда.</w:t>
      </w:r>
    </w:p>
    <w:bookmarkEnd w:id="88"/>
    <w:p w:rsidR="00C6538B" w:rsidRPr="00A44381" w:rsidRDefault="00C6538B" w:rsidP="00C6538B">
      <w:pPr>
        <w:pStyle w:val="a5"/>
        <w:spacing w:line="276" w:lineRule="auto"/>
        <w:ind w:left="284" w:hanging="284"/>
        <w:rPr>
          <w:rFonts w:ascii="Times New Roman" w:hAnsi="Times New Roman" w:cs="Times New Roman"/>
          <w:sz w:val="24"/>
          <w:szCs w:val="24"/>
        </w:rPr>
      </w:pPr>
      <w:r w:rsidRPr="00187001">
        <w:rPr>
          <w:rFonts w:ascii="Times New Roman" w:hAnsi="Times New Roman" w:cs="Times New Roman"/>
          <w:sz w:val="24"/>
          <w:szCs w:val="24"/>
        </w:rPr>
        <w:t xml:space="preserve">    </w:t>
      </w:r>
      <w:r w:rsidRPr="003548F4">
        <w:rPr>
          <w:rFonts w:ascii="Times New Roman" w:hAnsi="Times New Roman" w:cs="Times New Roman"/>
          <w:sz w:val="24"/>
          <w:szCs w:val="24"/>
        </w:rP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w:t>
      </w:r>
      <w:r>
        <w:rPr>
          <w:rFonts w:ascii="Times New Roman" w:hAnsi="Times New Roman" w:cs="Times New Roman"/>
          <w:sz w:val="24"/>
          <w:szCs w:val="24"/>
        </w:rPr>
        <w:t xml:space="preserve">                  </w:t>
      </w:r>
      <w:r w:rsidRPr="003548F4">
        <w:rPr>
          <w:rFonts w:ascii="Times New Roman" w:hAnsi="Times New Roman" w:cs="Times New Roman"/>
          <w:sz w:val="24"/>
          <w:szCs w:val="24"/>
        </w:rPr>
        <w:t xml:space="preserve"> в законную силу решения суда об их взыскании.</w:t>
      </w:r>
    </w:p>
    <w:p w:rsidR="00C6538B" w:rsidRDefault="00C6538B" w:rsidP="00C6538B">
      <w:pPr>
        <w:pStyle w:val="ac"/>
        <w:rPr>
          <w:rFonts w:eastAsiaTheme="minorHAnsi"/>
          <w:sz w:val="24"/>
          <w:szCs w:val="24"/>
          <w:lang w:val="ru-RU"/>
        </w:rPr>
      </w:pPr>
    </w:p>
    <w:p w:rsidR="00E85004" w:rsidRDefault="005354C2" w:rsidP="005354C2">
      <w:pPr>
        <w:pStyle w:val="ac"/>
        <w:rPr>
          <w:b/>
          <w:sz w:val="24"/>
          <w:szCs w:val="24"/>
          <w:lang w:val="ru-RU"/>
        </w:rPr>
      </w:pPr>
      <w:r>
        <w:rPr>
          <w:b/>
          <w:sz w:val="24"/>
          <w:szCs w:val="24"/>
          <w:lang w:val="ru-RU"/>
        </w:rPr>
        <w:lastRenderedPageBreak/>
        <w:t xml:space="preserve"> </w:t>
      </w:r>
      <w:r w:rsidR="00E85004" w:rsidRPr="00E85004">
        <w:rPr>
          <w:b/>
          <w:sz w:val="24"/>
          <w:szCs w:val="24"/>
          <w:lang w:val="ru-RU"/>
        </w:rPr>
        <w:t>Резервы предстоящих расходов</w:t>
      </w:r>
    </w:p>
    <w:p w:rsidR="00E85004" w:rsidRPr="00E85004" w:rsidRDefault="00E85004" w:rsidP="00E85004">
      <w:pPr>
        <w:pStyle w:val="ac"/>
        <w:jc w:val="center"/>
        <w:rPr>
          <w:b/>
          <w:sz w:val="24"/>
          <w:szCs w:val="24"/>
          <w:lang w:val="ru-RU"/>
        </w:rPr>
      </w:pPr>
    </w:p>
    <w:p w:rsidR="00F52619" w:rsidRDefault="005354C2" w:rsidP="00F52619">
      <w:pPr>
        <w:pStyle w:val="ac"/>
        <w:spacing w:line="276" w:lineRule="auto"/>
        <w:jc w:val="both"/>
        <w:rPr>
          <w:sz w:val="24"/>
          <w:szCs w:val="24"/>
          <w:lang w:val="ru-RU"/>
        </w:rPr>
      </w:pPr>
      <w:r>
        <w:rPr>
          <w:sz w:val="24"/>
          <w:szCs w:val="24"/>
          <w:lang w:val="ru-RU"/>
        </w:rPr>
        <w:t xml:space="preserve"> </w:t>
      </w:r>
      <w:r w:rsidR="00E85004" w:rsidRPr="00E85004">
        <w:rPr>
          <w:sz w:val="24"/>
          <w:szCs w:val="24"/>
          <w:lang w:val="ru-RU"/>
        </w:rPr>
        <w:t xml:space="preserve"> Резервы формируются в целях формирования полной и достоверной информации об обязательствах </w:t>
      </w:r>
      <w:r w:rsidR="00F52619">
        <w:rPr>
          <w:sz w:val="24"/>
          <w:szCs w:val="24"/>
          <w:lang w:val="ru-RU"/>
        </w:rPr>
        <w:t>учреждений</w:t>
      </w:r>
      <w:r w:rsidR="00EB2841" w:rsidRPr="00EB2841">
        <w:rPr>
          <w:sz w:val="24"/>
          <w:szCs w:val="24"/>
          <w:lang w:val="ru-RU"/>
        </w:rPr>
        <w:t xml:space="preserve">, передавших полномочия по централизованному ведению учета </w:t>
      </w:r>
      <w:r w:rsidR="00F52619">
        <w:rPr>
          <w:sz w:val="24"/>
          <w:szCs w:val="24"/>
          <w:lang w:val="ru-RU"/>
        </w:rPr>
        <w:t>МКУ ЦБОУ «Покровского района Орловской области»</w:t>
      </w:r>
      <w:r w:rsidR="00E85004" w:rsidRPr="00E85004">
        <w:rPr>
          <w:sz w:val="24"/>
          <w:szCs w:val="24"/>
          <w:lang w:val="ru-RU"/>
        </w:rPr>
        <w:t xml:space="preserve">, а также для равномерного отнесения расходов на финансовый результат </w:t>
      </w:r>
      <w:r w:rsidR="00F52619">
        <w:rPr>
          <w:sz w:val="24"/>
          <w:szCs w:val="24"/>
          <w:lang w:val="ru-RU"/>
        </w:rPr>
        <w:t>учреждений</w:t>
      </w:r>
      <w:r w:rsidR="00E85004" w:rsidRPr="00E85004">
        <w:rPr>
          <w:sz w:val="24"/>
          <w:szCs w:val="24"/>
          <w:lang w:val="ru-RU"/>
        </w:rPr>
        <w:t xml:space="preserve"> централизованного учета</w:t>
      </w:r>
      <w:r w:rsidR="00F52619">
        <w:rPr>
          <w:sz w:val="24"/>
          <w:szCs w:val="24"/>
          <w:lang w:val="ru-RU"/>
        </w:rPr>
        <w:t>.</w:t>
      </w:r>
    </w:p>
    <w:p w:rsidR="00E85004" w:rsidRDefault="00F52619" w:rsidP="00F52619">
      <w:pPr>
        <w:pStyle w:val="ac"/>
        <w:spacing w:line="276" w:lineRule="auto"/>
        <w:jc w:val="both"/>
        <w:rPr>
          <w:sz w:val="24"/>
          <w:szCs w:val="24"/>
          <w:lang w:val="ru-RU"/>
        </w:rPr>
      </w:pPr>
      <w:r>
        <w:rPr>
          <w:sz w:val="24"/>
          <w:szCs w:val="24"/>
          <w:lang w:val="ru-RU"/>
        </w:rPr>
        <w:t xml:space="preserve">По отдельным </w:t>
      </w:r>
      <w:r w:rsidR="00BA24BF">
        <w:rPr>
          <w:sz w:val="24"/>
          <w:szCs w:val="24"/>
          <w:lang w:val="ru-RU"/>
        </w:rPr>
        <w:t xml:space="preserve">учреждениям </w:t>
      </w:r>
      <w:r w:rsidR="00BA24BF" w:rsidRPr="00E85004">
        <w:rPr>
          <w:sz w:val="24"/>
          <w:szCs w:val="24"/>
          <w:lang w:val="ru-RU"/>
        </w:rPr>
        <w:t>централизованного</w:t>
      </w:r>
      <w:r w:rsidRPr="00F52619">
        <w:rPr>
          <w:sz w:val="24"/>
          <w:szCs w:val="24"/>
          <w:lang w:val="ru-RU"/>
        </w:rPr>
        <w:t xml:space="preserve"> учета МКУ ЦБОУ «Покровского района Орловской области»</w:t>
      </w:r>
      <w:r w:rsidR="00E85004" w:rsidRPr="00E85004">
        <w:rPr>
          <w:sz w:val="24"/>
          <w:szCs w:val="24"/>
          <w:lang w:val="ru-RU"/>
        </w:rPr>
        <w:t xml:space="preserve"> формируются: </w:t>
      </w:r>
    </w:p>
    <w:p w:rsidR="00933F4D" w:rsidRDefault="005354C2" w:rsidP="00F52619">
      <w:pPr>
        <w:pStyle w:val="ac"/>
        <w:spacing w:line="276" w:lineRule="auto"/>
        <w:jc w:val="both"/>
        <w:rPr>
          <w:sz w:val="24"/>
          <w:szCs w:val="24"/>
          <w:lang w:val="ru-RU"/>
        </w:rPr>
      </w:pPr>
      <w:r>
        <w:rPr>
          <w:sz w:val="24"/>
          <w:szCs w:val="24"/>
          <w:lang w:val="ru-RU"/>
        </w:rPr>
        <w:t xml:space="preserve">4.8.12. </w:t>
      </w:r>
      <w:r w:rsidR="00E85004" w:rsidRPr="00E85004">
        <w:rPr>
          <w:sz w:val="24"/>
          <w:szCs w:val="24"/>
          <w:lang w:val="ru-RU"/>
        </w:rPr>
        <w:t xml:space="preserve">Резерв на предстоящую оплату отпусков за фактически отработанное время или компенсаций за неиспользованный отпуск, в том числе при увольнении, включая </w:t>
      </w:r>
      <w:r w:rsidR="00F52619">
        <w:rPr>
          <w:sz w:val="24"/>
          <w:szCs w:val="24"/>
          <w:lang w:val="ru-RU"/>
        </w:rPr>
        <w:t>страховые взносы</w:t>
      </w:r>
      <w:r w:rsidR="00E85004" w:rsidRPr="00E85004">
        <w:rPr>
          <w:sz w:val="24"/>
          <w:szCs w:val="24"/>
          <w:lang w:val="ru-RU"/>
        </w:rPr>
        <w:t xml:space="preserve"> (далее – резерв на предстоящую оплату отпусков). Резерв на предстоящую оплату отпусков за фактически отработанное время определяется ежегодно на последний день года – 31 декабря. Сумма резерва на предстоящую оплату отпусков, отраженная в бухгалтерском учете до отчетной даты, корректируется до величины вновь рассчитанного резерва. Данные о количестве дней неиспользованного отпуска сотрудниками </w:t>
      </w:r>
      <w:r w:rsidRPr="005354C2">
        <w:rPr>
          <w:sz w:val="24"/>
          <w:szCs w:val="24"/>
          <w:lang w:val="ru-RU"/>
        </w:rPr>
        <w:t>учреждени</w:t>
      </w:r>
      <w:r>
        <w:rPr>
          <w:sz w:val="24"/>
          <w:szCs w:val="24"/>
          <w:lang w:val="ru-RU"/>
        </w:rPr>
        <w:t>й</w:t>
      </w:r>
      <w:r w:rsidRPr="005354C2">
        <w:rPr>
          <w:sz w:val="24"/>
          <w:szCs w:val="24"/>
          <w:lang w:val="ru-RU"/>
        </w:rPr>
        <w:t xml:space="preserve"> </w:t>
      </w:r>
      <w:r w:rsidR="00610401">
        <w:rPr>
          <w:sz w:val="24"/>
          <w:szCs w:val="24"/>
          <w:lang w:val="ru-RU"/>
        </w:rPr>
        <w:t xml:space="preserve">предоставляются в централизованную бухгалтерию </w:t>
      </w:r>
      <w:r w:rsidR="00610401" w:rsidRPr="00610401">
        <w:rPr>
          <w:sz w:val="24"/>
          <w:szCs w:val="24"/>
          <w:lang w:val="ru-RU"/>
        </w:rPr>
        <w:t>МКУ ЦБОУ «Покровского района Орловской области»</w:t>
      </w:r>
      <w:r w:rsidR="00610401">
        <w:rPr>
          <w:sz w:val="24"/>
          <w:szCs w:val="24"/>
          <w:lang w:val="ru-RU"/>
        </w:rPr>
        <w:t xml:space="preserve"> </w:t>
      </w:r>
      <w:r w:rsidRPr="005354C2">
        <w:rPr>
          <w:sz w:val="24"/>
          <w:szCs w:val="24"/>
          <w:lang w:val="ru-RU"/>
        </w:rPr>
        <w:t>в</w:t>
      </w:r>
      <w:r w:rsidR="00E85004" w:rsidRPr="00E85004">
        <w:rPr>
          <w:sz w:val="24"/>
          <w:szCs w:val="24"/>
          <w:lang w:val="ru-RU"/>
        </w:rPr>
        <w:t xml:space="preserve"> срок не позднее 25 декабря текущего года в виде информационного письма за подписью руководителя (лица, его замещающего) в соответствии с графиком документооборота. Резерв на предстоящую оплату отпусков состоит из двух оценочных значений:</w:t>
      </w:r>
    </w:p>
    <w:p w:rsidR="00933F4D" w:rsidRDefault="00E85004" w:rsidP="00F52619">
      <w:pPr>
        <w:pStyle w:val="ac"/>
        <w:spacing w:line="276" w:lineRule="auto"/>
        <w:jc w:val="both"/>
        <w:rPr>
          <w:sz w:val="24"/>
          <w:szCs w:val="24"/>
          <w:lang w:val="ru-RU"/>
        </w:rPr>
      </w:pPr>
      <w:r w:rsidRPr="00E85004">
        <w:rPr>
          <w:sz w:val="24"/>
          <w:szCs w:val="24"/>
          <w:lang w:val="ru-RU"/>
        </w:rPr>
        <w:t xml:space="preserve"> - суммы оплаты отпускных (компенсаций за неиспользованный отпуск) за фактически отработанное время сотрудниками </w:t>
      </w:r>
      <w:r w:rsidR="000A4077">
        <w:rPr>
          <w:sz w:val="24"/>
          <w:szCs w:val="24"/>
          <w:lang w:val="ru-RU"/>
        </w:rPr>
        <w:t>учреждений</w:t>
      </w:r>
      <w:r w:rsidRPr="00E85004">
        <w:rPr>
          <w:sz w:val="24"/>
          <w:szCs w:val="24"/>
          <w:lang w:val="ru-RU"/>
        </w:rPr>
        <w:t xml:space="preserve"> централизованного учета, рассчитанные на дату расчета резерва (далее – резерв на оплату отпусков); </w:t>
      </w:r>
    </w:p>
    <w:p w:rsidR="00933F4D" w:rsidRDefault="00E85004" w:rsidP="00F52619">
      <w:pPr>
        <w:pStyle w:val="ac"/>
        <w:spacing w:line="276" w:lineRule="auto"/>
        <w:jc w:val="both"/>
        <w:rPr>
          <w:sz w:val="24"/>
          <w:szCs w:val="24"/>
          <w:lang w:val="ru-RU"/>
        </w:rPr>
      </w:pPr>
      <w:r w:rsidRPr="00E85004">
        <w:rPr>
          <w:sz w:val="24"/>
          <w:szCs w:val="24"/>
          <w:lang w:val="ru-RU"/>
        </w:rPr>
        <w:t xml:space="preserve">- суммы начисленных страховых взносов </w:t>
      </w:r>
      <w:r w:rsidR="000A4077">
        <w:rPr>
          <w:sz w:val="24"/>
          <w:szCs w:val="24"/>
          <w:lang w:val="ru-RU"/>
        </w:rPr>
        <w:t>по единому страховому тарифу</w:t>
      </w:r>
      <w:r w:rsidRPr="00E85004">
        <w:rPr>
          <w:sz w:val="24"/>
          <w:szCs w:val="24"/>
          <w:lang w:val="ru-RU"/>
        </w:rPr>
        <w:t xml:space="preserve"> и на страхование от несчастных случаев на производстве и профессиональных заболеваний (далее – резерв на оплату страховых взносов).</w:t>
      </w:r>
    </w:p>
    <w:p w:rsidR="00CB2F6E" w:rsidRDefault="00E85004" w:rsidP="00F52619">
      <w:pPr>
        <w:pStyle w:val="ac"/>
        <w:spacing w:line="276" w:lineRule="auto"/>
        <w:jc w:val="both"/>
        <w:rPr>
          <w:sz w:val="24"/>
          <w:szCs w:val="24"/>
          <w:lang w:val="ru-RU"/>
        </w:rPr>
      </w:pPr>
      <w:r w:rsidRPr="00E85004">
        <w:rPr>
          <w:sz w:val="24"/>
          <w:szCs w:val="24"/>
          <w:lang w:val="ru-RU"/>
        </w:rPr>
        <w:t xml:space="preserve"> Резервы на оплату отпусков и оплату страховых взносов формируются отдельно по категориям сотрудников (государственным гражданским служащим, лицам, замещающим отдельные государственные должности, работникам). </w:t>
      </w:r>
    </w:p>
    <w:p w:rsidR="00CB2F6E" w:rsidRDefault="00E85004" w:rsidP="00F52619">
      <w:pPr>
        <w:pStyle w:val="ac"/>
        <w:spacing w:line="276" w:lineRule="auto"/>
        <w:jc w:val="both"/>
        <w:rPr>
          <w:sz w:val="24"/>
          <w:szCs w:val="24"/>
          <w:lang w:val="ru-RU"/>
        </w:rPr>
      </w:pPr>
      <w:r w:rsidRPr="00E85004">
        <w:rPr>
          <w:sz w:val="24"/>
          <w:szCs w:val="24"/>
          <w:lang w:val="ru-RU"/>
        </w:rPr>
        <w:t xml:space="preserve">Оценочное значение резерва на оплату отпусков рассчитывается по формуле: Резерв на оплату отпусков = К * </w:t>
      </w:r>
      <w:proofErr w:type="spellStart"/>
      <w:r w:rsidRPr="00E85004">
        <w:rPr>
          <w:sz w:val="24"/>
          <w:szCs w:val="24"/>
          <w:lang w:val="ru-RU"/>
        </w:rPr>
        <w:t>ЗПср</w:t>
      </w:r>
      <w:proofErr w:type="spellEnd"/>
      <w:r w:rsidRPr="00E85004">
        <w:rPr>
          <w:sz w:val="24"/>
          <w:szCs w:val="24"/>
          <w:lang w:val="ru-RU"/>
        </w:rPr>
        <w:t xml:space="preserve">, </w:t>
      </w:r>
    </w:p>
    <w:p w:rsidR="00CB2F6E" w:rsidRDefault="00E85004" w:rsidP="00F52619">
      <w:pPr>
        <w:pStyle w:val="ac"/>
        <w:spacing w:line="276" w:lineRule="auto"/>
        <w:jc w:val="both"/>
        <w:rPr>
          <w:sz w:val="24"/>
          <w:szCs w:val="24"/>
          <w:lang w:val="ru-RU"/>
        </w:rPr>
      </w:pPr>
      <w:r w:rsidRPr="00E85004">
        <w:rPr>
          <w:sz w:val="24"/>
          <w:szCs w:val="24"/>
          <w:lang w:val="ru-RU"/>
        </w:rPr>
        <w:t xml:space="preserve">где: К - общее количество неиспользованных всеми сотрудниками </w:t>
      </w:r>
      <w:r w:rsidR="00CB2F6E">
        <w:rPr>
          <w:sz w:val="24"/>
          <w:szCs w:val="24"/>
          <w:lang w:val="ru-RU"/>
        </w:rPr>
        <w:t>учрежден</w:t>
      </w:r>
      <w:r w:rsidR="00FC63EF">
        <w:rPr>
          <w:sz w:val="24"/>
          <w:szCs w:val="24"/>
          <w:lang w:val="ru-RU"/>
        </w:rPr>
        <w:t>ия</w:t>
      </w:r>
      <w:r w:rsidRPr="00E85004">
        <w:rPr>
          <w:sz w:val="24"/>
          <w:szCs w:val="24"/>
          <w:lang w:val="ru-RU"/>
        </w:rPr>
        <w:t xml:space="preserve"> отпуска за период с начала работы на конец года;</w:t>
      </w:r>
    </w:p>
    <w:p w:rsidR="00CB2F6E" w:rsidRDefault="00E85004" w:rsidP="00F52619">
      <w:pPr>
        <w:pStyle w:val="ac"/>
        <w:spacing w:line="276" w:lineRule="auto"/>
        <w:jc w:val="both"/>
        <w:rPr>
          <w:sz w:val="24"/>
          <w:szCs w:val="24"/>
          <w:lang w:val="ru-RU"/>
        </w:rPr>
      </w:pPr>
      <w:r w:rsidRPr="00E85004">
        <w:rPr>
          <w:sz w:val="24"/>
          <w:szCs w:val="24"/>
          <w:lang w:val="ru-RU"/>
        </w:rPr>
        <w:t xml:space="preserve"> </w:t>
      </w:r>
      <w:proofErr w:type="spellStart"/>
      <w:r w:rsidRPr="00E85004">
        <w:rPr>
          <w:sz w:val="24"/>
          <w:szCs w:val="24"/>
          <w:lang w:val="ru-RU"/>
        </w:rPr>
        <w:t>ЗПср</w:t>
      </w:r>
      <w:proofErr w:type="spellEnd"/>
      <w:r w:rsidRPr="00E85004">
        <w:rPr>
          <w:sz w:val="24"/>
          <w:szCs w:val="24"/>
          <w:lang w:val="ru-RU"/>
        </w:rPr>
        <w:t xml:space="preserve"> – средняя заработная плата по всем сотрудникам </w:t>
      </w:r>
      <w:r w:rsidR="00FC63EF">
        <w:rPr>
          <w:sz w:val="24"/>
          <w:szCs w:val="24"/>
          <w:lang w:val="ru-RU"/>
        </w:rPr>
        <w:t>учреждения</w:t>
      </w:r>
      <w:r w:rsidRPr="00E85004">
        <w:rPr>
          <w:sz w:val="24"/>
          <w:szCs w:val="24"/>
          <w:lang w:val="ru-RU"/>
        </w:rPr>
        <w:t xml:space="preserve"> в целом. </w:t>
      </w:r>
    </w:p>
    <w:p w:rsidR="00CB2F6E" w:rsidRDefault="00CB2F6E" w:rsidP="00F52619">
      <w:pPr>
        <w:pStyle w:val="ac"/>
        <w:spacing w:line="276" w:lineRule="auto"/>
        <w:jc w:val="both"/>
        <w:rPr>
          <w:sz w:val="24"/>
          <w:szCs w:val="24"/>
          <w:lang w:val="ru-RU"/>
        </w:rPr>
      </w:pPr>
    </w:p>
    <w:p w:rsidR="00FC63EF" w:rsidRDefault="00E85004" w:rsidP="00F52619">
      <w:pPr>
        <w:pStyle w:val="ac"/>
        <w:spacing w:line="276" w:lineRule="auto"/>
        <w:jc w:val="both"/>
        <w:rPr>
          <w:sz w:val="24"/>
          <w:szCs w:val="24"/>
          <w:lang w:val="ru-RU"/>
        </w:rPr>
      </w:pPr>
      <w:r w:rsidRPr="00E85004">
        <w:rPr>
          <w:sz w:val="24"/>
          <w:szCs w:val="24"/>
          <w:lang w:val="ru-RU"/>
        </w:rPr>
        <w:t xml:space="preserve">Средняя заработная плата по всем сотрудникам определяется по формуле: </w:t>
      </w:r>
    </w:p>
    <w:p w:rsidR="00FC63EF" w:rsidRDefault="00E85004" w:rsidP="00F52619">
      <w:pPr>
        <w:pStyle w:val="ac"/>
        <w:spacing w:line="276" w:lineRule="auto"/>
        <w:jc w:val="both"/>
        <w:rPr>
          <w:sz w:val="24"/>
          <w:szCs w:val="24"/>
          <w:lang w:val="ru-RU"/>
        </w:rPr>
      </w:pPr>
      <w:proofErr w:type="spellStart"/>
      <w:r w:rsidRPr="00E85004">
        <w:rPr>
          <w:sz w:val="24"/>
          <w:szCs w:val="24"/>
          <w:lang w:val="ru-RU"/>
        </w:rPr>
        <w:t>ЗПср</w:t>
      </w:r>
      <w:proofErr w:type="spellEnd"/>
      <w:r w:rsidRPr="00E85004">
        <w:rPr>
          <w:sz w:val="24"/>
          <w:szCs w:val="24"/>
          <w:lang w:val="ru-RU"/>
        </w:rPr>
        <w:t xml:space="preserve"> = ФОТ / 12 месяцев / Ч / 29,3, </w:t>
      </w:r>
    </w:p>
    <w:p w:rsidR="00933F4D" w:rsidRDefault="00E85004" w:rsidP="00F52619">
      <w:pPr>
        <w:pStyle w:val="ac"/>
        <w:spacing w:line="276" w:lineRule="auto"/>
        <w:jc w:val="both"/>
        <w:rPr>
          <w:sz w:val="24"/>
          <w:szCs w:val="24"/>
          <w:lang w:val="ru-RU"/>
        </w:rPr>
      </w:pPr>
      <w:r w:rsidRPr="00E85004">
        <w:rPr>
          <w:sz w:val="24"/>
          <w:szCs w:val="24"/>
          <w:lang w:val="ru-RU"/>
        </w:rPr>
        <w:t>где: ФОТ – фонд оплаты труда за 12 месяцев, предшествующих дате расчета резерва на оплату отпускных;</w:t>
      </w:r>
    </w:p>
    <w:p w:rsidR="00933F4D" w:rsidRDefault="00E85004" w:rsidP="00F52619">
      <w:pPr>
        <w:pStyle w:val="ac"/>
        <w:spacing w:line="276" w:lineRule="auto"/>
        <w:jc w:val="both"/>
        <w:rPr>
          <w:sz w:val="24"/>
          <w:szCs w:val="24"/>
          <w:lang w:val="ru-RU"/>
        </w:rPr>
      </w:pPr>
      <w:r w:rsidRPr="00E85004">
        <w:rPr>
          <w:sz w:val="24"/>
          <w:szCs w:val="24"/>
          <w:lang w:val="ru-RU"/>
        </w:rPr>
        <w:t xml:space="preserve"> Ч – количество штатных единиц сотрудников определенной категории по штатному расписанию, действующему на дату расчета резерва на оплату отпусков;</w:t>
      </w:r>
    </w:p>
    <w:p w:rsidR="00933F4D" w:rsidRDefault="00E85004" w:rsidP="00F52619">
      <w:pPr>
        <w:pStyle w:val="ac"/>
        <w:spacing w:line="276" w:lineRule="auto"/>
        <w:jc w:val="both"/>
        <w:rPr>
          <w:sz w:val="24"/>
          <w:szCs w:val="24"/>
          <w:lang w:val="ru-RU"/>
        </w:rPr>
      </w:pPr>
      <w:r w:rsidRPr="00E85004">
        <w:rPr>
          <w:sz w:val="24"/>
          <w:szCs w:val="24"/>
          <w:lang w:val="ru-RU"/>
        </w:rPr>
        <w:t xml:space="preserve">29,3 – среднемесячное число календарных дней, установленное статьей 139 Трудового кодекса РФ. </w:t>
      </w:r>
    </w:p>
    <w:p w:rsidR="00933F4D" w:rsidRDefault="00E85004" w:rsidP="00F52619">
      <w:pPr>
        <w:pStyle w:val="ac"/>
        <w:spacing w:line="276" w:lineRule="auto"/>
        <w:jc w:val="both"/>
        <w:rPr>
          <w:sz w:val="24"/>
          <w:szCs w:val="24"/>
          <w:lang w:val="ru-RU"/>
        </w:rPr>
      </w:pPr>
      <w:r w:rsidRPr="00E85004">
        <w:rPr>
          <w:sz w:val="24"/>
          <w:szCs w:val="24"/>
          <w:lang w:val="ru-RU"/>
        </w:rPr>
        <w:t xml:space="preserve">Оценочное значение резерва на оплату страховых взносов рассчитывается по формуле: Резерв на оплату страховых взносов = К * </w:t>
      </w:r>
      <w:proofErr w:type="spellStart"/>
      <w:r w:rsidRPr="00E85004">
        <w:rPr>
          <w:sz w:val="24"/>
          <w:szCs w:val="24"/>
          <w:lang w:val="ru-RU"/>
        </w:rPr>
        <w:t>ЗПср</w:t>
      </w:r>
      <w:proofErr w:type="spellEnd"/>
      <w:r w:rsidRPr="00E85004">
        <w:rPr>
          <w:sz w:val="24"/>
          <w:szCs w:val="24"/>
          <w:lang w:val="ru-RU"/>
        </w:rPr>
        <w:t xml:space="preserve"> * </w:t>
      </w:r>
      <w:r w:rsidRPr="00E85004">
        <w:rPr>
          <w:sz w:val="24"/>
          <w:szCs w:val="24"/>
        </w:rPr>
        <w:t>N</w:t>
      </w:r>
      <w:r w:rsidRPr="00E85004">
        <w:rPr>
          <w:sz w:val="24"/>
          <w:szCs w:val="24"/>
          <w:lang w:val="ru-RU"/>
        </w:rPr>
        <w:t xml:space="preserve"> / 100, где: </w:t>
      </w:r>
    </w:p>
    <w:p w:rsidR="00933F4D" w:rsidRDefault="00E85004" w:rsidP="00F52619">
      <w:pPr>
        <w:pStyle w:val="ac"/>
        <w:spacing w:line="276" w:lineRule="auto"/>
        <w:jc w:val="both"/>
        <w:rPr>
          <w:sz w:val="24"/>
          <w:szCs w:val="24"/>
          <w:lang w:val="ru-RU"/>
        </w:rPr>
      </w:pPr>
      <w:r w:rsidRPr="00E85004">
        <w:rPr>
          <w:sz w:val="24"/>
          <w:szCs w:val="24"/>
          <w:lang w:val="ru-RU"/>
        </w:rPr>
        <w:t xml:space="preserve">К - общее количество неиспользованных всеми сотрудниками отпуска за период с начала работы на конец года; </w:t>
      </w:r>
    </w:p>
    <w:p w:rsidR="00933F4D" w:rsidRDefault="00E85004" w:rsidP="00F52619">
      <w:pPr>
        <w:pStyle w:val="ac"/>
        <w:spacing w:line="276" w:lineRule="auto"/>
        <w:jc w:val="both"/>
        <w:rPr>
          <w:sz w:val="24"/>
          <w:szCs w:val="24"/>
          <w:lang w:val="ru-RU"/>
        </w:rPr>
      </w:pPr>
      <w:proofErr w:type="spellStart"/>
      <w:r w:rsidRPr="00E85004">
        <w:rPr>
          <w:sz w:val="24"/>
          <w:szCs w:val="24"/>
          <w:lang w:val="ru-RU"/>
        </w:rPr>
        <w:lastRenderedPageBreak/>
        <w:t>ЗПср</w:t>
      </w:r>
      <w:proofErr w:type="spellEnd"/>
      <w:r w:rsidRPr="00E85004">
        <w:rPr>
          <w:sz w:val="24"/>
          <w:szCs w:val="24"/>
          <w:lang w:val="ru-RU"/>
        </w:rPr>
        <w:t xml:space="preserve"> – средняя заработная плата по всем сотрудникам в целом;</w:t>
      </w:r>
    </w:p>
    <w:p w:rsidR="00933F4D" w:rsidRDefault="00E85004" w:rsidP="00F52619">
      <w:pPr>
        <w:pStyle w:val="ac"/>
        <w:spacing w:line="276" w:lineRule="auto"/>
        <w:jc w:val="both"/>
        <w:rPr>
          <w:sz w:val="24"/>
          <w:szCs w:val="24"/>
          <w:lang w:val="ru-RU"/>
        </w:rPr>
      </w:pPr>
      <w:r w:rsidRPr="00E85004">
        <w:rPr>
          <w:sz w:val="24"/>
          <w:szCs w:val="24"/>
          <w:lang w:val="ru-RU"/>
        </w:rPr>
        <w:t xml:space="preserve"> </w:t>
      </w:r>
      <w:r w:rsidRPr="00E85004">
        <w:rPr>
          <w:sz w:val="24"/>
          <w:szCs w:val="24"/>
        </w:rPr>
        <w:t>N</w:t>
      </w:r>
      <w:r w:rsidR="00933F4D">
        <w:rPr>
          <w:sz w:val="24"/>
          <w:szCs w:val="24"/>
          <w:lang w:val="ru-RU"/>
        </w:rPr>
        <w:t xml:space="preserve"> - </w:t>
      </w:r>
      <w:proofErr w:type="gramStart"/>
      <w:r w:rsidR="00933F4D">
        <w:rPr>
          <w:sz w:val="24"/>
          <w:szCs w:val="24"/>
          <w:lang w:val="ru-RU"/>
        </w:rPr>
        <w:t>тариф</w:t>
      </w:r>
      <w:proofErr w:type="gramEnd"/>
      <w:r w:rsidR="00933F4D">
        <w:rPr>
          <w:sz w:val="24"/>
          <w:szCs w:val="24"/>
          <w:lang w:val="ru-RU"/>
        </w:rPr>
        <w:t xml:space="preserve"> страховых взносов. </w:t>
      </w:r>
    </w:p>
    <w:p w:rsidR="00E92426" w:rsidRDefault="00933F4D" w:rsidP="00F52619">
      <w:pPr>
        <w:pStyle w:val="ac"/>
        <w:spacing w:line="276" w:lineRule="auto"/>
        <w:jc w:val="both"/>
        <w:rPr>
          <w:sz w:val="24"/>
          <w:szCs w:val="24"/>
          <w:lang w:val="ru-RU"/>
        </w:rPr>
      </w:pPr>
      <w:r>
        <w:rPr>
          <w:sz w:val="24"/>
          <w:szCs w:val="24"/>
          <w:lang w:val="ru-RU"/>
        </w:rPr>
        <w:t>.</w:t>
      </w:r>
      <w:r w:rsidR="00E85004" w:rsidRPr="00E85004">
        <w:rPr>
          <w:sz w:val="24"/>
          <w:szCs w:val="24"/>
          <w:lang w:val="ru-RU"/>
        </w:rPr>
        <w:t xml:space="preserve">Резерв на предстоящую оплату отпусков является целевым, в 5 - 14 разрядах номера счета 040160000 «Резервы предстоящих расходов» указываются 8 – 17 разряды номера соответствующего кода (составной части кода) бюджетной классификации Российской Федерации по которым финансируется </w:t>
      </w:r>
      <w:r>
        <w:rPr>
          <w:sz w:val="24"/>
          <w:szCs w:val="24"/>
          <w:lang w:val="ru-RU"/>
        </w:rPr>
        <w:t>учреждение</w:t>
      </w:r>
      <w:r w:rsidR="00E85004" w:rsidRPr="00E85004">
        <w:rPr>
          <w:sz w:val="24"/>
          <w:szCs w:val="24"/>
          <w:lang w:val="ru-RU"/>
        </w:rPr>
        <w:t xml:space="preserve">. При изменении кода бюджетной классификации, замена в 5 – 14 разрядов номера счета аналитического учета счета 040160000 «Резервы предстоящих расходов» осуществляется в </w:t>
      </w:r>
      <w:proofErr w:type="spellStart"/>
      <w:r w:rsidR="00E85004" w:rsidRPr="00E85004">
        <w:rPr>
          <w:sz w:val="24"/>
          <w:szCs w:val="24"/>
          <w:lang w:val="ru-RU"/>
        </w:rPr>
        <w:t>межотчетный</w:t>
      </w:r>
      <w:proofErr w:type="spellEnd"/>
      <w:r w:rsidR="00E85004" w:rsidRPr="00E85004">
        <w:rPr>
          <w:sz w:val="24"/>
          <w:szCs w:val="24"/>
          <w:lang w:val="ru-RU"/>
        </w:rPr>
        <w:t xml:space="preserve"> период. </w:t>
      </w:r>
    </w:p>
    <w:p w:rsidR="00C6538B" w:rsidRPr="00E85004" w:rsidRDefault="00D8336C" w:rsidP="00F52619">
      <w:pPr>
        <w:pStyle w:val="ac"/>
        <w:spacing w:line="276" w:lineRule="auto"/>
        <w:jc w:val="both"/>
        <w:rPr>
          <w:b/>
          <w:sz w:val="24"/>
          <w:szCs w:val="24"/>
          <w:lang w:val="ru-RU"/>
        </w:rPr>
      </w:pPr>
      <w:r>
        <w:rPr>
          <w:sz w:val="24"/>
          <w:szCs w:val="24"/>
          <w:lang w:val="ru-RU"/>
        </w:rPr>
        <w:t>4.8.13.</w:t>
      </w:r>
      <w:r w:rsidR="00E85004" w:rsidRPr="00E85004">
        <w:rPr>
          <w:sz w:val="24"/>
          <w:szCs w:val="24"/>
          <w:lang w:val="ru-RU"/>
        </w:rPr>
        <w:t xml:space="preserve"> Резерв по претензиям, искам. Резерв формируется в разрезе каждого предъявленного требования, иска. Данные о наличии претензий и исков представляются </w:t>
      </w:r>
      <w:r w:rsidR="000F2D55">
        <w:rPr>
          <w:sz w:val="24"/>
          <w:szCs w:val="24"/>
          <w:lang w:val="ru-RU"/>
        </w:rPr>
        <w:t xml:space="preserve">учреждениями </w:t>
      </w:r>
      <w:r w:rsidR="000F2D55" w:rsidRPr="00E85004">
        <w:rPr>
          <w:sz w:val="24"/>
          <w:szCs w:val="24"/>
          <w:lang w:val="ru-RU"/>
        </w:rPr>
        <w:t>в</w:t>
      </w:r>
      <w:r w:rsidR="00E85004" w:rsidRPr="00E85004">
        <w:rPr>
          <w:sz w:val="24"/>
          <w:szCs w:val="24"/>
          <w:lang w:val="ru-RU"/>
        </w:rPr>
        <w:t xml:space="preserve"> соответствии с графиком документооборота (или) по письменному запросу. Данные о наличии претензий и исков в </w:t>
      </w:r>
      <w:r w:rsidRPr="00D8336C">
        <w:rPr>
          <w:sz w:val="24"/>
          <w:szCs w:val="24"/>
          <w:lang w:val="ru-RU"/>
        </w:rPr>
        <w:t>МКУ ЦБОУ «Покровского района Орловской области»</w:t>
      </w:r>
      <w:r w:rsidR="00E85004" w:rsidRPr="00E85004">
        <w:rPr>
          <w:sz w:val="24"/>
          <w:szCs w:val="24"/>
          <w:lang w:val="ru-RU"/>
        </w:rPr>
        <w:t xml:space="preserve">, представляются </w:t>
      </w:r>
      <w:r w:rsidR="009B2021">
        <w:rPr>
          <w:sz w:val="24"/>
          <w:szCs w:val="24"/>
          <w:lang w:val="ru-RU"/>
        </w:rPr>
        <w:t xml:space="preserve">руководителями </w:t>
      </w:r>
      <w:r>
        <w:rPr>
          <w:sz w:val="24"/>
          <w:szCs w:val="24"/>
          <w:lang w:val="ru-RU"/>
        </w:rPr>
        <w:t>учреждени</w:t>
      </w:r>
      <w:r w:rsidR="009B2021">
        <w:rPr>
          <w:sz w:val="24"/>
          <w:szCs w:val="24"/>
          <w:lang w:val="ru-RU"/>
        </w:rPr>
        <w:t>й</w:t>
      </w:r>
      <w:r w:rsidR="00E85004" w:rsidRPr="00E85004">
        <w:rPr>
          <w:sz w:val="24"/>
          <w:szCs w:val="24"/>
          <w:lang w:val="ru-RU"/>
        </w:rPr>
        <w:t xml:space="preserve"> в срок не позднее 25 декабря текущего года в виде служебной записки с приложением подтверждающих документов. Резерв по претензиям, искам для </w:t>
      </w:r>
      <w:r>
        <w:rPr>
          <w:sz w:val="24"/>
          <w:szCs w:val="24"/>
          <w:lang w:val="ru-RU"/>
        </w:rPr>
        <w:t>учреждений</w:t>
      </w:r>
      <w:r w:rsidR="00E85004" w:rsidRPr="00E85004">
        <w:rPr>
          <w:sz w:val="24"/>
          <w:szCs w:val="24"/>
          <w:lang w:val="ru-RU"/>
        </w:rPr>
        <w:t xml:space="preserve"> является целевым, в 5 - 14 разрядах номера счета 040160000 «Резервы предстоящих расходов» указываются 8 - 17 разряды номера соответствующего кода (составной части кода) бюджетной классификации Российской Федерации по которым финансируется </w:t>
      </w:r>
      <w:r w:rsidR="009B2021">
        <w:rPr>
          <w:sz w:val="24"/>
          <w:szCs w:val="24"/>
          <w:lang w:val="ru-RU"/>
        </w:rPr>
        <w:t>учреждение</w:t>
      </w:r>
      <w:r w:rsidR="00E85004" w:rsidRPr="00E85004">
        <w:rPr>
          <w:sz w:val="24"/>
          <w:szCs w:val="24"/>
          <w:lang w:val="ru-RU"/>
        </w:rPr>
        <w:t xml:space="preserve">. При изменении кода бюджетной классификации, замена в 5 - 14 разрядов номера счета аналитического учета счета 040160000 «Резервы предстоящих расходов» осуществляется в </w:t>
      </w:r>
      <w:proofErr w:type="spellStart"/>
      <w:r w:rsidR="00E85004" w:rsidRPr="00E85004">
        <w:rPr>
          <w:sz w:val="24"/>
          <w:szCs w:val="24"/>
          <w:lang w:val="ru-RU"/>
        </w:rPr>
        <w:t>межотчетный</w:t>
      </w:r>
      <w:proofErr w:type="spellEnd"/>
      <w:r w:rsidR="00E85004" w:rsidRPr="00E85004">
        <w:rPr>
          <w:sz w:val="24"/>
          <w:szCs w:val="24"/>
          <w:lang w:val="ru-RU"/>
        </w:rPr>
        <w:t xml:space="preserve"> период. </w:t>
      </w:r>
    </w:p>
    <w:p w:rsidR="00E85004" w:rsidRDefault="00E85004" w:rsidP="00C6538B">
      <w:pPr>
        <w:pStyle w:val="ac"/>
        <w:jc w:val="center"/>
        <w:rPr>
          <w:b/>
          <w:sz w:val="24"/>
          <w:lang w:val="ru-RU"/>
        </w:rPr>
      </w:pPr>
    </w:p>
    <w:p w:rsidR="00C6538B" w:rsidRDefault="00C6538B" w:rsidP="00C6538B">
      <w:pPr>
        <w:pStyle w:val="ac"/>
        <w:jc w:val="center"/>
        <w:rPr>
          <w:b/>
          <w:sz w:val="24"/>
          <w:lang w:val="ru-RU"/>
        </w:rPr>
      </w:pPr>
      <w:r w:rsidRPr="00A44381">
        <w:rPr>
          <w:b/>
          <w:sz w:val="24"/>
        </w:rPr>
        <w:t>IV</w:t>
      </w:r>
      <w:r w:rsidRPr="008B3316">
        <w:rPr>
          <w:b/>
          <w:sz w:val="24"/>
          <w:lang w:val="ru-RU"/>
        </w:rPr>
        <w:t>.</w:t>
      </w:r>
      <w:r w:rsidRPr="00A44381">
        <w:rPr>
          <w:b/>
          <w:sz w:val="24"/>
        </w:rPr>
        <w:t>IX</w:t>
      </w:r>
      <w:r w:rsidRPr="00A44381">
        <w:rPr>
          <w:b/>
          <w:sz w:val="24"/>
          <w:lang w:val="ru-RU"/>
        </w:rPr>
        <w:t>. Санкционирование расходов</w:t>
      </w:r>
    </w:p>
    <w:p w:rsidR="00C6538B" w:rsidRPr="00A44381" w:rsidRDefault="00C6538B" w:rsidP="00C6538B">
      <w:pPr>
        <w:pStyle w:val="ac"/>
        <w:jc w:val="center"/>
        <w:rPr>
          <w:b/>
          <w:sz w:val="24"/>
          <w:lang w:val="ru-RU"/>
        </w:rPr>
      </w:pPr>
    </w:p>
    <w:p w:rsidR="00C6538B" w:rsidRPr="00876D1B"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w w:val="105"/>
          <w:sz w:val="24"/>
          <w:szCs w:val="24"/>
        </w:rPr>
        <w:t xml:space="preserve">4.9.1. </w:t>
      </w:r>
      <w:r w:rsidRPr="00876D1B">
        <w:rPr>
          <w:rFonts w:ascii="Times New Roman" w:hAnsi="Times New Roman" w:cs="Times New Roman"/>
          <w:w w:val="105"/>
          <w:sz w:val="24"/>
          <w:szCs w:val="24"/>
        </w:rPr>
        <w:t xml:space="preserve">Для обобщения информации о принятых учреждением обязательств (денежных обязательств) на текущий (очередной; первый год, следующий за очередным; второй год, следующий за очередным) финансовый год применяются </w:t>
      </w:r>
      <w:proofErr w:type="spellStart"/>
      <w:r w:rsidRPr="00876D1B">
        <w:rPr>
          <w:rFonts w:ascii="Times New Roman" w:hAnsi="Times New Roman" w:cs="Times New Roman"/>
          <w:w w:val="105"/>
          <w:sz w:val="24"/>
          <w:szCs w:val="24"/>
        </w:rPr>
        <w:t>группировочные</w:t>
      </w:r>
      <w:proofErr w:type="spellEnd"/>
      <w:r w:rsidRPr="00876D1B">
        <w:rPr>
          <w:rFonts w:ascii="Times New Roman" w:hAnsi="Times New Roman" w:cs="Times New Roman"/>
          <w:w w:val="105"/>
          <w:sz w:val="24"/>
          <w:szCs w:val="24"/>
        </w:rPr>
        <w:t xml:space="preserve"> счета.</w:t>
      </w:r>
    </w:p>
    <w:p w:rsidR="00C6538B" w:rsidRPr="00876D1B" w:rsidRDefault="00C6538B" w:rsidP="00C6538B">
      <w:pPr>
        <w:pStyle w:val="a5"/>
        <w:spacing w:line="276" w:lineRule="auto"/>
        <w:ind w:left="284" w:hanging="284"/>
        <w:rPr>
          <w:rFonts w:ascii="Times New Roman" w:hAnsi="Times New Roman" w:cs="Times New Roman"/>
          <w:sz w:val="24"/>
          <w:szCs w:val="24"/>
        </w:rPr>
      </w:pPr>
      <w:bookmarkStart w:id="89" w:name="sub_119"/>
      <w:r w:rsidRPr="00876D1B">
        <w:rPr>
          <w:rFonts w:ascii="Times New Roman" w:hAnsi="Times New Roman" w:cs="Times New Roman"/>
          <w:sz w:val="24"/>
          <w:szCs w:val="24"/>
        </w:rPr>
        <w:t>4.9.</w:t>
      </w:r>
      <w:r>
        <w:rPr>
          <w:rFonts w:ascii="Times New Roman" w:hAnsi="Times New Roman" w:cs="Times New Roman"/>
          <w:sz w:val="24"/>
          <w:szCs w:val="24"/>
        </w:rPr>
        <w:t>2</w:t>
      </w:r>
      <w:r w:rsidRPr="00876D1B">
        <w:rPr>
          <w:rFonts w:ascii="Times New Roman" w:hAnsi="Times New Roman" w:cs="Times New Roman"/>
          <w:sz w:val="24"/>
          <w:szCs w:val="24"/>
        </w:rPr>
        <w:t>. Учет принимаемых обязательств осуществляется на основании:</w:t>
      </w:r>
    </w:p>
    <w:bookmarkEnd w:id="89"/>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извещения о проведении конкурса, аукциона (торгов), запроса котировок;</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приглашения принять участие в определении поставщика (подрядчика, исполнителя);</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протокола конкурсной комиссии;</w:t>
      </w:r>
    </w:p>
    <w:p w:rsidR="00C6538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бухгалтерской справки (</w:t>
      </w:r>
      <w:r w:rsidRPr="00876D1B">
        <w:rPr>
          <w:rStyle w:val="a6"/>
          <w:rFonts w:ascii="Times New Roman" w:hAnsi="Times New Roman" w:cs="Times New Roman"/>
          <w:sz w:val="24"/>
          <w:szCs w:val="24"/>
        </w:rPr>
        <w:t>ф. 0504833</w:t>
      </w:r>
      <w:r>
        <w:rPr>
          <w:rFonts w:ascii="Times New Roman" w:hAnsi="Times New Roman" w:cs="Times New Roman"/>
          <w:sz w:val="24"/>
          <w:szCs w:val="24"/>
        </w:rPr>
        <w:t xml:space="preserve">) </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w:t>
      </w:r>
      <w:r w:rsidRPr="00876D1B">
        <w:rPr>
          <w:rFonts w:ascii="Times New Roman" w:hAnsi="Times New Roman" w:cs="Times New Roman"/>
          <w:iCs/>
          <w:sz w:val="24"/>
          <w:szCs w:val="24"/>
        </w:rPr>
        <w:t>п. 3 ст. 219 БК РФ, п. 318 Инструкции N 157н, п. 9 СГС "Учетная политика")</w:t>
      </w:r>
    </w:p>
    <w:p w:rsidR="00C6538B" w:rsidRPr="00876D1B" w:rsidRDefault="00C6538B" w:rsidP="00C6538B">
      <w:pPr>
        <w:pStyle w:val="a5"/>
        <w:spacing w:line="276" w:lineRule="auto"/>
        <w:ind w:left="284" w:hanging="284"/>
        <w:rPr>
          <w:rFonts w:ascii="Times New Roman" w:hAnsi="Times New Roman" w:cs="Times New Roman"/>
          <w:sz w:val="24"/>
          <w:szCs w:val="24"/>
        </w:rPr>
      </w:pPr>
      <w:bookmarkStart w:id="90" w:name="sub_120"/>
      <w:r w:rsidRPr="00876D1B">
        <w:rPr>
          <w:rFonts w:ascii="Times New Roman" w:hAnsi="Times New Roman" w:cs="Times New Roman"/>
          <w:sz w:val="24"/>
          <w:szCs w:val="24"/>
        </w:rPr>
        <w:t>4.9.2. Учет обязательств осуществляется на основании:</w:t>
      </w:r>
    </w:p>
    <w:bookmarkEnd w:id="90"/>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в соответствии с утвержденными лимитами бюджетных обязательств по оплате труда и планами финансово-хозяйственной деятельности бюджетных и автономных учреждений и распорядительных документов на иные выплаты;</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договора (контракта) на поставку товаров, выполнение работ, оказание услуг;</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при отсутствии договора - акта выполненных работ (оказанных услуг), товарной накладной, универсального передаточного документа, счета;</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исполнительного листа, судебного приказа, постановления суда (судьи);</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xml:space="preserve">- налоговой декларации (бухгалтерской справки </w:t>
      </w:r>
      <w:r w:rsidRPr="00876D1B">
        <w:rPr>
          <w:rStyle w:val="a6"/>
          <w:rFonts w:ascii="Times New Roman" w:hAnsi="Times New Roman" w:cs="Times New Roman"/>
          <w:sz w:val="24"/>
          <w:szCs w:val="24"/>
        </w:rPr>
        <w:t>ф. 0503833</w:t>
      </w:r>
      <w:r w:rsidRPr="00876D1B">
        <w:rPr>
          <w:rFonts w:ascii="Times New Roman" w:hAnsi="Times New Roman" w:cs="Times New Roman"/>
          <w:sz w:val="24"/>
          <w:szCs w:val="24"/>
        </w:rPr>
        <w:t>), налогового расчета (расчета авансовых платежей) (бухгалтерской справки ф. 0503833), расчета по страховым взносам или карточек индивидуального учета сумм начисленных выплат и иных вознаграждений и сумм начисленных страховых взносов;</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lastRenderedPageBreak/>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согласованного руководителем заявления о выдаче под отчет денежных средств или авансового отчета;</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распорядительного документа о назначении государственной академической и социальной стипендии, материального поощрения, материальной помощи, выплат компенсационного характера обучающимся, и иных мер социальной поддержки обучающимся из категории детей - сирот и детей, оставшихся без попечения родителей, или расчетной ведомости;</w:t>
      </w:r>
    </w:p>
    <w:p w:rsidR="00C6538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карточки индивидуального учета сумм начисленных выплат и иных вознаграждений и сумм начисленных страховых взносов.</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w:t>
      </w:r>
      <w:r w:rsidRPr="00876D1B">
        <w:rPr>
          <w:rFonts w:ascii="Times New Roman" w:hAnsi="Times New Roman" w:cs="Times New Roman"/>
          <w:iCs/>
          <w:sz w:val="24"/>
          <w:szCs w:val="24"/>
        </w:rPr>
        <w:t>п. 3 ст. 219 БК РФ, п. 318 Инструкции N 157н, п. 9 СГС "Учетная политика")</w:t>
      </w:r>
    </w:p>
    <w:p w:rsidR="00C6538B" w:rsidRPr="00876D1B" w:rsidRDefault="00C6538B" w:rsidP="00C6538B">
      <w:pPr>
        <w:pStyle w:val="a5"/>
        <w:spacing w:line="276" w:lineRule="auto"/>
        <w:ind w:left="284" w:hanging="284"/>
        <w:rPr>
          <w:rFonts w:ascii="Times New Roman" w:hAnsi="Times New Roman" w:cs="Times New Roman"/>
          <w:sz w:val="24"/>
          <w:szCs w:val="24"/>
        </w:rPr>
      </w:pPr>
      <w:bookmarkStart w:id="91" w:name="sub_121"/>
      <w:r w:rsidRPr="00876D1B">
        <w:rPr>
          <w:rFonts w:ascii="Times New Roman" w:hAnsi="Times New Roman" w:cs="Times New Roman"/>
          <w:sz w:val="24"/>
          <w:szCs w:val="24"/>
        </w:rPr>
        <w:t>4.9.3. Учет денежных обязательств осуществляется на основании:</w:t>
      </w:r>
    </w:p>
    <w:bookmarkEnd w:id="91"/>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расчетной ведомости (</w:t>
      </w:r>
      <w:r w:rsidRPr="00876D1B">
        <w:rPr>
          <w:rStyle w:val="a6"/>
          <w:rFonts w:ascii="Times New Roman" w:hAnsi="Times New Roman" w:cs="Times New Roman"/>
          <w:sz w:val="24"/>
          <w:szCs w:val="24"/>
        </w:rPr>
        <w:t>ф. 0504402</w:t>
      </w:r>
      <w:r w:rsidRPr="00876D1B">
        <w:rPr>
          <w:rFonts w:ascii="Times New Roman" w:hAnsi="Times New Roman" w:cs="Times New Roman"/>
          <w:sz w:val="24"/>
          <w:szCs w:val="24"/>
        </w:rPr>
        <w:t>);</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записки-расчета об исчислении среднего заработка при предоставлении отпуска, увольнении и в других случаях (</w:t>
      </w:r>
      <w:r w:rsidRPr="00876D1B">
        <w:rPr>
          <w:rStyle w:val="a6"/>
          <w:rFonts w:ascii="Times New Roman" w:hAnsi="Times New Roman" w:cs="Times New Roman"/>
          <w:sz w:val="24"/>
          <w:szCs w:val="24"/>
        </w:rPr>
        <w:t>ф. 0504425</w:t>
      </w:r>
      <w:r w:rsidRPr="00876D1B">
        <w:rPr>
          <w:rFonts w:ascii="Times New Roman" w:hAnsi="Times New Roman" w:cs="Times New Roman"/>
          <w:sz w:val="24"/>
          <w:szCs w:val="24"/>
        </w:rPr>
        <w:t>);</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бухгалтерской справки (</w:t>
      </w:r>
      <w:r w:rsidRPr="00876D1B">
        <w:rPr>
          <w:rStyle w:val="a6"/>
          <w:rFonts w:ascii="Times New Roman" w:hAnsi="Times New Roman" w:cs="Times New Roman"/>
          <w:sz w:val="24"/>
          <w:szCs w:val="24"/>
        </w:rPr>
        <w:t>ф. 0504833</w:t>
      </w:r>
      <w:r w:rsidRPr="00876D1B">
        <w:rPr>
          <w:rFonts w:ascii="Times New Roman" w:hAnsi="Times New Roman" w:cs="Times New Roman"/>
          <w:sz w:val="24"/>
          <w:szCs w:val="24"/>
        </w:rPr>
        <w:t>);</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акта выполненных работ;</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акта об оказании услуг;</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акта приема-передачи;</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договора (контракта) в случае осуществления авансовых платежей в соответствии с его условиями;</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авансового отчета (</w:t>
      </w:r>
      <w:r w:rsidRPr="00876D1B">
        <w:rPr>
          <w:rStyle w:val="a6"/>
          <w:rFonts w:ascii="Times New Roman" w:hAnsi="Times New Roman" w:cs="Times New Roman"/>
          <w:sz w:val="24"/>
          <w:szCs w:val="24"/>
        </w:rPr>
        <w:t>ф. 0504505</w:t>
      </w:r>
      <w:r w:rsidRPr="00876D1B">
        <w:rPr>
          <w:rFonts w:ascii="Times New Roman" w:hAnsi="Times New Roman" w:cs="Times New Roman"/>
          <w:sz w:val="24"/>
          <w:szCs w:val="24"/>
        </w:rPr>
        <w:t>);</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справки-расчета;</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счета;</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xml:space="preserve">- </w:t>
      </w:r>
      <w:r w:rsidRPr="00876D1B">
        <w:rPr>
          <w:rStyle w:val="a6"/>
          <w:rFonts w:ascii="Times New Roman" w:hAnsi="Times New Roman" w:cs="Times New Roman"/>
          <w:sz w:val="24"/>
          <w:szCs w:val="24"/>
        </w:rPr>
        <w:t>счета-фактуры</w:t>
      </w:r>
      <w:r w:rsidRPr="00876D1B">
        <w:rPr>
          <w:rFonts w:ascii="Times New Roman" w:hAnsi="Times New Roman" w:cs="Times New Roman"/>
          <w:sz w:val="24"/>
          <w:szCs w:val="24"/>
        </w:rPr>
        <w:t>;</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товарной накладной (ТОРГ-12) (</w:t>
      </w:r>
      <w:r w:rsidRPr="00876D1B">
        <w:rPr>
          <w:rStyle w:val="a6"/>
          <w:rFonts w:ascii="Times New Roman" w:hAnsi="Times New Roman" w:cs="Times New Roman"/>
          <w:sz w:val="24"/>
          <w:szCs w:val="24"/>
        </w:rPr>
        <w:t>ф. 0330212</w:t>
      </w:r>
      <w:r w:rsidRPr="00876D1B">
        <w:rPr>
          <w:rFonts w:ascii="Times New Roman" w:hAnsi="Times New Roman" w:cs="Times New Roman"/>
          <w:sz w:val="24"/>
          <w:szCs w:val="24"/>
        </w:rPr>
        <w:t>);</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универсального передаточного документа;</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исполнительного листа, судебного приказа;</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xml:space="preserve">- налоговой декларации (бухгалтерской справки </w:t>
      </w:r>
      <w:r w:rsidRPr="00876D1B">
        <w:rPr>
          <w:rStyle w:val="a6"/>
          <w:rFonts w:ascii="Times New Roman" w:hAnsi="Times New Roman" w:cs="Times New Roman"/>
          <w:sz w:val="24"/>
          <w:szCs w:val="24"/>
        </w:rPr>
        <w:t>ф. 0503833</w:t>
      </w:r>
      <w:r w:rsidRPr="00876D1B">
        <w:rPr>
          <w:rFonts w:ascii="Times New Roman" w:hAnsi="Times New Roman" w:cs="Times New Roman"/>
          <w:sz w:val="24"/>
          <w:szCs w:val="24"/>
        </w:rPr>
        <w:t>), налогового расчета (расчета авансовых платежей) (бухгалтерской справки ф. 0503833), расчета по страховым взносам или карточек индивидуального учета сумм начисленных выплат и иных вознаграждений и сумм начисленных страховых взносов;</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C6538B" w:rsidRPr="00876D1B" w:rsidRDefault="00C6538B" w:rsidP="00C6538B">
      <w:pPr>
        <w:pStyle w:val="a5"/>
        <w:spacing w:line="276" w:lineRule="auto"/>
        <w:ind w:left="284"/>
        <w:rPr>
          <w:rFonts w:ascii="Times New Roman" w:hAnsi="Times New Roman" w:cs="Times New Roman"/>
          <w:sz w:val="24"/>
          <w:szCs w:val="24"/>
        </w:rPr>
      </w:pPr>
      <w:r w:rsidRPr="00876D1B">
        <w:rPr>
          <w:rFonts w:ascii="Times New Roman" w:hAnsi="Times New Roman" w:cs="Times New Roman"/>
          <w:sz w:val="24"/>
          <w:szCs w:val="24"/>
        </w:rPr>
        <w:t>- согласованного руководителем заявления о выдаче под отчет денежных средств.</w:t>
      </w:r>
    </w:p>
    <w:p w:rsidR="00C6538B" w:rsidRDefault="00C6538B" w:rsidP="00C6538B">
      <w:pPr>
        <w:spacing w:line="276" w:lineRule="auto"/>
        <w:ind w:left="284"/>
        <w:rPr>
          <w:rFonts w:ascii="Times New Roman" w:hAnsi="Times New Roman" w:cs="Times New Roman"/>
          <w:iCs/>
          <w:sz w:val="24"/>
          <w:szCs w:val="24"/>
        </w:rPr>
      </w:pPr>
      <w:r w:rsidRPr="00876D1B">
        <w:rPr>
          <w:rFonts w:ascii="Times New Roman" w:hAnsi="Times New Roman" w:cs="Times New Roman"/>
          <w:iCs/>
          <w:sz w:val="24"/>
          <w:szCs w:val="24"/>
        </w:rPr>
        <w:t>( п. 4 ст. 219 БК РФ, п. 318 Инструкции N 157н</w:t>
      </w:r>
      <w:r>
        <w:rPr>
          <w:rFonts w:ascii="Times New Roman" w:hAnsi="Times New Roman" w:cs="Times New Roman"/>
          <w:iCs/>
          <w:sz w:val="24"/>
          <w:szCs w:val="24"/>
        </w:rPr>
        <w:t>)</w:t>
      </w:r>
    </w:p>
    <w:p w:rsidR="00C6538B"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4.9.4</w:t>
      </w:r>
      <w:r w:rsidRPr="0079719B">
        <w:rPr>
          <w:rFonts w:ascii="Times New Roman" w:hAnsi="Times New Roman" w:cs="Times New Roman"/>
          <w:sz w:val="24"/>
          <w:szCs w:val="24"/>
        </w:rPr>
        <w:t xml:space="preserve">. Аналитический учет операций по счету 050400000 "Сметные (плановые, прогнозные) назначения" ведется в Карточке учета сметных (плановых) назначений по форме, предусмотренной в </w:t>
      </w:r>
      <w:r w:rsidRPr="000B7F48">
        <w:rPr>
          <w:rFonts w:ascii="Times New Roman" w:hAnsi="Times New Roman" w:cs="Times New Roman"/>
          <w:sz w:val="24"/>
          <w:szCs w:val="24"/>
        </w:rPr>
        <w:t>Приложении N 13 к настоящей</w:t>
      </w:r>
      <w:r w:rsidRPr="0079719B">
        <w:rPr>
          <w:rFonts w:ascii="Times New Roman" w:hAnsi="Times New Roman" w:cs="Times New Roman"/>
          <w:sz w:val="24"/>
          <w:szCs w:val="24"/>
        </w:rPr>
        <w:t xml:space="preserve"> Единой учетной политике.</w:t>
      </w:r>
      <w:r>
        <w:rPr>
          <w:rFonts w:ascii="Times New Roman" w:hAnsi="Times New Roman" w:cs="Times New Roman"/>
          <w:sz w:val="24"/>
          <w:szCs w:val="24"/>
        </w:rPr>
        <w:t xml:space="preserve"> </w:t>
      </w:r>
    </w:p>
    <w:p w:rsidR="00C6538B" w:rsidRPr="007D6D1B" w:rsidRDefault="00C6538B" w:rsidP="00C6538B">
      <w:pPr>
        <w:pStyle w:val="a5"/>
        <w:spacing w:line="276" w:lineRule="auto"/>
        <w:ind w:left="284" w:hanging="284"/>
        <w:rPr>
          <w:rFonts w:ascii="Times New Roman" w:hAnsi="Times New Roman" w:cs="Times New Roman"/>
          <w:sz w:val="24"/>
          <w:szCs w:val="24"/>
        </w:rPr>
      </w:pPr>
    </w:p>
    <w:p w:rsidR="00C6538B" w:rsidRDefault="00C6538B" w:rsidP="00C6538B">
      <w:pPr>
        <w:pStyle w:val="1"/>
      </w:pPr>
      <w:bookmarkStart w:id="92" w:name="sub_133"/>
      <w:r>
        <w:rPr>
          <w:lang w:val="en-US"/>
        </w:rPr>
        <w:t>IV</w:t>
      </w:r>
      <w:r w:rsidRPr="008B3316">
        <w:t>.</w:t>
      </w:r>
      <w:r>
        <w:rPr>
          <w:lang w:val="en-US"/>
        </w:rPr>
        <w:t>X</w:t>
      </w:r>
      <w:r>
        <w:t>. Обесценение активов</w:t>
      </w:r>
    </w:p>
    <w:bookmarkEnd w:id="92"/>
    <w:p w:rsidR="00C6538B" w:rsidRDefault="00C6538B" w:rsidP="00C6538B"/>
    <w:p w:rsidR="00C6538B" w:rsidRPr="00924267" w:rsidRDefault="00C6538B" w:rsidP="00C6538B">
      <w:pPr>
        <w:pStyle w:val="a5"/>
        <w:spacing w:line="276" w:lineRule="auto"/>
        <w:ind w:left="284" w:hanging="284"/>
        <w:rPr>
          <w:rFonts w:ascii="Times New Roman" w:hAnsi="Times New Roman" w:cs="Times New Roman"/>
          <w:sz w:val="24"/>
          <w:szCs w:val="24"/>
        </w:rPr>
      </w:pPr>
      <w:bookmarkStart w:id="93" w:name="sub_123"/>
      <w:r w:rsidRPr="00924267">
        <w:rPr>
          <w:rFonts w:ascii="Times New Roman" w:hAnsi="Times New Roman" w:cs="Times New Roman"/>
          <w:sz w:val="24"/>
          <w:szCs w:val="24"/>
        </w:rPr>
        <w:lastRenderedPageBreak/>
        <w:t>4.10.1.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r w:rsidRPr="00924267">
        <w:t xml:space="preserve"> </w:t>
      </w:r>
      <w:r>
        <w:t>(</w:t>
      </w:r>
      <w:r w:rsidRPr="00924267">
        <w:rPr>
          <w:rFonts w:ascii="Times New Roman" w:hAnsi="Times New Roman" w:cs="Times New Roman"/>
          <w:iCs/>
          <w:sz w:val="24"/>
          <w:szCs w:val="24"/>
        </w:rPr>
        <w:t>п. 9 СГС "Учетная политика", п. п. 5, 6 СГС "Обесценение активов")</w:t>
      </w:r>
    </w:p>
    <w:bookmarkEnd w:id="93"/>
    <w:p w:rsidR="00C6538B" w:rsidRPr="00924267"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924267">
        <w:rPr>
          <w:rFonts w:ascii="Times New Roman" w:hAnsi="Times New Roman" w:cs="Times New Roman"/>
          <w:sz w:val="24"/>
          <w:szCs w:val="24"/>
        </w:rPr>
        <w:t>Решение о проведении такой проверки в иных случаях принимает руководитель учреждения по представлению комиссии по поступлению и выбытию или лица, ответственного за использование актива.</w:t>
      </w:r>
    </w:p>
    <w:p w:rsidR="00C6538B" w:rsidRPr="00924267" w:rsidRDefault="00C6538B" w:rsidP="00C6538B">
      <w:pPr>
        <w:pStyle w:val="a5"/>
        <w:spacing w:line="276" w:lineRule="auto"/>
        <w:ind w:left="284" w:hanging="284"/>
        <w:rPr>
          <w:rFonts w:ascii="Times New Roman" w:hAnsi="Times New Roman" w:cs="Times New Roman"/>
          <w:sz w:val="24"/>
          <w:szCs w:val="24"/>
        </w:rPr>
      </w:pPr>
      <w:bookmarkStart w:id="94" w:name="sub_124"/>
      <w:r w:rsidRPr="00924267">
        <w:rPr>
          <w:rFonts w:ascii="Times New Roman" w:hAnsi="Times New Roman" w:cs="Times New Roman"/>
          <w:sz w:val="24"/>
          <w:szCs w:val="24"/>
        </w:rPr>
        <w:t>4.10.2.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r w:rsidRPr="00924267">
        <w:rPr>
          <w:rStyle w:val="a6"/>
          <w:rFonts w:ascii="Times New Roman" w:hAnsi="Times New Roman" w:cs="Times New Roman"/>
          <w:sz w:val="24"/>
          <w:szCs w:val="24"/>
        </w:rPr>
        <w:t>ф. 0504087</w:t>
      </w:r>
      <w:r w:rsidRPr="00924267">
        <w:rPr>
          <w:rFonts w:ascii="Times New Roman" w:hAnsi="Times New Roman" w:cs="Times New Roman"/>
          <w:sz w:val="24"/>
          <w:szCs w:val="24"/>
        </w:rPr>
        <w:t>).</w:t>
      </w:r>
      <w:r>
        <w:rPr>
          <w:rFonts w:ascii="Times New Roman" w:hAnsi="Times New Roman" w:cs="Times New Roman"/>
          <w:sz w:val="24"/>
          <w:szCs w:val="24"/>
        </w:rPr>
        <w:t xml:space="preserve"> </w:t>
      </w:r>
      <w:r w:rsidRPr="00924267">
        <w:rPr>
          <w:rFonts w:ascii="Times New Roman" w:hAnsi="Times New Roman" w:cs="Times New Roman"/>
          <w:sz w:val="24"/>
          <w:szCs w:val="24"/>
        </w:rPr>
        <w:t>(</w:t>
      </w:r>
      <w:r w:rsidRPr="00924267">
        <w:rPr>
          <w:rFonts w:ascii="Times New Roman" w:hAnsi="Times New Roman" w:cs="Times New Roman"/>
          <w:iCs/>
          <w:sz w:val="24"/>
          <w:szCs w:val="24"/>
        </w:rPr>
        <w:t>п. п. 6, 18 СГС "Обесценение активов"</w:t>
      </w:r>
      <w:r>
        <w:rPr>
          <w:rFonts w:ascii="Times New Roman" w:hAnsi="Times New Roman" w:cs="Times New Roman"/>
          <w:iCs/>
          <w:sz w:val="24"/>
          <w:szCs w:val="24"/>
        </w:rPr>
        <w:t>)</w:t>
      </w:r>
    </w:p>
    <w:p w:rsidR="00C6538B" w:rsidRPr="00924267" w:rsidRDefault="00C6538B" w:rsidP="00C6538B">
      <w:pPr>
        <w:pStyle w:val="a5"/>
        <w:spacing w:line="276" w:lineRule="auto"/>
        <w:ind w:left="284" w:hanging="284"/>
        <w:rPr>
          <w:rFonts w:ascii="Times New Roman" w:hAnsi="Times New Roman" w:cs="Times New Roman"/>
          <w:sz w:val="24"/>
          <w:szCs w:val="24"/>
        </w:rPr>
      </w:pPr>
      <w:bookmarkStart w:id="95" w:name="sub_125"/>
      <w:bookmarkEnd w:id="94"/>
      <w:r w:rsidRPr="00924267">
        <w:rPr>
          <w:rFonts w:ascii="Times New Roman" w:hAnsi="Times New Roman" w:cs="Times New Roman"/>
          <w:sz w:val="24"/>
          <w:szCs w:val="24"/>
        </w:rPr>
        <w:t>4.10.3.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roofErr w:type="gramStart"/>
      <w:r w:rsidRPr="00924267">
        <w:rPr>
          <w:rFonts w:ascii="Times New Roman" w:hAnsi="Times New Roman" w:cs="Times New Roman"/>
          <w:sz w:val="24"/>
          <w:szCs w:val="24"/>
        </w:rPr>
        <w:t>.</w:t>
      </w:r>
      <w:r>
        <w:rPr>
          <w:rFonts w:ascii="Times New Roman" w:hAnsi="Times New Roman" w:cs="Times New Roman"/>
          <w:sz w:val="24"/>
          <w:szCs w:val="24"/>
        </w:rPr>
        <w:t>(</w:t>
      </w:r>
      <w:proofErr w:type="gramEnd"/>
      <w:r w:rsidRPr="00924267">
        <w:t xml:space="preserve"> </w:t>
      </w:r>
      <w:r w:rsidRPr="00924267">
        <w:rPr>
          <w:rFonts w:ascii="Times New Roman" w:hAnsi="Times New Roman" w:cs="Times New Roman"/>
          <w:iCs/>
          <w:sz w:val="24"/>
          <w:szCs w:val="24"/>
        </w:rPr>
        <w:t>п. 9 СГС "Учетная политика")</w:t>
      </w:r>
    </w:p>
    <w:p w:rsidR="00C6538B" w:rsidRPr="00924267" w:rsidRDefault="00C6538B" w:rsidP="00C6538B">
      <w:pPr>
        <w:pStyle w:val="a5"/>
        <w:spacing w:line="276" w:lineRule="auto"/>
        <w:ind w:left="284" w:hanging="284"/>
        <w:rPr>
          <w:rFonts w:ascii="Times New Roman" w:hAnsi="Times New Roman" w:cs="Times New Roman"/>
          <w:sz w:val="24"/>
          <w:szCs w:val="24"/>
        </w:rPr>
      </w:pPr>
      <w:bookmarkStart w:id="96" w:name="sub_126"/>
      <w:bookmarkEnd w:id="95"/>
      <w:r w:rsidRPr="00924267">
        <w:rPr>
          <w:rFonts w:ascii="Times New Roman" w:hAnsi="Times New Roman" w:cs="Times New Roman"/>
          <w:sz w:val="24"/>
          <w:szCs w:val="24"/>
        </w:rPr>
        <w:t>4.10.4. По итогам рассмотрения результатов теста на обесценение оформляется представление, в котором указывается предлагаемое решение (проводить или не проводить оценку справедливой стоимости актива).</w:t>
      </w:r>
      <w:r w:rsidRPr="00924267">
        <w:t xml:space="preserve"> </w:t>
      </w:r>
      <w:r w:rsidRPr="00924267">
        <w:rPr>
          <w:rFonts w:ascii="Times New Roman" w:hAnsi="Times New Roman" w:cs="Times New Roman"/>
          <w:sz w:val="24"/>
          <w:szCs w:val="24"/>
        </w:rPr>
        <w:t>(</w:t>
      </w:r>
      <w:r w:rsidRPr="00924267">
        <w:rPr>
          <w:rFonts w:ascii="Times New Roman" w:hAnsi="Times New Roman" w:cs="Times New Roman"/>
          <w:iCs/>
          <w:sz w:val="24"/>
          <w:szCs w:val="24"/>
        </w:rPr>
        <w:t>п. 9 СГС "Учетная политика", п. п. 10, 11 СГС "Обесценение активов")</w:t>
      </w:r>
    </w:p>
    <w:p w:rsidR="00C6538B" w:rsidRPr="00924267" w:rsidRDefault="00C6538B" w:rsidP="00C6538B">
      <w:pPr>
        <w:pStyle w:val="a5"/>
        <w:spacing w:line="276" w:lineRule="auto"/>
        <w:ind w:left="284" w:hanging="284"/>
        <w:rPr>
          <w:rFonts w:ascii="Times New Roman" w:hAnsi="Times New Roman" w:cs="Times New Roman"/>
          <w:sz w:val="24"/>
          <w:szCs w:val="24"/>
        </w:rPr>
      </w:pPr>
      <w:bookmarkStart w:id="97" w:name="sub_127"/>
      <w:bookmarkEnd w:id="96"/>
      <w:r w:rsidRPr="00924267">
        <w:rPr>
          <w:rFonts w:ascii="Times New Roman" w:hAnsi="Times New Roman" w:cs="Times New Roman"/>
          <w:sz w:val="24"/>
          <w:szCs w:val="24"/>
        </w:rPr>
        <w:t>4.10.5. При выявлении признаков возможного обесценения (снижения убытка) руководитель учреждения принимает решение о необходимости (об отсутствии необходимости) определения справедливой стоимости такого актива.</w:t>
      </w:r>
    </w:p>
    <w:p w:rsidR="00C6538B" w:rsidRPr="00924267" w:rsidRDefault="00C6538B" w:rsidP="00C6538B">
      <w:pPr>
        <w:pStyle w:val="a5"/>
        <w:spacing w:line="276" w:lineRule="auto"/>
        <w:ind w:left="284" w:hanging="284"/>
        <w:rPr>
          <w:rFonts w:ascii="Times New Roman" w:hAnsi="Times New Roman" w:cs="Times New Roman"/>
          <w:sz w:val="24"/>
          <w:szCs w:val="24"/>
        </w:rPr>
      </w:pPr>
      <w:bookmarkStart w:id="98" w:name="sub_128"/>
      <w:bookmarkEnd w:id="97"/>
      <w:r w:rsidRPr="00924267">
        <w:rPr>
          <w:rFonts w:ascii="Times New Roman" w:hAnsi="Times New Roman" w:cs="Times New Roman"/>
          <w:sz w:val="24"/>
          <w:szCs w:val="24"/>
        </w:rPr>
        <w:t>4.10.6. Данное решение оформляется приказом с указанием метода, которым стоимость будет определена.</w:t>
      </w:r>
      <w:r w:rsidRPr="00924267">
        <w:t xml:space="preserve"> </w:t>
      </w:r>
      <w:r w:rsidRPr="00924267">
        <w:rPr>
          <w:rFonts w:ascii="Times New Roman" w:hAnsi="Times New Roman" w:cs="Times New Roman"/>
          <w:sz w:val="24"/>
          <w:szCs w:val="24"/>
        </w:rPr>
        <w:t>(</w:t>
      </w:r>
      <w:r w:rsidRPr="00924267">
        <w:rPr>
          <w:rFonts w:ascii="Times New Roman" w:hAnsi="Times New Roman" w:cs="Times New Roman"/>
          <w:iCs/>
          <w:sz w:val="24"/>
          <w:szCs w:val="24"/>
        </w:rPr>
        <w:t>п. п. 10, 22 СГС "Обесценение активов")</w:t>
      </w:r>
    </w:p>
    <w:p w:rsidR="00C6538B" w:rsidRPr="005B3D66" w:rsidRDefault="00C6538B" w:rsidP="00C6538B">
      <w:pPr>
        <w:pStyle w:val="a5"/>
        <w:spacing w:line="276" w:lineRule="auto"/>
        <w:ind w:left="284" w:hanging="284"/>
        <w:rPr>
          <w:rFonts w:ascii="Times New Roman" w:hAnsi="Times New Roman" w:cs="Times New Roman"/>
          <w:sz w:val="24"/>
          <w:szCs w:val="24"/>
        </w:rPr>
      </w:pPr>
      <w:bookmarkStart w:id="99" w:name="sub_129"/>
      <w:bookmarkEnd w:id="98"/>
      <w:r w:rsidRPr="00924267">
        <w:rPr>
          <w:rFonts w:ascii="Times New Roman" w:hAnsi="Times New Roman" w:cs="Times New Roman"/>
          <w:sz w:val="24"/>
          <w:szCs w:val="24"/>
        </w:rPr>
        <w:t>4.10.7. Если по результатам определения справедливой стоимости актива выявлен убыток от обесценения, то он подлежит признанию в учете.</w:t>
      </w:r>
      <w:r w:rsidRPr="005B3D66">
        <w:t xml:space="preserve"> </w:t>
      </w:r>
      <w:r>
        <w:t>(</w:t>
      </w:r>
      <w:r w:rsidRPr="005B3D66">
        <w:rPr>
          <w:rFonts w:ascii="Times New Roman" w:hAnsi="Times New Roman" w:cs="Times New Roman"/>
          <w:iCs/>
          <w:sz w:val="24"/>
          <w:szCs w:val="24"/>
        </w:rPr>
        <w:t>п. 1</w:t>
      </w:r>
      <w:r>
        <w:rPr>
          <w:rFonts w:ascii="Times New Roman" w:hAnsi="Times New Roman" w:cs="Times New Roman"/>
          <w:iCs/>
          <w:sz w:val="24"/>
          <w:szCs w:val="24"/>
        </w:rPr>
        <w:t>5</w:t>
      </w:r>
      <w:r w:rsidRPr="005B3D66">
        <w:rPr>
          <w:rFonts w:ascii="Times New Roman" w:hAnsi="Times New Roman" w:cs="Times New Roman"/>
          <w:iCs/>
          <w:sz w:val="24"/>
          <w:szCs w:val="24"/>
        </w:rPr>
        <w:t xml:space="preserve"> СГС "Обесценение активов")</w:t>
      </w:r>
    </w:p>
    <w:p w:rsidR="00C6538B" w:rsidRPr="005B3D66" w:rsidRDefault="00C6538B" w:rsidP="00C6538B">
      <w:pPr>
        <w:pStyle w:val="a5"/>
        <w:spacing w:line="276" w:lineRule="auto"/>
        <w:ind w:left="284" w:hanging="284"/>
        <w:rPr>
          <w:rFonts w:ascii="Times New Roman" w:hAnsi="Times New Roman" w:cs="Times New Roman"/>
          <w:sz w:val="24"/>
          <w:szCs w:val="24"/>
        </w:rPr>
      </w:pPr>
      <w:bookmarkStart w:id="100" w:name="sub_130"/>
      <w:bookmarkEnd w:id="99"/>
      <w:r w:rsidRPr="00924267">
        <w:rPr>
          <w:rFonts w:ascii="Times New Roman" w:hAnsi="Times New Roman" w:cs="Times New Roman"/>
          <w:sz w:val="24"/>
          <w:szCs w:val="24"/>
        </w:rPr>
        <w:t xml:space="preserve">4.10.8. 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r>
        <w:rPr>
          <w:rFonts w:ascii="Times New Roman" w:hAnsi="Times New Roman" w:cs="Times New Roman"/>
          <w:sz w:val="24"/>
          <w:szCs w:val="24"/>
        </w:rPr>
        <w:t xml:space="preserve">                   </w:t>
      </w:r>
      <w:r w:rsidRPr="00924267">
        <w:rPr>
          <w:rFonts w:ascii="Times New Roman" w:hAnsi="Times New Roman" w:cs="Times New Roman"/>
          <w:sz w:val="24"/>
          <w:szCs w:val="24"/>
        </w:rPr>
        <w:t>(</w:t>
      </w:r>
      <w:r w:rsidRPr="00924267">
        <w:rPr>
          <w:rStyle w:val="a6"/>
          <w:rFonts w:ascii="Times New Roman" w:hAnsi="Times New Roman" w:cs="Times New Roman"/>
          <w:sz w:val="24"/>
          <w:szCs w:val="24"/>
        </w:rPr>
        <w:t>ф. 0504833</w:t>
      </w:r>
      <w:r w:rsidRPr="00924267">
        <w:rPr>
          <w:rFonts w:ascii="Times New Roman" w:hAnsi="Times New Roman" w:cs="Times New Roman"/>
          <w:sz w:val="24"/>
          <w:szCs w:val="24"/>
        </w:rPr>
        <w:t>) и приказа руководителя учреждения</w:t>
      </w:r>
      <w:proofErr w:type="gramStart"/>
      <w:r w:rsidRPr="00924267">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B3D66">
        <w:rPr>
          <w:rFonts w:ascii="Times New Roman" w:hAnsi="Times New Roman" w:cs="Times New Roman"/>
          <w:sz w:val="24"/>
          <w:szCs w:val="24"/>
        </w:rPr>
        <w:t>(</w:t>
      </w:r>
      <w:proofErr w:type="gramStart"/>
      <w:r w:rsidRPr="005B3D66">
        <w:rPr>
          <w:rFonts w:ascii="Times New Roman" w:hAnsi="Times New Roman" w:cs="Times New Roman"/>
          <w:iCs/>
          <w:sz w:val="24"/>
          <w:szCs w:val="24"/>
        </w:rPr>
        <w:t>п</w:t>
      </w:r>
      <w:proofErr w:type="gramEnd"/>
      <w:r w:rsidRPr="005B3D66">
        <w:rPr>
          <w:rFonts w:ascii="Times New Roman" w:hAnsi="Times New Roman" w:cs="Times New Roman"/>
          <w:iCs/>
          <w:sz w:val="24"/>
          <w:szCs w:val="24"/>
        </w:rPr>
        <w:t>. 9 СГС "Учетная политика")</w:t>
      </w:r>
    </w:p>
    <w:p w:rsidR="00C6538B" w:rsidRPr="005B3D66" w:rsidRDefault="00C6538B" w:rsidP="00C6538B">
      <w:pPr>
        <w:pStyle w:val="a5"/>
        <w:spacing w:line="276" w:lineRule="auto"/>
        <w:ind w:left="284" w:hanging="284"/>
        <w:rPr>
          <w:rFonts w:ascii="Times New Roman" w:hAnsi="Times New Roman" w:cs="Times New Roman"/>
          <w:sz w:val="24"/>
          <w:szCs w:val="24"/>
        </w:rPr>
      </w:pPr>
      <w:bookmarkStart w:id="101" w:name="sub_131"/>
      <w:bookmarkEnd w:id="100"/>
      <w:r w:rsidRPr="00924267">
        <w:rPr>
          <w:rFonts w:ascii="Times New Roman" w:hAnsi="Times New Roman" w:cs="Times New Roman"/>
          <w:sz w:val="24"/>
          <w:szCs w:val="24"/>
        </w:rPr>
        <w:t>4.10.9.</w:t>
      </w:r>
      <w:r>
        <w:rPr>
          <w:rFonts w:ascii="Times New Roman" w:hAnsi="Times New Roman" w:cs="Times New Roman"/>
          <w:sz w:val="24"/>
          <w:szCs w:val="24"/>
        </w:rPr>
        <w:t xml:space="preserve"> </w:t>
      </w:r>
      <w:r w:rsidRPr="00924267">
        <w:rPr>
          <w:rFonts w:ascii="Times New Roman" w:hAnsi="Times New Roman" w:cs="Times New Roman"/>
          <w:sz w:val="24"/>
          <w:szCs w:val="24"/>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r>
        <w:rPr>
          <w:rFonts w:ascii="Times New Roman" w:hAnsi="Times New Roman" w:cs="Times New Roman"/>
          <w:sz w:val="24"/>
          <w:szCs w:val="24"/>
        </w:rPr>
        <w:t xml:space="preserve"> </w:t>
      </w:r>
      <w:r w:rsidRPr="005B3D66">
        <w:rPr>
          <w:rFonts w:ascii="Times New Roman" w:hAnsi="Times New Roman" w:cs="Times New Roman"/>
          <w:sz w:val="24"/>
          <w:szCs w:val="24"/>
        </w:rPr>
        <w:t>(</w:t>
      </w:r>
      <w:r w:rsidRPr="005B3D66">
        <w:rPr>
          <w:rFonts w:ascii="Times New Roman" w:hAnsi="Times New Roman" w:cs="Times New Roman"/>
          <w:iCs/>
          <w:sz w:val="24"/>
          <w:szCs w:val="24"/>
        </w:rPr>
        <w:t>п. 24 СГС "Обесценение активов")</w:t>
      </w:r>
    </w:p>
    <w:p w:rsidR="00C6538B" w:rsidRDefault="00C6538B" w:rsidP="00C6538B">
      <w:pPr>
        <w:pStyle w:val="a5"/>
        <w:spacing w:line="276" w:lineRule="auto"/>
        <w:ind w:left="284" w:hanging="284"/>
        <w:rPr>
          <w:rFonts w:ascii="Times New Roman" w:hAnsi="Times New Roman" w:cs="Times New Roman"/>
          <w:iCs/>
          <w:sz w:val="24"/>
          <w:szCs w:val="24"/>
        </w:rPr>
      </w:pPr>
      <w:bookmarkStart w:id="102" w:name="sub_132"/>
      <w:bookmarkEnd w:id="101"/>
      <w:r w:rsidRPr="00924267">
        <w:rPr>
          <w:rFonts w:ascii="Times New Roman" w:hAnsi="Times New Roman" w:cs="Times New Roman"/>
          <w:sz w:val="24"/>
          <w:szCs w:val="24"/>
        </w:rPr>
        <w:t>4.10.10.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r w:rsidRPr="00924267">
        <w:rPr>
          <w:rStyle w:val="a6"/>
          <w:rFonts w:ascii="Times New Roman" w:hAnsi="Times New Roman" w:cs="Times New Roman"/>
          <w:sz w:val="24"/>
          <w:szCs w:val="24"/>
        </w:rPr>
        <w:t>ф. 0504833</w:t>
      </w:r>
      <w:r w:rsidRPr="00924267">
        <w:rPr>
          <w:rFonts w:ascii="Times New Roman" w:hAnsi="Times New Roman" w:cs="Times New Roman"/>
          <w:sz w:val="24"/>
          <w:szCs w:val="24"/>
        </w:rPr>
        <w:t>) и приказа руководителя учреждения.</w:t>
      </w:r>
      <w:r w:rsidRPr="005B3D66">
        <w:t xml:space="preserve"> </w:t>
      </w:r>
      <w:r w:rsidRPr="005B3D66">
        <w:rPr>
          <w:rFonts w:ascii="Times New Roman" w:hAnsi="Times New Roman" w:cs="Times New Roman"/>
          <w:sz w:val="24"/>
          <w:szCs w:val="24"/>
        </w:rPr>
        <w:t>(</w:t>
      </w:r>
      <w:r w:rsidRPr="005B3D66">
        <w:rPr>
          <w:rFonts w:ascii="Times New Roman" w:hAnsi="Times New Roman" w:cs="Times New Roman"/>
          <w:iCs/>
          <w:sz w:val="24"/>
          <w:szCs w:val="24"/>
        </w:rPr>
        <w:t>п. 9 СГС "Учетная политика")</w:t>
      </w:r>
    </w:p>
    <w:p w:rsidR="00C6538B" w:rsidRPr="00406C67" w:rsidRDefault="00C6538B" w:rsidP="00C6538B">
      <w:pPr>
        <w:pStyle w:val="1"/>
      </w:pPr>
      <w:bookmarkStart w:id="103" w:name="sub_149"/>
    </w:p>
    <w:p w:rsidR="00C6538B" w:rsidRDefault="00C6538B" w:rsidP="00C6538B">
      <w:pPr>
        <w:pStyle w:val="1"/>
      </w:pPr>
      <w:r>
        <w:rPr>
          <w:lang w:val="en-US"/>
        </w:rPr>
        <w:t>IV</w:t>
      </w:r>
      <w:r w:rsidRPr="00645642">
        <w:t>.</w:t>
      </w:r>
      <w:r>
        <w:rPr>
          <w:lang w:val="en-US"/>
        </w:rPr>
        <w:t>XI</w:t>
      </w:r>
      <w:r>
        <w:t>. Формирование себестоимости услуг</w:t>
      </w:r>
    </w:p>
    <w:bookmarkEnd w:id="103"/>
    <w:p w:rsidR="00C6538B" w:rsidRDefault="00C6538B" w:rsidP="00C6538B"/>
    <w:p w:rsidR="00C6538B" w:rsidRPr="00645642" w:rsidRDefault="00C6538B" w:rsidP="00C6538B">
      <w:pPr>
        <w:pStyle w:val="a5"/>
        <w:spacing w:line="276" w:lineRule="auto"/>
        <w:ind w:left="284" w:hanging="284"/>
        <w:rPr>
          <w:rFonts w:ascii="Times New Roman" w:hAnsi="Times New Roman" w:cs="Times New Roman"/>
          <w:sz w:val="24"/>
          <w:szCs w:val="24"/>
        </w:rPr>
      </w:pPr>
      <w:r w:rsidRPr="00645642">
        <w:rPr>
          <w:rFonts w:ascii="Times New Roman" w:hAnsi="Times New Roman" w:cs="Times New Roman"/>
          <w:sz w:val="24"/>
          <w:szCs w:val="24"/>
        </w:rPr>
        <w:t>4</w:t>
      </w:r>
      <w:r>
        <w:rPr>
          <w:rFonts w:ascii="Times New Roman" w:hAnsi="Times New Roman" w:cs="Times New Roman"/>
          <w:sz w:val="24"/>
          <w:szCs w:val="24"/>
        </w:rPr>
        <w:t xml:space="preserve">.11.1. </w:t>
      </w:r>
      <w:r w:rsidRPr="00645642">
        <w:rPr>
          <w:rFonts w:ascii="Times New Roman" w:hAnsi="Times New Roman" w:cs="Times New Roman"/>
          <w:sz w:val="24"/>
          <w:szCs w:val="24"/>
        </w:rPr>
        <w:t xml:space="preserve">Учет расходов по формированию себестоимости услуг осуществляется </w:t>
      </w:r>
      <w:r>
        <w:rPr>
          <w:rFonts w:ascii="Times New Roman" w:hAnsi="Times New Roman" w:cs="Times New Roman"/>
          <w:sz w:val="24"/>
          <w:szCs w:val="24"/>
        </w:rPr>
        <w:t xml:space="preserve">                                   </w:t>
      </w:r>
      <w:r w:rsidRPr="00645642">
        <w:rPr>
          <w:rFonts w:ascii="Times New Roman" w:hAnsi="Times New Roman" w:cs="Times New Roman"/>
          <w:sz w:val="24"/>
          <w:szCs w:val="24"/>
        </w:rPr>
        <w:t xml:space="preserve">в соответствии с Порядком формирования себестоимости готовой продукции (работ, услуг), </w:t>
      </w:r>
      <w:r w:rsidRPr="00D41A0E">
        <w:rPr>
          <w:rFonts w:ascii="Times New Roman" w:hAnsi="Times New Roman" w:cs="Times New Roman"/>
          <w:sz w:val="24"/>
          <w:szCs w:val="24"/>
        </w:rPr>
        <w:t xml:space="preserve">приведенным в </w:t>
      </w:r>
      <w:r w:rsidRPr="000B7F48">
        <w:rPr>
          <w:rFonts w:ascii="Times New Roman" w:hAnsi="Times New Roman" w:cs="Times New Roman"/>
          <w:sz w:val="24"/>
          <w:szCs w:val="24"/>
        </w:rPr>
        <w:t>П</w:t>
      </w:r>
      <w:r w:rsidRPr="000B7F48">
        <w:rPr>
          <w:rStyle w:val="a6"/>
          <w:rFonts w:ascii="Times New Roman" w:hAnsi="Times New Roman" w:cs="Times New Roman"/>
          <w:sz w:val="24"/>
          <w:szCs w:val="24"/>
        </w:rPr>
        <w:t xml:space="preserve">риложении № 14 </w:t>
      </w:r>
      <w:r w:rsidRPr="000B7F48">
        <w:rPr>
          <w:rFonts w:ascii="Times New Roman" w:hAnsi="Times New Roman" w:cs="Times New Roman"/>
          <w:sz w:val="24"/>
          <w:szCs w:val="24"/>
        </w:rPr>
        <w:t xml:space="preserve"> к настоящей</w:t>
      </w:r>
      <w:r>
        <w:rPr>
          <w:rFonts w:ascii="Times New Roman" w:hAnsi="Times New Roman" w:cs="Times New Roman"/>
          <w:sz w:val="24"/>
          <w:szCs w:val="24"/>
        </w:rPr>
        <w:t xml:space="preserve"> Единой учетной политике.</w:t>
      </w:r>
    </w:p>
    <w:p w:rsidR="00C6538B" w:rsidRPr="005B3D66" w:rsidRDefault="00C6538B" w:rsidP="00C6538B">
      <w:pPr>
        <w:pStyle w:val="a5"/>
        <w:spacing w:line="276" w:lineRule="auto"/>
        <w:ind w:left="284" w:hanging="284"/>
        <w:rPr>
          <w:rFonts w:ascii="Times New Roman" w:hAnsi="Times New Roman" w:cs="Times New Roman"/>
          <w:sz w:val="24"/>
          <w:szCs w:val="24"/>
        </w:rPr>
      </w:pPr>
    </w:p>
    <w:p w:rsidR="00C6538B" w:rsidRPr="00406C67" w:rsidRDefault="00C6538B" w:rsidP="00C6538B">
      <w:pPr>
        <w:pStyle w:val="1"/>
      </w:pPr>
      <w:bookmarkStart w:id="104" w:name="sub_148"/>
      <w:bookmarkEnd w:id="102"/>
      <w:r>
        <w:rPr>
          <w:lang w:val="en-US"/>
        </w:rPr>
        <w:t>IV</w:t>
      </w:r>
      <w:r>
        <w:t>.</w:t>
      </w:r>
      <w:r>
        <w:rPr>
          <w:lang w:val="en-US"/>
        </w:rPr>
        <w:t>XII</w:t>
      </w:r>
      <w:r>
        <w:t xml:space="preserve">. Учет на </w:t>
      </w:r>
      <w:proofErr w:type="spellStart"/>
      <w:r>
        <w:t>забалансовых</w:t>
      </w:r>
      <w:proofErr w:type="spellEnd"/>
      <w:r>
        <w:t xml:space="preserve"> счетах</w:t>
      </w:r>
    </w:p>
    <w:p w:rsidR="00C6538B" w:rsidRPr="00406C67" w:rsidRDefault="00C6538B" w:rsidP="00C6538B">
      <w:pPr>
        <w:rPr>
          <w:lang w:eastAsia="ru-RU"/>
        </w:rPr>
      </w:pPr>
    </w:p>
    <w:p w:rsidR="00C6538B" w:rsidRDefault="00C6538B" w:rsidP="00C6538B">
      <w:pPr>
        <w:pStyle w:val="a5"/>
        <w:spacing w:line="276" w:lineRule="auto"/>
        <w:ind w:left="284" w:hanging="284"/>
        <w:rPr>
          <w:rFonts w:ascii="Times New Roman" w:hAnsi="Times New Roman" w:cs="Times New Roman"/>
          <w:iCs/>
          <w:sz w:val="24"/>
          <w:szCs w:val="24"/>
        </w:rPr>
      </w:pPr>
      <w:r>
        <w:rPr>
          <w:rFonts w:ascii="Times New Roman" w:hAnsi="Times New Roman" w:cs="Times New Roman"/>
          <w:sz w:val="24"/>
          <w:szCs w:val="24"/>
        </w:rPr>
        <w:t>4.1</w:t>
      </w:r>
      <w:r w:rsidRPr="00406C67">
        <w:rPr>
          <w:rFonts w:ascii="Times New Roman" w:hAnsi="Times New Roman" w:cs="Times New Roman"/>
          <w:sz w:val="24"/>
          <w:szCs w:val="24"/>
        </w:rPr>
        <w:t>2</w:t>
      </w:r>
      <w:r>
        <w:rPr>
          <w:rFonts w:ascii="Times New Roman" w:hAnsi="Times New Roman" w:cs="Times New Roman"/>
          <w:sz w:val="24"/>
          <w:szCs w:val="24"/>
        </w:rPr>
        <w:t xml:space="preserve">.1. </w:t>
      </w:r>
      <w:r w:rsidRPr="0013559B">
        <w:rPr>
          <w:rFonts w:ascii="Times New Roman" w:hAnsi="Times New Roman" w:cs="Times New Roman"/>
          <w:sz w:val="24"/>
          <w:szCs w:val="24"/>
        </w:rPr>
        <w:t xml:space="preserve">Учет на </w:t>
      </w:r>
      <w:proofErr w:type="spellStart"/>
      <w:r w:rsidRPr="0013559B">
        <w:rPr>
          <w:rFonts w:ascii="Times New Roman" w:hAnsi="Times New Roman" w:cs="Times New Roman"/>
          <w:sz w:val="24"/>
          <w:szCs w:val="24"/>
        </w:rPr>
        <w:t>забалансовых</w:t>
      </w:r>
      <w:proofErr w:type="spellEnd"/>
      <w:r w:rsidRPr="0013559B">
        <w:rPr>
          <w:rFonts w:ascii="Times New Roman" w:hAnsi="Times New Roman" w:cs="Times New Roman"/>
          <w:sz w:val="24"/>
          <w:szCs w:val="24"/>
        </w:rPr>
        <w:t xml:space="preserve"> счетах ведется в разрезе кодов вида финансового обеспечения (деятельности)</w:t>
      </w:r>
      <w:proofErr w:type="gramStart"/>
      <w:r w:rsidRPr="0013559B">
        <w:rPr>
          <w:rFonts w:ascii="Times New Roman" w:hAnsi="Times New Roman" w:cs="Times New Roman"/>
          <w:sz w:val="24"/>
          <w:szCs w:val="24"/>
        </w:rPr>
        <w:t>.</w:t>
      </w:r>
      <w:r w:rsidRPr="0013559B">
        <w:rPr>
          <w:rFonts w:ascii="Times New Roman" w:hAnsi="Times New Roman" w:cs="Times New Roman"/>
          <w:iCs/>
          <w:sz w:val="24"/>
          <w:szCs w:val="24"/>
        </w:rPr>
        <w:t>(</w:t>
      </w:r>
      <w:proofErr w:type="gramEnd"/>
      <w:r w:rsidRPr="0013559B">
        <w:rPr>
          <w:rFonts w:ascii="Times New Roman" w:hAnsi="Times New Roman" w:cs="Times New Roman"/>
          <w:iCs/>
          <w:sz w:val="24"/>
          <w:szCs w:val="24"/>
        </w:rPr>
        <w:t xml:space="preserve"> п. 9 СГС "Учетная политика")</w:t>
      </w:r>
    </w:p>
    <w:p w:rsidR="00C6538B" w:rsidRDefault="00C6538B" w:rsidP="00C6538B">
      <w:pPr>
        <w:autoSpaceDE w:val="0"/>
        <w:autoSpaceDN w:val="0"/>
        <w:adjustRightInd w:val="0"/>
        <w:spacing w:line="276" w:lineRule="auto"/>
        <w:ind w:left="313" w:hanging="313"/>
        <w:rPr>
          <w:rFonts w:ascii="Times New Roman" w:hAnsi="Times New Roman" w:cs="Times New Roman"/>
          <w:iCs/>
          <w:sz w:val="24"/>
          <w:szCs w:val="24"/>
        </w:rPr>
      </w:pPr>
      <w:r>
        <w:rPr>
          <w:rFonts w:ascii="Times New Roman" w:hAnsi="Times New Roman" w:cs="Times New Roman"/>
          <w:iCs/>
          <w:sz w:val="24"/>
          <w:szCs w:val="24"/>
        </w:rPr>
        <w:t>4.12.2. На счете 01 « Имущество, полученное в пользование» учитываются:</w:t>
      </w:r>
    </w:p>
    <w:p w:rsidR="00C6538B" w:rsidRDefault="00C6538B" w:rsidP="00C6538B">
      <w:pPr>
        <w:autoSpaceDE w:val="0"/>
        <w:autoSpaceDN w:val="0"/>
        <w:adjustRightInd w:val="0"/>
        <w:spacing w:line="276" w:lineRule="auto"/>
        <w:ind w:left="313" w:hanging="29"/>
        <w:rPr>
          <w:rFonts w:ascii="Times New Roman" w:hAnsi="Times New Roman" w:cs="Times New Roman"/>
          <w:sz w:val="24"/>
          <w:szCs w:val="24"/>
        </w:rPr>
      </w:pPr>
      <w:r>
        <w:rPr>
          <w:rFonts w:ascii="Times New Roman" w:hAnsi="Times New Roman" w:cs="Times New Roman"/>
          <w:sz w:val="24"/>
          <w:szCs w:val="24"/>
        </w:rPr>
        <w:lastRenderedPageBreak/>
        <w:t>- объекты, по которым сформировали капитальные вложения, но не получили права оперативного управления;</w:t>
      </w:r>
    </w:p>
    <w:p w:rsidR="00C6538B" w:rsidRDefault="00C6538B" w:rsidP="00C6538B">
      <w:pPr>
        <w:autoSpaceDE w:val="0"/>
        <w:autoSpaceDN w:val="0"/>
        <w:adjustRightInd w:val="0"/>
        <w:spacing w:line="276" w:lineRule="auto"/>
        <w:ind w:left="313" w:hanging="29"/>
        <w:rPr>
          <w:rFonts w:ascii="Times New Roman" w:hAnsi="Times New Roman" w:cs="Times New Roman"/>
          <w:sz w:val="24"/>
          <w:szCs w:val="24"/>
        </w:rPr>
      </w:pPr>
      <w:r w:rsidRPr="0079719B">
        <w:rPr>
          <w:rFonts w:ascii="Times New Roman" w:hAnsi="Times New Roman" w:cs="Times New Roman"/>
          <w:sz w:val="24"/>
          <w:szCs w:val="24"/>
        </w:rPr>
        <w:t>- права пользования нематериальными активами, у которых срок полезного использования не превышает 12 месяцев.</w:t>
      </w:r>
    </w:p>
    <w:p w:rsidR="00C6538B" w:rsidRPr="00BE384A" w:rsidRDefault="00C6538B" w:rsidP="00C6538B">
      <w:pPr>
        <w:autoSpaceDE w:val="0"/>
        <w:autoSpaceDN w:val="0"/>
        <w:adjustRightInd w:val="0"/>
        <w:spacing w:line="276" w:lineRule="auto"/>
        <w:ind w:left="313" w:hanging="313"/>
        <w:rPr>
          <w:rFonts w:ascii="Times New Roman" w:hAnsi="Times New Roman" w:cs="Times New Roman"/>
          <w:sz w:val="24"/>
          <w:szCs w:val="24"/>
        </w:rPr>
      </w:pPr>
      <w:r>
        <w:rPr>
          <w:rFonts w:ascii="Times New Roman" w:hAnsi="Times New Roman" w:cs="Times New Roman"/>
          <w:sz w:val="24"/>
          <w:szCs w:val="24"/>
        </w:rPr>
        <w:t xml:space="preserve">     </w:t>
      </w:r>
      <w:r w:rsidRPr="00BE384A">
        <w:rPr>
          <w:rFonts w:ascii="Times New Roman" w:hAnsi="Times New Roman" w:cs="Times New Roman"/>
          <w:sz w:val="24"/>
          <w:szCs w:val="24"/>
        </w:rPr>
        <w:t xml:space="preserve">Объект имущества, полученный учреждением от балансодержателя (собственника) имущества, учитывается на </w:t>
      </w:r>
      <w:proofErr w:type="spellStart"/>
      <w:r w:rsidRPr="00BE384A">
        <w:rPr>
          <w:rFonts w:ascii="Times New Roman" w:hAnsi="Times New Roman" w:cs="Times New Roman"/>
          <w:sz w:val="24"/>
          <w:szCs w:val="24"/>
        </w:rPr>
        <w:t>забалансовом</w:t>
      </w:r>
      <w:proofErr w:type="spellEnd"/>
      <w:r w:rsidRPr="00BE384A">
        <w:rPr>
          <w:rFonts w:ascii="Times New Roman" w:hAnsi="Times New Roman" w:cs="Times New Roman"/>
          <w:sz w:val="24"/>
          <w:szCs w:val="24"/>
        </w:rPr>
        <w:t xml:space="preserve"> счете на основании акта приема-передачи (иного документа, подтверждающего получение имущества и (или) права его пользования) по стоимости, указанной (определенной) передающей стороной (собственником).</w:t>
      </w:r>
    </w:p>
    <w:p w:rsidR="00C6538B" w:rsidRPr="00406C67" w:rsidRDefault="00C6538B" w:rsidP="00C6538B">
      <w:pPr>
        <w:pStyle w:val="a5"/>
        <w:spacing w:line="276" w:lineRule="auto"/>
        <w:ind w:left="284" w:hanging="284"/>
        <w:rPr>
          <w:rFonts w:ascii="Times New Roman" w:hAnsi="Times New Roman" w:cs="Times New Roman"/>
          <w:sz w:val="24"/>
          <w:szCs w:val="24"/>
        </w:rPr>
      </w:pPr>
      <w:bookmarkStart w:id="105" w:name="sub_134"/>
      <w:bookmarkEnd w:id="104"/>
      <w:r>
        <w:rPr>
          <w:rFonts w:ascii="Times New Roman" w:hAnsi="Times New Roman" w:cs="Times New Roman"/>
          <w:sz w:val="24"/>
          <w:szCs w:val="24"/>
        </w:rPr>
        <w:t>4</w:t>
      </w:r>
      <w:r w:rsidRPr="0013559B">
        <w:rPr>
          <w:rFonts w:ascii="Times New Roman" w:hAnsi="Times New Roman" w:cs="Times New Roman"/>
          <w:sz w:val="24"/>
          <w:szCs w:val="24"/>
        </w:rPr>
        <w:t>.1</w:t>
      </w:r>
      <w:r w:rsidRPr="00406C67">
        <w:rPr>
          <w:rFonts w:ascii="Times New Roman" w:hAnsi="Times New Roman" w:cs="Times New Roman"/>
          <w:sz w:val="24"/>
          <w:szCs w:val="24"/>
        </w:rPr>
        <w:t>2</w:t>
      </w:r>
      <w:r w:rsidRPr="0013559B">
        <w:rPr>
          <w:rFonts w:ascii="Times New Roman" w:hAnsi="Times New Roman" w:cs="Times New Roman"/>
          <w:sz w:val="24"/>
          <w:szCs w:val="24"/>
        </w:rPr>
        <w:t>.</w:t>
      </w:r>
      <w:r>
        <w:rPr>
          <w:rFonts w:ascii="Times New Roman" w:hAnsi="Times New Roman" w:cs="Times New Roman"/>
          <w:sz w:val="24"/>
          <w:szCs w:val="24"/>
        </w:rPr>
        <w:t>3</w:t>
      </w:r>
      <w:r w:rsidRPr="0013559B">
        <w:rPr>
          <w:rFonts w:ascii="Times New Roman" w:hAnsi="Times New Roman" w:cs="Times New Roman"/>
          <w:sz w:val="24"/>
          <w:szCs w:val="24"/>
        </w:rPr>
        <w:t>. На счете 02 "Материальные ценности на хранение" учитываются материальные ценности, принятые учреждением на хранение в связи с физическим или моральным износом и невозможностью (нецелесообразностью) его дальнейшего использования, до момента его демонтажа (утилизации, уничтожения).</w:t>
      </w:r>
    </w:p>
    <w:p w:rsidR="00C6538B" w:rsidRDefault="00C6538B" w:rsidP="00C6538B">
      <w:pPr>
        <w:pStyle w:val="a5"/>
        <w:spacing w:line="276" w:lineRule="auto"/>
        <w:ind w:left="284" w:hanging="284"/>
        <w:rPr>
          <w:rFonts w:ascii="Times New Roman" w:hAnsi="Times New Roman" w:cs="Times New Roman"/>
          <w:sz w:val="24"/>
          <w:szCs w:val="24"/>
        </w:rPr>
      </w:pPr>
      <w:r w:rsidRPr="001355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3AB9">
        <w:rPr>
          <w:rFonts w:ascii="Times New Roman" w:hAnsi="Times New Roman" w:cs="Times New Roman"/>
          <w:sz w:val="24"/>
          <w:szCs w:val="24"/>
        </w:rPr>
        <w:t>Устанавливается следующая группировка имущества на счете 02 "Материальные ценности на хранении":</w:t>
      </w:r>
    </w:p>
    <w:p w:rsidR="00C6538B"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13559B">
        <w:rPr>
          <w:rFonts w:ascii="Times New Roman" w:hAnsi="Times New Roman" w:cs="Times New Roman"/>
          <w:sz w:val="24"/>
          <w:szCs w:val="24"/>
        </w:rPr>
        <w:t xml:space="preserve"> непригодные для использования ценности,</w:t>
      </w:r>
    </w:p>
    <w:p w:rsidR="00C6538B"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 </w:t>
      </w:r>
      <w:r w:rsidRPr="0013559B">
        <w:rPr>
          <w:rFonts w:ascii="Times New Roman" w:hAnsi="Times New Roman" w:cs="Times New Roman"/>
          <w:sz w:val="24"/>
          <w:szCs w:val="24"/>
        </w:rPr>
        <w:t>ценности в эксплуатации,</w:t>
      </w:r>
    </w:p>
    <w:p w:rsidR="00C6538B" w:rsidRDefault="00C6538B" w:rsidP="00C6538B">
      <w:pPr>
        <w:pStyle w:val="a5"/>
        <w:spacing w:line="276" w:lineRule="auto"/>
        <w:ind w:left="284" w:hanging="284"/>
        <w:rPr>
          <w:rFonts w:ascii="Times New Roman" w:hAnsi="Times New Roman" w:cs="Times New Roman"/>
          <w:iCs/>
          <w:sz w:val="24"/>
          <w:szCs w:val="24"/>
        </w:rPr>
      </w:pPr>
      <w:r>
        <w:rPr>
          <w:rFonts w:ascii="Times New Roman" w:hAnsi="Times New Roman" w:cs="Times New Roman"/>
          <w:sz w:val="24"/>
          <w:szCs w:val="24"/>
        </w:rPr>
        <w:t xml:space="preserve">    -</w:t>
      </w:r>
      <w:r w:rsidRPr="0013559B">
        <w:rPr>
          <w:rFonts w:ascii="Times New Roman" w:hAnsi="Times New Roman" w:cs="Times New Roman"/>
          <w:sz w:val="24"/>
          <w:szCs w:val="24"/>
        </w:rPr>
        <w:t xml:space="preserve"> ценности на хранении</w:t>
      </w:r>
      <w:proofErr w:type="gramStart"/>
      <w:r w:rsidRPr="0013559B">
        <w:rPr>
          <w:rFonts w:ascii="Times New Roman" w:hAnsi="Times New Roman" w:cs="Times New Roman"/>
          <w:sz w:val="24"/>
          <w:szCs w:val="24"/>
        </w:rPr>
        <w:t>.</w:t>
      </w:r>
      <w:proofErr w:type="gramEnd"/>
      <w:r>
        <w:rPr>
          <w:rFonts w:ascii="Times New Roman" w:hAnsi="Times New Roman" w:cs="Times New Roman"/>
          <w:iCs/>
          <w:sz w:val="24"/>
          <w:szCs w:val="24"/>
        </w:rPr>
        <w:t xml:space="preserve"> </w:t>
      </w:r>
      <w:r w:rsidRPr="0013559B">
        <w:rPr>
          <w:rFonts w:ascii="Times New Roman" w:hAnsi="Times New Roman" w:cs="Times New Roman"/>
          <w:iCs/>
          <w:sz w:val="24"/>
          <w:szCs w:val="24"/>
        </w:rPr>
        <w:t xml:space="preserve">( </w:t>
      </w:r>
      <w:proofErr w:type="gramStart"/>
      <w:r w:rsidRPr="0013559B">
        <w:rPr>
          <w:rFonts w:ascii="Times New Roman" w:hAnsi="Times New Roman" w:cs="Times New Roman"/>
          <w:iCs/>
          <w:sz w:val="24"/>
          <w:szCs w:val="24"/>
        </w:rPr>
        <w:t>п</w:t>
      </w:r>
      <w:proofErr w:type="gramEnd"/>
      <w:r w:rsidRPr="0013559B">
        <w:rPr>
          <w:rFonts w:ascii="Times New Roman" w:hAnsi="Times New Roman" w:cs="Times New Roman"/>
          <w:iCs/>
          <w:sz w:val="24"/>
          <w:szCs w:val="24"/>
        </w:rPr>
        <w:t>. 9 СГС "Учетная политика")</w:t>
      </w:r>
    </w:p>
    <w:bookmarkEnd w:id="105"/>
    <w:p w:rsidR="00C6538B" w:rsidRPr="0013559B"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13559B">
        <w:rPr>
          <w:rFonts w:ascii="Times New Roman" w:hAnsi="Times New Roman" w:cs="Times New Roman"/>
          <w:sz w:val="24"/>
          <w:szCs w:val="24"/>
        </w:rPr>
        <w:t xml:space="preserve">Материальные ценности, полученные (принятые) учреждением, учитываются на </w:t>
      </w:r>
      <w:proofErr w:type="spellStart"/>
      <w:r w:rsidRPr="0013559B">
        <w:rPr>
          <w:rFonts w:ascii="Times New Roman" w:hAnsi="Times New Roman" w:cs="Times New Roman"/>
          <w:sz w:val="24"/>
          <w:szCs w:val="24"/>
        </w:rPr>
        <w:t>забалансовом</w:t>
      </w:r>
      <w:proofErr w:type="spellEnd"/>
      <w:r w:rsidRPr="0013559B">
        <w:rPr>
          <w:rFonts w:ascii="Times New Roman" w:hAnsi="Times New Roman" w:cs="Times New Roman"/>
          <w:sz w:val="24"/>
          <w:szCs w:val="24"/>
        </w:rPr>
        <w:t xml:space="preserve"> счете на основании первичного документа, подтверждающего получение (принятие на хранение (в переработку)) учреждением материальных ценностей, по стоимости, указанной в первичном документе.</w:t>
      </w:r>
    </w:p>
    <w:p w:rsidR="00C6538B" w:rsidRPr="00833885" w:rsidRDefault="00C6538B" w:rsidP="00C6538B">
      <w:pPr>
        <w:pStyle w:val="a5"/>
        <w:spacing w:line="276" w:lineRule="auto"/>
        <w:ind w:left="284" w:hanging="284"/>
        <w:rPr>
          <w:rFonts w:ascii="Times New Roman" w:hAnsi="Times New Roman" w:cs="Times New Roman"/>
          <w:sz w:val="24"/>
          <w:szCs w:val="24"/>
        </w:rPr>
      </w:pPr>
      <w:bookmarkStart w:id="106" w:name="sub_135"/>
      <w:r w:rsidRPr="0013559B">
        <w:rPr>
          <w:rFonts w:ascii="Times New Roman" w:hAnsi="Times New Roman" w:cs="Times New Roman"/>
          <w:sz w:val="24"/>
          <w:szCs w:val="24"/>
        </w:rPr>
        <w:t>4.1</w:t>
      </w:r>
      <w:r w:rsidRPr="00406C67">
        <w:rPr>
          <w:rFonts w:ascii="Times New Roman" w:hAnsi="Times New Roman" w:cs="Times New Roman"/>
          <w:sz w:val="24"/>
          <w:szCs w:val="24"/>
        </w:rPr>
        <w:t>2</w:t>
      </w:r>
      <w:r w:rsidRPr="0013559B">
        <w:rPr>
          <w:rFonts w:ascii="Times New Roman" w:hAnsi="Times New Roman" w:cs="Times New Roman"/>
          <w:sz w:val="24"/>
          <w:szCs w:val="24"/>
        </w:rPr>
        <w:t>.</w:t>
      </w:r>
      <w:r>
        <w:rPr>
          <w:rFonts w:ascii="Times New Roman" w:hAnsi="Times New Roman" w:cs="Times New Roman"/>
          <w:sz w:val="24"/>
          <w:szCs w:val="24"/>
        </w:rPr>
        <w:t>4</w:t>
      </w:r>
      <w:r w:rsidRPr="0013559B">
        <w:rPr>
          <w:rFonts w:ascii="Times New Roman" w:hAnsi="Times New Roman" w:cs="Times New Roman"/>
          <w:sz w:val="24"/>
          <w:szCs w:val="24"/>
        </w:rPr>
        <w:t xml:space="preserve">. </w:t>
      </w:r>
      <w:r w:rsidRPr="00833885">
        <w:rPr>
          <w:rFonts w:ascii="Times New Roman" w:hAnsi="Times New Roman" w:cs="Times New Roman"/>
          <w:sz w:val="24"/>
          <w:szCs w:val="24"/>
        </w:rPr>
        <w:t xml:space="preserve">На </w:t>
      </w:r>
      <w:proofErr w:type="spellStart"/>
      <w:r w:rsidRPr="00833885">
        <w:rPr>
          <w:rFonts w:ascii="Times New Roman" w:hAnsi="Times New Roman" w:cs="Times New Roman"/>
          <w:sz w:val="24"/>
          <w:szCs w:val="24"/>
        </w:rPr>
        <w:t>забалансовом</w:t>
      </w:r>
      <w:proofErr w:type="spellEnd"/>
      <w:r w:rsidRPr="00833885">
        <w:rPr>
          <w:rFonts w:ascii="Times New Roman" w:hAnsi="Times New Roman" w:cs="Times New Roman"/>
          <w:sz w:val="24"/>
          <w:szCs w:val="24"/>
        </w:rPr>
        <w:t xml:space="preserve"> счете 03 "Бланки строгой отчетности" учет ведется по группам:</w:t>
      </w:r>
    </w:p>
    <w:p w:rsidR="00C6538B" w:rsidRPr="00833885" w:rsidRDefault="00C6538B" w:rsidP="00C6538B">
      <w:pPr>
        <w:pStyle w:val="a5"/>
        <w:spacing w:line="276" w:lineRule="auto"/>
        <w:ind w:left="284"/>
        <w:rPr>
          <w:rFonts w:ascii="Times New Roman" w:hAnsi="Times New Roman" w:cs="Times New Roman"/>
          <w:sz w:val="24"/>
          <w:szCs w:val="24"/>
        </w:rPr>
      </w:pPr>
      <w:r w:rsidRPr="00833885">
        <w:rPr>
          <w:rFonts w:ascii="Times New Roman" w:hAnsi="Times New Roman" w:cs="Times New Roman"/>
          <w:sz w:val="24"/>
          <w:szCs w:val="24"/>
        </w:rPr>
        <w:t>- трудовые книжки;</w:t>
      </w:r>
    </w:p>
    <w:p w:rsidR="00C6538B" w:rsidRPr="00833885" w:rsidRDefault="00C6538B" w:rsidP="00C6538B">
      <w:pPr>
        <w:pStyle w:val="a5"/>
        <w:spacing w:line="276" w:lineRule="auto"/>
        <w:ind w:left="284"/>
        <w:rPr>
          <w:rFonts w:ascii="Times New Roman" w:hAnsi="Times New Roman" w:cs="Times New Roman"/>
          <w:sz w:val="24"/>
          <w:szCs w:val="24"/>
        </w:rPr>
      </w:pPr>
      <w:r w:rsidRPr="00833885">
        <w:rPr>
          <w:rFonts w:ascii="Times New Roman" w:hAnsi="Times New Roman" w:cs="Times New Roman"/>
          <w:sz w:val="24"/>
          <w:szCs w:val="24"/>
        </w:rPr>
        <w:t>- вкладыши в трудовые книжки;</w:t>
      </w:r>
    </w:p>
    <w:p w:rsidR="00C6538B" w:rsidRPr="00833885" w:rsidRDefault="00C6538B" w:rsidP="00C6538B">
      <w:pPr>
        <w:pStyle w:val="a5"/>
        <w:spacing w:line="276" w:lineRule="auto"/>
        <w:ind w:left="284"/>
        <w:rPr>
          <w:rFonts w:ascii="Times New Roman" w:hAnsi="Times New Roman" w:cs="Times New Roman"/>
          <w:sz w:val="24"/>
          <w:szCs w:val="24"/>
        </w:rPr>
      </w:pPr>
      <w:r w:rsidRPr="00833885">
        <w:rPr>
          <w:rFonts w:ascii="Times New Roman" w:hAnsi="Times New Roman" w:cs="Times New Roman"/>
          <w:sz w:val="24"/>
          <w:szCs w:val="24"/>
        </w:rPr>
        <w:t>- квитанции;</w:t>
      </w:r>
    </w:p>
    <w:p w:rsidR="00C6538B" w:rsidRPr="00833885" w:rsidRDefault="00C6538B" w:rsidP="00C6538B">
      <w:pPr>
        <w:pStyle w:val="a5"/>
        <w:spacing w:line="276" w:lineRule="auto"/>
        <w:ind w:left="284"/>
        <w:rPr>
          <w:rFonts w:ascii="Times New Roman" w:hAnsi="Times New Roman" w:cs="Times New Roman"/>
          <w:sz w:val="24"/>
          <w:szCs w:val="24"/>
        </w:rPr>
      </w:pPr>
      <w:r w:rsidRPr="00833885">
        <w:rPr>
          <w:rFonts w:ascii="Times New Roman" w:hAnsi="Times New Roman" w:cs="Times New Roman"/>
          <w:sz w:val="24"/>
          <w:szCs w:val="24"/>
        </w:rPr>
        <w:t>- иные бланки строгой отчетности</w:t>
      </w:r>
      <w:proofErr w:type="gramStart"/>
      <w:r w:rsidRPr="00833885">
        <w:rPr>
          <w:rFonts w:ascii="Times New Roman" w:hAnsi="Times New Roman" w:cs="Times New Roman"/>
          <w:sz w:val="24"/>
          <w:szCs w:val="24"/>
        </w:rPr>
        <w:t>.</w:t>
      </w:r>
      <w:r w:rsidRPr="00833885">
        <w:rPr>
          <w:rFonts w:ascii="Times New Roman" w:hAnsi="Times New Roman" w:cs="Times New Roman"/>
          <w:iCs/>
          <w:sz w:val="24"/>
          <w:szCs w:val="24"/>
        </w:rPr>
        <w:t>(</w:t>
      </w:r>
      <w:proofErr w:type="gramEnd"/>
      <w:r w:rsidRPr="00833885">
        <w:rPr>
          <w:rFonts w:ascii="Times New Roman" w:hAnsi="Times New Roman" w:cs="Times New Roman"/>
          <w:iCs/>
          <w:sz w:val="24"/>
          <w:szCs w:val="24"/>
        </w:rPr>
        <w:t>п. 337 Инструкции N 157н)</w:t>
      </w:r>
    </w:p>
    <w:bookmarkEnd w:id="106"/>
    <w:p w:rsidR="00C6538B" w:rsidRPr="00833885" w:rsidRDefault="00C6538B" w:rsidP="00C6538B">
      <w:pPr>
        <w:pStyle w:val="a5"/>
        <w:spacing w:line="276" w:lineRule="auto"/>
        <w:ind w:left="284" w:hanging="284"/>
        <w:rPr>
          <w:rFonts w:ascii="Times New Roman" w:hAnsi="Times New Roman" w:cs="Times New Roman"/>
          <w:sz w:val="24"/>
          <w:szCs w:val="24"/>
        </w:rPr>
      </w:pPr>
      <w:r w:rsidRPr="00833885">
        <w:rPr>
          <w:rFonts w:ascii="Times New Roman" w:hAnsi="Times New Roman" w:cs="Times New Roman"/>
          <w:sz w:val="24"/>
          <w:szCs w:val="24"/>
        </w:rPr>
        <w:t xml:space="preserve">     </w:t>
      </w:r>
      <w:proofErr w:type="gramStart"/>
      <w:r w:rsidRPr="00833885">
        <w:rPr>
          <w:rFonts w:ascii="Times New Roman" w:hAnsi="Times New Roman" w:cs="Times New Roman"/>
          <w:sz w:val="24"/>
          <w:szCs w:val="24"/>
        </w:rPr>
        <w:t>Списание бланков строгой отчетности осуществляется на основании отчетов материально-ответственных лиц (акта о списании бланков строгой отчетности                       (</w:t>
      </w:r>
      <w:r w:rsidRPr="00833885">
        <w:rPr>
          <w:rStyle w:val="a6"/>
          <w:rFonts w:ascii="Times New Roman" w:hAnsi="Times New Roman" w:cs="Times New Roman"/>
          <w:sz w:val="24"/>
          <w:szCs w:val="24"/>
        </w:rPr>
        <w:t>ф. 0504816</w:t>
      </w:r>
      <w:r w:rsidRPr="00833885">
        <w:rPr>
          <w:rFonts w:ascii="Times New Roman" w:hAnsi="Times New Roman" w:cs="Times New Roman"/>
          <w:sz w:val="24"/>
          <w:szCs w:val="24"/>
        </w:rPr>
        <w:t>).</w:t>
      </w:r>
      <w:proofErr w:type="gramEnd"/>
    </w:p>
    <w:p w:rsidR="00C6538B" w:rsidRPr="00053AB9" w:rsidRDefault="00C6538B" w:rsidP="00C6538B">
      <w:pPr>
        <w:pStyle w:val="a5"/>
        <w:spacing w:line="276" w:lineRule="auto"/>
        <w:ind w:left="284" w:hanging="284"/>
        <w:rPr>
          <w:rFonts w:ascii="Times New Roman" w:hAnsi="Times New Roman" w:cs="Times New Roman"/>
          <w:sz w:val="24"/>
          <w:szCs w:val="24"/>
        </w:rPr>
      </w:pPr>
      <w:bookmarkStart w:id="107" w:name="sub_136"/>
      <w:r w:rsidRPr="00053AB9">
        <w:rPr>
          <w:rFonts w:ascii="Times New Roman" w:hAnsi="Times New Roman" w:cs="Times New Roman"/>
          <w:sz w:val="24"/>
          <w:szCs w:val="24"/>
        </w:rPr>
        <w:t xml:space="preserve">4.12.5. На </w:t>
      </w:r>
      <w:proofErr w:type="spellStart"/>
      <w:r w:rsidRPr="00053AB9">
        <w:rPr>
          <w:rFonts w:ascii="Times New Roman" w:hAnsi="Times New Roman" w:cs="Times New Roman"/>
          <w:sz w:val="24"/>
          <w:szCs w:val="24"/>
        </w:rPr>
        <w:t>забалансовом</w:t>
      </w:r>
      <w:proofErr w:type="spellEnd"/>
      <w:r w:rsidRPr="00053AB9">
        <w:rPr>
          <w:rFonts w:ascii="Times New Roman" w:hAnsi="Times New Roman" w:cs="Times New Roman"/>
          <w:sz w:val="24"/>
          <w:szCs w:val="24"/>
        </w:rPr>
        <w:t xml:space="preserve"> счете 09 "Запасные части к транспортным средствам, выданные взамен изношенных" учет ведется по группам:</w:t>
      </w:r>
    </w:p>
    <w:bookmarkEnd w:id="107"/>
    <w:p w:rsidR="00C6538B" w:rsidRPr="0013559B" w:rsidRDefault="00C6538B" w:rsidP="00C6538B">
      <w:pPr>
        <w:pStyle w:val="a5"/>
        <w:spacing w:line="276" w:lineRule="auto"/>
        <w:ind w:left="284"/>
        <w:rPr>
          <w:rFonts w:ascii="Times New Roman" w:hAnsi="Times New Roman" w:cs="Times New Roman"/>
          <w:sz w:val="24"/>
          <w:szCs w:val="24"/>
        </w:rPr>
      </w:pPr>
      <w:r w:rsidRPr="00053AB9">
        <w:rPr>
          <w:rFonts w:ascii="Times New Roman" w:hAnsi="Times New Roman" w:cs="Times New Roman"/>
          <w:sz w:val="24"/>
          <w:szCs w:val="24"/>
        </w:rPr>
        <w:t>- двигатели;</w:t>
      </w:r>
    </w:p>
    <w:p w:rsidR="00C6538B" w:rsidRPr="0013559B" w:rsidRDefault="00C6538B" w:rsidP="00C6538B">
      <w:pPr>
        <w:pStyle w:val="a5"/>
        <w:spacing w:line="276" w:lineRule="auto"/>
        <w:ind w:left="284"/>
        <w:rPr>
          <w:rFonts w:ascii="Times New Roman" w:hAnsi="Times New Roman" w:cs="Times New Roman"/>
          <w:sz w:val="24"/>
          <w:szCs w:val="24"/>
        </w:rPr>
      </w:pPr>
      <w:r w:rsidRPr="0013559B">
        <w:rPr>
          <w:rFonts w:ascii="Times New Roman" w:hAnsi="Times New Roman" w:cs="Times New Roman"/>
          <w:sz w:val="24"/>
          <w:szCs w:val="24"/>
        </w:rPr>
        <w:t>- аккумуляторы;</w:t>
      </w:r>
    </w:p>
    <w:p w:rsidR="00C6538B" w:rsidRPr="0013559B" w:rsidRDefault="00C6538B" w:rsidP="00C6538B">
      <w:pPr>
        <w:pStyle w:val="a5"/>
        <w:spacing w:line="276" w:lineRule="auto"/>
        <w:ind w:left="284"/>
        <w:rPr>
          <w:rFonts w:ascii="Times New Roman" w:hAnsi="Times New Roman" w:cs="Times New Roman"/>
          <w:sz w:val="24"/>
          <w:szCs w:val="24"/>
        </w:rPr>
      </w:pPr>
      <w:r w:rsidRPr="0013559B">
        <w:rPr>
          <w:rFonts w:ascii="Times New Roman" w:hAnsi="Times New Roman" w:cs="Times New Roman"/>
          <w:sz w:val="24"/>
          <w:szCs w:val="24"/>
        </w:rPr>
        <w:t>- шины, диски;</w:t>
      </w:r>
    </w:p>
    <w:p w:rsidR="00C6538B" w:rsidRPr="0013559B" w:rsidRDefault="00C6538B" w:rsidP="00C6538B">
      <w:pPr>
        <w:pStyle w:val="a5"/>
        <w:spacing w:line="276" w:lineRule="auto"/>
        <w:ind w:left="284"/>
        <w:rPr>
          <w:rFonts w:ascii="Times New Roman" w:hAnsi="Times New Roman" w:cs="Times New Roman"/>
          <w:sz w:val="24"/>
          <w:szCs w:val="24"/>
        </w:rPr>
      </w:pPr>
      <w:r w:rsidRPr="0013559B">
        <w:rPr>
          <w:rFonts w:ascii="Times New Roman" w:hAnsi="Times New Roman" w:cs="Times New Roman"/>
          <w:sz w:val="24"/>
          <w:szCs w:val="24"/>
        </w:rPr>
        <w:t>- карбюраторы.</w:t>
      </w:r>
    </w:p>
    <w:p w:rsidR="00C6538B" w:rsidRPr="0013559B"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13559B">
        <w:rPr>
          <w:rFonts w:ascii="Times New Roman" w:hAnsi="Times New Roman" w:cs="Times New Roman"/>
          <w:sz w:val="24"/>
          <w:szCs w:val="24"/>
        </w:rPr>
        <w:t>Списание автомобильных шин производится в соответствии с нормами эксплуатации пробега шин, утвержденными приказ</w:t>
      </w:r>
      <w:r>
        <w:rPr>
          <w:rFonts w:ascii="Times New Roman" w:hAnsi="Times New Roman" w:cs="Times New Roman"/>
          <w:sz w:val="24"/>
          <w:szCs w:val="24"/>
        </w:rPr>
        <w:t>ами</w:t>
      </w:r>
      <w:r w:rsidRPr="0013559B">
        <w:rPr>
          <w:rFonts w:ascii="Times New Roman" w:hAnsi="Times New Roman" w:cs="Times New Roman"/>
          <w:sz w:val="24"/>
          <w:szCs w:val="24"/>
        </w:rPr>
        <w:t xml:space="preserve"> </w:t>
      </w:r>
      <w:r>
        <w:rPr>
          <w:rFonts w:ascii="Times New Roman" w:hAnsi="Times New Roman" w:cs="Times New Roman"/>
          <w:sz w:val="24"/>
          <w:szCs w:val="24"/>
        </w:rPr>
        <w:t>руководителей</w:t>
      </w:r>
      <w:r w:rsidRPr="0013559B">
        <w:rPr>
          <w:rFonts w:ascii="Times New Roman" w:hAnsi="Times New Roman" w:cs="Times New Roman"/>
          <w:sz w:val="24"/>
          <w:szCs w:val="24"/>
        </w:rPr>
        <w:t xml:space="preserve"> учреждени</w:t>
      </w:r>
      <w:r>
        <w:rPr>
          <w:rFonts w:ascii="Times New Roman" w:hAnsi="Times New Roman" w:cs="Times New Roman"/>
          <w:sz w:val="24"/>
          <w:szCs w:val="24"/>
        </w:rPr>
        <w:t>й</w:t>
      </w:r>
      <w:r w:rsidRPr="0013559B">
        <w:rPr>
          <w:rFonts w:ascii="Times New Roman" w:hAnsi="Times New Roman" w:cs="Times New Roman"/>
          <w:sz w:val="24"/>
          <w:szCs w:val="24"/>
        </w:rPr>
        <w:t>.</w:t>
      </w:r>
    </w:p>
    <w:p w:rsidR="00C6538B" w:rsidRPr="0013559B"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4.1</w:t>
      </w:r>
      <w:r w:rsidRPr="00406C67">
        <w:rPr>
          <w:rFonts w:ascii="Times New Roman" w:hAnsi="Times New Roman" w:cs="Times New Roman"/>
          <w:sz w:val="24"/>
          <w:szCs w:val="24"/>
        </w:rPr>
        <w:t>2</w:t>
      </w:r>
      <w:r>
        <w:rPr>
          <w:rFonts w:ascii="Times New Roman" w:hAnsi="Times New Roman" w:cs="Times New Roman"/>
          <w:sz w:val="24"/>
          <w:szCs w:val="24"/>
        </w:rPr>
        <w:t>.6.</w:t>
      </w:r>
      <w:r w:rsidRPr="0013559B">
        <w:rPr>
          <w:rFonts w:ascii="Times New Roman" w:hAnsi="Times New Roman" w:cs="Times New Roman"/>
          <w:sz w:val="24"/>
          <w:szCs w:val="24"/>
        </w:rPr>
        <w:t xml:space="preserve"> На </w:t>
      </w:r>
      <w:proofErr w:type="spellStart"/>
      <w:r w:rsidRPr="0013559B">
        <w:rPr>
          <w:rFonts w:ascii="Times New Roman" w:hAnsi="Times New Roman" w:cs="Times New Roman"/>
          <w:sz w:val="24"/>
          <w:szCs w:val="24"/>
        </w:rPr>
        <w:t>забалансовом</w:t>
      </w:r>
      <w:proofErr w:type="spellEnd"/>
      <w:r w:rsidRPr="0013559B">
        <w:rPr>
          <w:rFonts w:ascii="Times New Roman" w:hAnsi="Times New Roman" w:cs="Times New Roman"/>
          <w:sz w:val="24"/>
          <w:szCs w:val="24"/>
        </w:rPr>
        <w:t xml:space="preserve"> счете 04 "Сомнительная задолженность" учет ведется по группам:</w:t>
      </w:r>
    </w:p>
    <w:p w:rsidR="00C6538B" w:rsidRPr="0013559B" w:rsidRDefault="00C6538B" w:rsidP="00C6538B">
      <w:pPr>
        <w:pStyle w:val="a5"/>
        <w:spacing w:line="276" w:lineRule="auto"/>
        <w:ind w:left="284"/>
        <w:rPr>
          <w:rFonts w:ascii="Times New Roman" w:hAnsi="Times New Roman" w:cs="Times New Roman"/>
          <w:sz w:val="24"/>
          <w:szCs w:val="24"/>
        </w:rPr>
      </w:pPr>
      <w:r w:rsidRPr="0013559B">
        <w:rPr>
          <w:rFonts w:ascii="Times New Roman" w:hAnsi="Times New Roman" w:cs="Times New Roman"/>
          <w:sz w:val="24"/>
          <w:szCs w:val="24"/>
        </w:rPr>
        <w:t>- задолженность по доходам;</w:t>
      </w:r>
    </w:p>
    <w:p w:rsidR="00C6538B" w:rsidRPr="0013559B" w:rsidRDefault="00C6538B" w:rsidP="00C6538B">
      <w:pPr>
        <w:pStyle w:val="a5"/>
        <w:spacing w:line="276" w:lineRule="auto"/>
        <w:ind w:left="284"/>
        <w:rPr>
          <w:rFonts w:ascii="Times New Roman" w:hAnsi="Times New Roman" w:cs="Times New Roman"/>
          <w:sz w:val="24"/>
          <w:szCs w:val="24"/>
        </w:rPr>
      </w:pPr>
      <w:r w:rsidRPr="0013559B">
        <w:rPr>
          <w:rFonts w:ascii="Times New Roman" w:hAnsi="Times New Roman" w:cs="Times New Roman"/>
          <w:sz w:val="24"/>
          <w:szCs w:val="24"/>
        </w:rPr>
        <w:t>- задолженность по авансам;</w:t>
      </w:r>
    </w:p>
    <w:p w:rsidR="00C6538B" w:rsidRPr="0013559B" w:rsidRDefault="00C6538B" w:rsidP="00C6538B">
      <w:pPr>
        <w:pStyle w:val="a5"/>
        <w:spacing w:line="276" w:lineRule="auto"/>
        <w:ind w:left="284"/>
        <w:rPr>
          <w:rFonts w:ascii="Times New Roman" w:hAnsi="Times New Roman" w:cs="Times New Roman"/>
          <w:sz w:val="24"/>
          <w:szCs w:val="24"/>
        </w:rPr>
      </w:pPr>
      <w:r w:rsidRPr="0013559B">
        <w:rPr>
          <w:rFonts w:ascii="Times New Roman" w:hAnsi="Times New Roman" w:cs="Times New Roman"/>
          <w:sz w:val="24"/>
          <w:szCs w:val="24"/>
        </w:rPr>
        <w:t>- задолженность подотчетных лиц;</w:t>
      </w:r>
    </w:p>
    <w:p w:rsidR="00C6538B" w:rsidRPr="0013559B" w:rsidRDefault="00C6538B" w:rsidP="00C6538B">
      <w:pPr>
        <w:pStyle w:val="a5"/>
        <w:spacing w:line="276" w:lineRule="auto"/>
        <w:ind w:left="284"/>
        <w:rPr>
          <w:rFonts w:ascii="Times New Roman" w:hAnsi="Times New Roman" w:cs="Times New Roman"/>
          <w:sz w:val="24"/>
          <w:szCs w:val="24"/>
        </w:rPr>
      </w:pPr>
      <w:r>
        <w:rPr>
          <w:rFonts w:ascii="Times New Roman" w:hAnsi="Times New Roman" w:cs="Times New Roman"/>
          <w:sz w:val="24"/>
          <w:szCs w:val="24"/>
        </w:rPr>
        <w:t>- задолженность по недостачам.</w:t>
      </w:r>
      <w:r w:rsidRPr="0013559B">
        <w:rPr>
          <w:rFonts w:ascii="Times New Roman" w:hAnsi="Times New Roman" w:cs="Times New Roman"/>
          <w:iCs/>
          <w:sz w:val="24"/>
          <w:szCs w:val="24"/>
        </w:rPr>
        <w:t xml:space="preserve"> (п. 9 СГС "Учетная политика"</w:t>
      </w:r>
      <w:r>
        <w:rPr>
          <w:rFonts w:ascii="Times New Roman" w:hAnsi="Times New Roman" w:cs="Times New Roman"/>
          <w:iCs/>
          <w:sz w:val="24"/>
          <w:szCs w:val="24"/>
        </w:rPr>
        <w:t>)</w:t>
      </w:r>
    </w:p>
    <w:p w:rsidR="00C6538B" w:rsidRPr="0013559B"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4.1</w:t>
      </w:r>
      <w:r w:rsidRPr="00BE76DD">
        <w:rPr>
          <w:rFonts w:ascii="Times New Roman" w:hAnsi="Times New Roman" w:cs="Times New Roman"/>
          <w:sz w:val="24"/>
          <w:szCs w:val="24"/>
        </w:rPr>
        <w:t>2</w:t>
      </w:r>
      <w:r>
        <w:rPr>
          <w:rFonts w:ascii="Times New Roman" w:hAnsi="Times New Roman" w:cs="Times New Roman"/>
          <w:sz w:val="24"/>
          <w:szCs w:val="24"/>
        </w:rPr>
        <w:t xml:space="preserve">.7. </w:t>
      </w:r>
      <w:r w:rsidRPr="0013559B">
        <w:rPr>
          <w:rFonts w:ascii="Times New Roman" w:hAnsi="Times New Roman" w:cs="Times New Roman"/>
          <w:sz w:val="24"/>
          <w:szCs w:val="24"/>
        </w:rPr>
        <w:t xml:space="preserve">Документы о вручении ценных подарков (сувенирной продукции) оформляются в соответствии с Порядком, приведенным </w:t>
      </w:r>
      <w:r w:rsidRPr="000B7F48">
        <w:rPr>
          <w:rFonts w:ascii="Times New Roman" w:hAnsi="Times New Roman" w:cs="Times New Roman"/>
          <w:sz w:val="24"/>
          <w:szCs w:val="24"/>
        </w:rPr>
        <w:t xml:space="preserve">в Приложении </w:t>
      </w:r>
      <w:r w:rsidR="00012C37" w:rsidRPr="000B7F48">
        <w:rPr>
          <w:rFonts w:ascii="Times New Roman" w:hAnsi="Times New Roman" w:cs="Times New Roman"/>
          <w:sz w:val="24"/>
          <w:szCs w:val="24"/>
        </w:rPr>
        <w:t>№</w:t>
      </w:r>
      <w:r w:rsidRPr="000B7F48">
        <w:rPr>
          <w:rFonts w:ascii="Times New Roman" w:hAnsi="Times New Roman" w:cs="Times New Roman"/>
          <w:sz w:val="24"/>
          <w:szCs w:val="24"/>
        </w:rPr>
        <w:t xml:space="preserve"> 12 к настоящей</w:t>
      </w:r>
      <w:r>
        <w:rPr>
          <w:rFonts w:ascii="Times New Roman" w:hAnsi="Times New Roman" w:cs="Times New Roman"/>
          <w:sz w:val="24"/>
          <w:szCs w:val="24"/>
        </w:rPr>
        <w:t xml:space="preserve"> Единой у</w:t>
      </w:r>
      <w:r w:rsidRPr="0013559B">
        <w:rPr>
          <w:rFonts w:ascii="Times New Roman" w:hAnsi="Times New Roman" w:cs="Times New Roman"/>
          <w:sz w:val="24"/>
          <w:szCs w:val="24"/>
        </w:rPr>
        <w:t>четной политике.</w:t>
      </w:r>
    </w:p>
    <w:p w:rsidR="00C6538B" w:rsidRPr="0013559B"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lastRenderedPageBreak/>
        <w:t>4.1</w:t>
      </w:r>
      <w:r w:rsidRPr="00406C67">
        <w:rPr>
          <w:rFonts w:ascii="Times New Roman" w:hAnsi="Times New Roman" w:cs="Times New Roman"/>
          <w:sz w:val="24"/>
          <w:szCs w:val="24"/>
        </w:rPr>
        <w:t>2</w:t>
      </w:r>
      <w:r>
        <w:rPr>
          <w:rFonts w:ascii="Times New Roman" w:hAnsi="Times New Roman" w:cs="Times New Roman"/>
          <w:sz w:val="24"/>
          <w:szCs w:val="24"/>
        </w:rPr>
        <w:t>.8.</w:t>
      </w:r>
      <w:r w:rsidRPr="0013559B">
        <w:rPr>
          <w:rFonts w:ascii="Times New Roman" w:hAnsi="Times New Roman" w:cs="Times New Roman"/>
          <w:sz w:val="24"/>
          <w:szCs w:val="24"/>
        </w:rPr>
        <w:t xml:space="preserve"> На </w:t>
      </w:r>
      <w:proofErr w:type="spellStart"/>
      <w:r w:rsidRPr="0013559B">
        <w:rPr>
          <w:rFonts w:ascii="Times New Roman" w:hAnsi="Times New Roman" w:cs="Times New Roman"/>
          <w:sz w:val="24"/>
          <w:szCs w:val="24"/>
        </w:rPr>
        <w:t>забалансовом</w:t>
      </w:r>
      <w:proofErr w:type="spellEnd"/>
      <w:r w:rsidRPr="0013559B">
        <w:rPr>
          <w:rFonts w:ascii="Times New Roman" w:hAnsi="Times New Roman" w:cs="Times New Roman"/>
          <w:sz w:val="24"/>
          <w:szCs w:val="24"/>
        </w:rPr>
        <w:t xml:space="preserve"> счете 10 "Обеспечение исполнения обязательств" учет ведется по видам обеспечений:</w:t>
      </w:r>
    </w:p>
    <w:p w:rsidR="00C6538B" w:rsidRPr="0013559B" w:rsidRDefault="00C6538B" w:rsidP="00C6538B">
      <w:pPr>
        <w:pStyle w:val="a5"/>
        <w:spacing w:line="276" w:lineRule="auto"/>
        <w:ind w:left="284"/>
        <w:rPr>
          <w:rFonts w:ascii="Times New Roman" w:hAnsi="Times New Roman" w:cs="Times New Roman"/>
          <w:sz w:val="24"/>
          <w:szCs w:val="24"/>
        </w:rPr>
      </w:pPr>
      <w:r w:rsidRPr="0013559B">
        <w:rPr>
          <w:rFonts w:ascii="Times New Roman" w:hAnsi="Times New Roman" w:cs="Times New Roman"/>
          <w:sz w:val="24"/>
          <w:szCs w:val="24"/>
        </w:rPr>
        <w:t>- банковские гарантии;</w:t>
      </w:r>
    </w:p>
    <w:p w:rsidR="00C6538B" w:rsidRPr="0013559B" w:rsidRDefault="00C6538B" w:rsidP="00C6538B">
      <w:pPr>
        <w:pStyle w:val="a5"/>
        <w:spacing w:line="276" w:lineRule="auto"/>
        <w:ind w:left="284"/>
        <w:rPr>
          <w:rFonts w:ascii="Times New Roman" w:hAnsi="Times New Roman" w:cs="Times New Roman"/>
          <w:sz w:val="24"/>
          <w:szCs w:val="24"/>
        </w:rPr>
      </w:pPr>
      <w:r w:rsidRPr="0013559B">
        <w:rPr>
          <w:rFonts w:ascii="Times New Roman" w:hAnsi="Times New Roman" w:cs="Times New Roman"/>
          <w:sz w:val="24"/>
          <w:szCs w:val="24"/>
        </w:rPr>
        <w:t>- поручительства;</w:t>
      </w:r>
    </w:p>
    <w:p w:rsidR="00C6538B" w:rsidRPr="007E269D" w:rsidRDefault="00C6538B" w:rsidP="00C6538B">
      <w:pPr>
        <w:pStyle w:val="a5"/>
        <w:spacing w:line="276" w:lineRule="auto"/>
        <w:ind w:left="284"/>
        <w:rPr>
          <w:rFonts w:ascii="Times New Roman" w:hAnsi="Times New Roman" w:cs="Times New Roman"/>
          <w:sz w:val="24"/>
          <w:szCs w:val="24"/>
        </w:rPr>
      </w:pPr>
      <w:r w:rsidRPr="0013559B">
        <w:rPr>
          <w:rFonts w:ascii="Times New Roman" w:hAnsi="Times New Roman" w:cs="Times New Roman"/>
          <w:sz w:val="24"/>
          <w:szCs w:val="24"/>
        </w:rPr>
        <w:t>- имущество в залоге</w:t>
      </w:r>
      <w:proofErr w:type="gramStart"/>
      <w:r w:rsidRPr="0013559B">
        <w:rPr>
          <w:rFonts w:ascii="Times New Roman" w:hAnsi="Times New Roman" w:cs="Times New Roman"/>
          <w:sz w:val="24"/>
          <w:szCs w:val="24"/>
        </w:rPr>
        <w:t>.</w:t>
      </w:r>
      <w:r w:rsidRPr="007E269D">
        <w:rPr>
          <w:rFonts w:ascii="Times New Roman" w:hAnsi="Times New Roman" w:cs="Times New Roman"/>
          <w:iCs/>
          <w:sz w:val="24"/>
          <w:szCs w:val="24"/>
        </w:rPr>
        <w:t>(</w:t>
      </w:r>
      <w:proofErr w:type="gramEnd"/>
      <w:r w:rsidRPr="007E269D">
        <w:rPr>
          <w:rFonts w:ascii="Times New Roman" w:hAnsi="Times New Roman" w:cs="Times New Roman"/>
          <w:iCs/>
          <w:sz w:val="24"/>
          <w:szCs w:val="24"/>
        </w:rPr>
        <w:t>п. 352 Инструкции N 157н)</w:t>
      </w:r>
    </w:p>
    <w:p w:rsidR="00C6538B" w:rsidRPr="0013559B"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4.1</w:t>
      </w:r>
      <w:r w:rsidRPr="00406C67">
        <w:rPr>
          <w:rFonts w:ascii="Times New Roman" w:hAnsi="Times New Roman" w:cs="Times New Roman"/>
          <w:sz w:val="24"/>
          <w:szCs w:val="24"/>
        </w:rPr>
        <w:t>2</w:t>
      </w:r>
      <w:r>
        <w:rPr>
          <w:rFonts w:ascii="Times New Roman" w:hAnsi="Times New Roman" w:cs="Times New Roman"/>
          <w:sz w:val="24"/>
          <w:szCs w:val="24"/>
        </w:rPr>
        <w:t>.9.</w:t>
      </w:r>
      <w:r w:rsidRPr="0013559B">
        <w:rPr>
          <w:rFonts w:ascii="Times New Roman" w:hAnsi="Times New Roman" w:cs="Times New Roman"/>
          <w:sz w:val="24"/>
          <w:szCs w:val="24"/>
        </w:rPr>
        <w:t xml:space="preserve"> Аналитический учет по счетам 17 "Поступления денежных средств" </w:t>
      </w:r>
      <w:r>
        <w:rPr>
          <w:rFonts w:ascii="Times New Roman" w:hAnsi="Times New Roman" w:cs="Times New Roman"/>
          <w:sz w:val="24"/>
          <w:szCs w:val="24"/>
        </w:rPr>
        <w:t xml:space="preserve">                             </w:t>
      </w:r>
      <w:r w:rsidRPr="0013559B">
        <w:rPr>
          <w:rFonts w:ascii="Times New Roman" w:hAnsi="Times New Roman" w:cs="Times New Roman"/>
          <w:sz w:val="24"/>
          <w:szCs w:val="24"/>
        </w:rPr>
        <w:t xml:space="preserve">и 18 "Выбытия денежных средств" ведется в </w:t>
      </w:r>
      <w:proofErr w:type="spellStart"/>
      <w:r w:rsidRPr="0013559B">
        <w:rPr>
          <w:rFonts w:ascii="Times New Roman" w:hAnsi="Times New Roman" w:cs="Times New Roman"/>
          <w:sz w:val="24"/>
          <w:szCs w:val="24"/>
        </w:rPr>
        <w:t>Многографной</w:t>
      </w:r>
      <w:proofErr w:type="spellEnd"/>
      <w:r w:rsidRPr="0013559B">
        <w:rPr>
          <w:rFonts w:ascii="Times New Roman" w:hAnsi="Times New Roman" w:cs="Times New Roman"/>
          <w:sz w:val="24"/>
          <w:szCs w:val="24"/>
        </w:rPr>
        <w:t xml:space="preserve"> карточке (ф. 0504054).</w:t>
      </w:r>
    </w:p>
    <w:p w:rsidR="00C6538B" w:rsidRPr="007E269D"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iCs/>
          <w:sz w:val="24"/>
          <w:szCs w:val="24"/>
        </w:rPr>
        <w:t xml:space="preserve">    </w:t>
      </w:r>
      <w:r w:rsidRPr="007E269D">
        <w:rPr>
          <w:rFonts w:ascii="Times New Roman" w:hAnsi="Times New Roman" w:cs="Times New Roman"/>
          <w:iCs/>
          <w:sz w:val="24"/>
          <w:szCs w:val="24"/>
        </w:rPr>
        <w:t>( п. п. 366, 368 Инструкции N 157н)</w:t>
      </w:r>
      <w:r>
        <w:rPr>
          <w:rFonts w:ascii="Times New Roman" w:hAnsi="Times New Roman" w:cs="Times New Roman"/>
          <w:iCs/>
          <w:sz w:val="24"/>
          <w:szCs w:val="24"/>
        </w:rPr>
        <w:t xml:space="preserve"> </w:t>
      </w:r>
    </w:p>
    <w:p w:rsidR="00C6538B" w:rsidRPr="0013559B" w:rsidRDefault="00C6538B" w:rsidP="00C6538B">
      <w:pPr>
        <w:pStyle w:val="a5"/>
        <w:spacing w:line="276" w:lineRule="auto"/>
        <w:ind w:left="284" w:hanging="284"/>
        <w:rPr>
          <w:rFonts w:ascii="Times New Roman" w:hAnsi="Times New Roman" w:cs="Times New Roman"/>
          <w:sz w:val="24"/>
          <w:szCs w:val="24"/>
        </w:rPr>
      </w:pPr>
      <w:bookmarkStart w:id="108" w:name="sub_137"/>
      <w:r w:rsidRPr="0013559B">
        <w:rPr>
          <w:rFonts w:ascii="Times New Roman" w:hAnsi="Times New Roman" w:cs="Times New Roman"/>
          <w:sz w:val="24"/>
          <w:szCs w:val="24"/>
        </w:rPr>
        <w:t>4.1</w:t>
      </w:r>
      <w:r w:rsidRPr="00406C67">
        <w:rPr>
          <w:rFonts w:ascii="Times New Roman" w:hAnsi="Times New Roman" w:cs="Times New Roman"/>
          <w:sz w:val="24"/>
          <w:szCs w:val="24"/>
        </w:rPr>
        <w:t>2</w:t>
      </w:r>
      <w:r w:rsidRPr="0013559B">
        <w:rPr>
          <w:rFonts w:ascii="Times New Roman" w:hAnsi="Times New Roman" w:cs="Times New Roman"/>
          <w:sz w:val="24"/>
          <w:szCs w:val="24"/>
        </w:rPr>
        <w:t>.</w:t>
      </w:r>
      <w:r>
        <w:rPr>
          <w:rFonts w:ascii="Times New Roman" w:hAnsi="Times New Roman" w:cs="Times New Roman"/>
          <w:sz w:val="24"/>
          <w:szCs w:val="24"/>
        </w:rPr>
        <w:t>9</w:t>
      </w:r>
      <w:r w:rsidRPr="0013559B">
        <w:rPr>
          <w:rFonts w:ascii="Times New Roman" w:hAnsi="Times New Roman" w:cs="Times New Roman"/>
          <w:sz w:val="24"/>
          <w:szCs w:val="24"/>
        </w:rPr>
        <w:t xml:space="preserve">. На </w:t>
      </w:r>
      <w:proofErr w:type="spellStart"/>
      <w:r w:rsidRPr="0013559B">
        <w:rPr>
          <w:rFonts w:ascii="Times New Roman" w:hAnsi="Times New Roman" w:cs="Times New Roman"/>
          <w:sz w:val="24"/>
          <w:szCs w:val="24"/>
        </w:rPr>
        <w:t>забалансовый</w:t>
      </w:r>
      <w:proofErr w:type="spellEnd"/>
      <w:r w:rsidRPr="0013559B">
        <w:rPr>
          <w:rFonts w:ascii="Times New Roman" w:hAnsi="Times New Roman" w:cs="Times New Roman"/>
          <w:sz w:val="24"/>
          <w:szCs w:val="24"/>
        </w:rPr>
        <w:t xml:space="preserve"> счет 20 "Задолженность, невостребованная кредиторами" не востребованная кредитором задолженность принимается к бюджетному (бухгалтерскому) учету по приказу руководителя учреждения, изданному на основании:</w:t>
      </w:r>
    </w:p>
    <w:bookmarkEnd w:id="108"/>
    <w:p w:rsidR="00C6538B" w:rsidRPr="0013559B" w:rsidRDefault="00C6538B" w:rsidP="00C6538B">
      <w:pPr>
        <w:pStyle w:val="a5"/>
        <w:spacing w:line="276" w:lineRule="auto"/>
        <w:ind w:left="284"/>
        <w:rPr>
          <w:rFonts w:ascii="Times New Roman" w:hAnsi="Times New Roman" w:cs="Times New Roman"/>
          <w:sz w:val="24"/>
          <w:szCs w:val="24"/>
        </w:rPr>
      </w:pPr>
      <w:r w:rsidRPr="0013559B">
        <w:rPr>
          <w:rFonts w:ascii="Times New Roman" w:hAnsi="Times New Roman" w:cs="Times New Roman"/>
          <w:sz w:val="24"/>
          <w:szCs w:val="24"/>
        </w:rPr>
        <w:t>- инвентаризационной описи расчетов с покупателями, поставщиками и прочими дебиторами и кредиторами (</w:t>
      </w:r>
      <w:r w:rsidRPr="007E269D">
        <w:rPr>
          <w:rStyle w:val="a6"/>
          <w:rFonts w:ascii="Times New Roman" w:hAnsi="Times New Roman" w:cs="Times New Roman"/>
          <w:sz w:val="24"/>
          <w:szCs w:val="24"/>
        </w:rPr>
        <w:t>ф. 0504089</w:t>
      </w:r>
      <w:r w:rsidRPr="0013559B">
        <w:rPr>
          <w:rFonts w:ascii="Times New Roman" w:hAnsi="Times New Roman" w:cs="Times New Roman"/>
          <w:sz w:val="24"/>
          <w:szCs w:val="24"/>
        </w:rPr>
        <w:t>);</w:t>
      </w:r>
    </w:p>
    <w:p w:rsidR="00C6538B" w:rsidRPr="0013559B" w:rsidRDefault="00C6538B" w:rsidP="00C6538B">
      <w:pPr>
        <w:pStyle w:val="a5"/>
        <w:spacing w:line="276" w:lineRule="auto"/>
        <w:ind w:left="284"/>
        <w:rPr>
          <w:rFonts w:ascii="Times New Roman" w:hAnsi="Times New Roman" w:cs="Times New Roman"/>
          <w:sz w:val="24"/>
          <w:szCs w:val="24"/>
        </w:rPr>
      </w:pPr>
      <w:r w:rsidRPr="0013559B">
        <w:rPr>
          <w:rFonts w:ascii="Times New Roman" w:hAnsi="Times New Roman" w:cs="Times New Roman"/>
          <w:sz w:val="24"/>
          <w:szCs w:val="24"/>
        </w:rPr>
        <w:t>- докладной записки о выявлении кредиторской задолженности, не востребованной кредиторами.</w:t>
      </w:r>
    </w:p>
    <w:p w:rsidR="00C6538B" w:rsidRPr="0013559B"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13559B">
        <w:rPr>
          <w:rFonts w:ascii="Times New Roman" w:hAnsi="Times New Roman" w:cs="Times New Roman"/>
          <w:sz w:val="24"/>
          <w:szCs w:val="24"/>
        </w:rPr>
        <w:t xml:space="preserve">Списание задолженности с </w:t>
      </w:r>
      <w:proofErr w:type="spellStart"/>
      <w:r w:rsidRPr="0013559B">
        <w:rPr>
          <w:rFonts w:ascii="Times New Roman" w:hAnsi="Times New Roman" w:cs="Times New Roman"/>
          <w:sz w:val="24"/>
          <w:szCs w:val="24"/>
        </w:rPr>
        <w:t>забалансового</w:t>
      </w:r>
      <w:proofErr w:type="spellEnd"/>
      <w:r w:rsidRPr="0013559B">
        <w:rPr>
          <w:rFonts w:ascii="Times New Roman" w:hAnsi="Times New Roman" w:cs="Times New Roman"/>
          <w:sz w:val="24"/>
          <w:szCs w:val="24"/>
        </w:rPr>
        <w:t xml:space="preserve"> учета осуществляется по итогам инвентаризации на основании решения инвентаризационной комиссии в следующих случаях:</w:t>
      </w:r>
    </w:p>
    <w:p w:rsidR="00C6538B" w:rsidRPr="0013559B" w:rsidRDefault="00C6538B" w:rsidP="00C6538B">
      <w:pPr>
        <w:pStyle w:val="a5"/>
        <w:spacing w:line="276" w:lineRule="auto"/>
        <w:ind w:left="284"/>
        <w:rPr>
          <w:rFonts w:ascii="Times New Roman" w:hAnsi="Times New Roman" w:cs="Times New Roman"/>
          <w:sz w:val="24"/>
          <w:szCs w:val="24"/>
        </w:rPr>
      </w:pPr>
      <w:r w:rsidRPr="0013559B">
        <w:rPr>
          <w:rFonts w:ascii="Times New Roman" w:hAnsi="Times New Roman" w:cs="Times New Roman"/>
          <w:sz w:val="24"/>
          <w:szCs w:val="24"/>
        </w:rPr>
        <w:t>- завершился срок возможного возобновления процедуры взыскания задолженности согласно законодательству;</w:t>
      </w:r>
    </w:p>
    <w:p w:rsidR="00C6538B" w:rsidRPr="007E269D" w:rsidRDefault="00C6538B" w:rsidP="00C6538B">
      <w:pPr>
        <w:pStyle w:val="a5"/>
        <w:spacing w:line="276" w:lineRule="auto"/>
        <w:ind w:left="284"/>
        <w:rPr>
          <w:rFonts w:ascii="Times New Roman" w:hAnsi="Times New Roman" w:cs="Times New Roman"/>
          <w:sz w:val="24"/>
          <w:szCs w:val="24"/>
        </w:rPr>
      </w:pPr>
      <w:r w:rsidRPr="0013559B">
        <w:rPr>
          <w:rFonts w:ascii="Times New Roman" w:hAnsi="Times New Roman" w:cs="Times New Roman"/>
          <w:sz w:val="24"/>
          <w:szCs w:val="24"/>
        </w:rPr>
        <w:t>- имеются документы, подтверждающие прекращение обязательства в связи со смертью (ликвидацией) контрагента.</w:t>
      </w:r>
      <w:r w:rsidRPr="0013559B">
        <w:rPr>
          <w:rFonts w:ascii="Times New Roman" w:hAnsi="Times New Roman" w:cs="Times New Roman"/>
          <w:i/>
          <w:iCs/>
          <w:sz w:val="24"/>
          <w:szCs w:val="24"/>
        </w:rPr>
        <w:t xml:space="preserve"> </w:t>
      </w:r>
      <w:r w:rsidRPr="007E269D">
        <w:rPr>
          <w:rFonts w:ascii="Times New Roman" w:hAnsi="Times New Roman" w:cs="Times New Roman"/>
          <w:iCs/>
          <w:sz w:val="24"/>
          <w:szCs w:val="24"/>
        </w:rPr>
        <w:t>(п. 371 Инструкции N 157н)</w:t>
      </w:r>
    </w:p>
    <w:p w:rsidR="00C6538B" w:rsidRPr="007E269D" w:rsidRDefault="00C6538B" w:rsidP="00C6538B">
      <w:pPr>
        <w:pStyle w:val="a5"/>
        <w:spacing w:line="276" w:lineRule="auto"/>
        <w:ind w:left="284" w:hanging="284"/>
        <w:rPr>
          <w:rFonts w:ascii="Times New Roman" w:hAnsi="Times New Roman" w:cs="Times New Roman"/>
          <w:sz w:val="24"/>
          <w:szCs w:val="24"/>
        </w:rPr>
      </w:pPr>
      <w:bookmarkStart w:id="109" w:name="sub_138"/>
      <w:r w:rsidRPr="0013559B">
        <w:rPr>
          <w:rFonts w:ascii="Times New Roman" w:hAnsi="Times New Roman" w:cs="Times New Roman"/>
          <w:sz w:val="24"/>
          <w:szCs w:val="24"/>
        </w:rPr>
        <w:t>4.1</w:t>
      </w:r>
      <w:r w:rsidRPr="00406C67">
        <w:rPr>
          <w:rFonts w:ascii="Times New Roman" w:hAnsi="Times New Roman" w:cs="Times New Roman"/>
          <w:sz w:val="24"/>
          <w:szCs w:val="24"/>
        </w:rPr>
        <w:t>2</w:t>
      </w:r>
      <w:r w:rsidRPr="0013559B">
        <w:rPr>
          <w:rFonts w:ascii="Times New Roman" w:hAnsi="Times New Roman" w:cs="Times New Roman"/>
          <w:sz w:val="24"/>
          <w:szCs w:val="24"/>
        </w:rPr>
        <w:t>.</w:t>
      </w:r>
      <w:r>
        <w:rPr>
          <w:rFonts w:ascii="Times New Roman" w:hAnsi="Times New Roman" w:cs="Times New Roman"/>
          <w:sz w:val="24"/>
          <w:szCs w:val="24"/>
        </w:rPr>
        <w:t>10</w:t>
      </w:r>
      <w:r w:rsidRPr="0013559B">
        <w:rPr>
          <w:rFonts w:ascii="Times New Roman" w:hAnsi="Times New Roman" w:cs="Times New Roman"/>
          <w:sz w:val="24"/>
          <w:szCs w:val="24"/>
        </w:rPr>
        <w:t xml:space="preserve">. Основные средства на </w:t>
      </w:r>
      <w:proofErr w:type="spellStart"/>
      <w:r w:rsidRPr="0013559B">
        <w:rPr>
          <w:rFonts w:ascii="Times New Roman" w:hAnsi="Times New Roman" w:cs="Times New Roman"/>
          <w:sz w:val="24"/>
          <w:szCs w:val="24"/>
        </w:rPr>
        <w:t>забалансовом</w:t>
      </w:r>
      <w:proofErr w:type="spellEnd"/>
      <w:r w:rsidRPr="0013559B">
        <w:rPr>
          <w:rFonts w:ascii="Times New Roman" w:hAnsi="Times New Roman" w:cs="Times New Roman"/>
          <w:sz w:val="24"/>
          <w:szCs w:val="24"/>
        </w:rPr>
        <w:t xml:space="preserve"> счете 21 "Основные средства в эксплуатации" учитываются </w:t>
      </w:r>
      <w:r w:rsidRPr="00053AB9">
        <w:rPr>
          <w:rFonts w:ascii="Times New Roman" w:hAnsi="Times New Roman" w:cs="Times New Roman"/>
          <w:sz w:val="24"/>
          <w:szCs w:val="24"/>
        </w:rPr>
        <w:t>по балансовой стоимости объекта.</w:t>
      </w:r>
      <w:r w:rsidRPr="00053AB9">
        <w:rPr>
          <w:rFonts w:ascii="Times New Roman" w:hAnsi="Times New Roman" w:cs="Times New Roman"/>
          <w:i/>
          <w:iCs/>
          <w:sz w:val="24"/>
          <w:szCs w:val="24"/>
        </w:rPr>
        <w:t xml:space="preserve"> </w:t>
      </w:r>
      <w:r w:rsidRPr="00053AB9">
        <w:rPr>
          <w:rFonts w:ascii="Times New Roman" w:hAnsi="Times New Roman" w:cs="Times New Roman"/>
          <w:iCs/>
          <w:sz w:val="24"/>
          <w:szCs w:val="24"/>
        </w:rPr>
        <w:t>(п. 373</w:t>
      </w:r>
      <w:r w:rsidRPr="007E269D">
        <w:rPr>
          <w:rFonts w:ascii="Times New Roman" w:hAnsi="Times New Roman" w:cs="Times New Roman"/>
          <w:iCs/>
          <w:sz w:val="24"/>
          <w:szCs w:val="24"/>
        </w:rPr>
        <w:t xml:space="preserve"> Инструкции N 157н)</w:t>
      </w:r>
    </w:p>
    <w:p w:rsidR="00C6538B" w:rsidRPr="0013559B"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13559B">
        <w:rPr>
          <w:rFonts w:ascii="Times New Roman" w:hAnsi="Times New Roman" w:cs="Times New Roman"/>
          <w:sz w:val="24"/>
          <w:szCs w:val="24"/>
        </w:rPr>
        <w:t xml:space="preserve"> Аналитический учет на счете 21 ведется по следующим группам:</w:t>
      </w:r>
    </w:p>
    <w:p w:rsidR="00C6538B" w:rsidRPr="0013559B" w:rsidRDefault="00C6538B" w:rsidP="00C6538B">
      <w:pPr>
        <w:pStyle w:val="a5"/>
        <w:spacing w:line="276" w:lineRule="auto"/>
        <w:ind w:left="284"/>
        <w:rPr>
          <w:rFonts w:ascii="Times New Roman" w:hAnsi="Times New Roman" w:cs="Times New Roman"/>
          <w:sz w:val="24"/>
          <w:szCs w:val="24"/>
        </w:rPr>
      </w:pPr>
      <w:r w:rsidRPr="0013559B">
        <w:rPr>
          <w:rFonts w:ascii="Times New Roman" w:hAnsi="Times New Roman" w:cs="Times New Roman"/>
          <w:sz w:val="24"/>
          <w:szCs w:val="24"/>
        </w:rPr>
        <w:t>- особо ценное движимое имущество;</w:t>
      </w:r>
    </w:p>
    <w:p w:rsidR="00C6538B" w:rsidRPr="007E269D" w:rsidRDefault="00C6538B" w:rsidP="00C6538B">
      <w:pPr>
        <w:pStyle w:val="a5"/>
        <w:spacing w:line="276" w:lineRule="auto"/>
        <w:ind w:left="284"/>
        <w:rPr>
          <w:rFonts w:ascii="Times New Roman" w:hAnsi="Times New Roman" w:cs="Times New Roman"/>
          <w:sz w:val="24"/>
          <w:szCs w:val="24"/>
        </w:rPr>
      </w:pPr>
      <w:r w:rsidRPr="0013559B">
        <w:rPr>
          <w:rFonts w:ascii="Times New Roman" w:hAnsi="Times New Roman" w:cs="Times New Roman"/>
          <w:sz w:val="24"/>
          <w:szCs w:val="24"/>
        </w:rPr>
        <w:t>- иное движимое имущество</w:t>
      </w:r>
      <w:proofErr w:type="gramStart"/>
      <w:r w:rsidRPr="007E269D">
        <w:rPr>
          <w:rFonts w:ascii="Times New Roman" w:hAnsi="Times New Roman" w:cs="Times New Roman"/>
          <w:sz w:val="24"/>
          <w:szCs w:val="24"/>
        </w:rPr>
        <w:t>.</w:t>
      </w:r>
      <w:r w:rsidRPr="007E269D">
        <w:rPr>
          <w:rFonts w:ascii="Times New Roman" w:hAnsi="Times New Roman" w:cs="Times New Roman"/>
          <w:iCs/>
          <w:sz w:val="24"/>
          <w:szCs w:val="24"/>
        </w:rPr>
        <w:t>(</w:t>
      </w:r>
      <w:proofErr w:type="gramEnd"/>
      <w:r w:rsidRPr="007E269D">
        <w:rPr>
          <w:rFonts w:ascii="Times New Roman" w:hAnsi="Times New Roman" w:cs="Times New Roman"/>
          <w:iCs/>
          <w:sz w:val="24"/>
          <w:szCs w:val="24"/>
        </w:rPr>
        <w:t>п. 374 Инструкции N 157н, п. 9 СГС "Учетная политика")</w:t>
      </w:r>
    </w:p>
    <w:p w:rsidR="00C6538B" w:rsidRPr="007E269D"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4.1</w:t>
      </w:r>
      <w:r w:rsidRPr="00406C67">
        <w:rPr>
          <w:rFonts w:ascii="Times New Roman" w:hAnsi="Times New Roman" w:cs="Times New Roman"/>
          <w:sz w:val="24"/>
          <w:szCs w:val="24"/>
        </w:rPr>
        <w:t>2</w:t>
      </w:r>
      <w:r>
        <w:rPr>
          <w:rFonts w:ascii="Times New Roman" w:hAnsi="Times New Roman" w:cs="Times New Roman"/>
          <w:sz w:val="24"/>
          <w:szCs w:val="24"/>
        </w:rPr>
        <w:t>.11.</w:t>
      </w:r>
      <w:r w:rsidRPr="0013559B">
        <w:rPr>
          <w:rFonts w:ascii="Times New Roman" w:hAnsi="Times New Roman" w:cs="Times New Roman"/>
          <w:sz w:val="24"/>
          <w:szCs w:val="24"/>
        </w:rPr>
        <w:t xml:space="preserve"> Аналитический учет по счету 22 "Материальные ценности, полученные </w:t>
      </w:r>
      <w:r>
        <w:rPr>
          <w:rFonts w:ascii="Times New Roman" w:hAnsi="Times New Roman" w:cs="Times New Roman"/>
          <w:sz w:val="24"/>
          <w:szCs w:val="24"/>
        </w:rPr>
        <w:t xml:space="preserve">                         </w:t>
      </w:r>
      <w:r w:rsidRPr="0013559B">
        <w:rPr>
          <w:rFonts w:ascii="Times New Roman" w:hAnsi="Times New Roman" w:cs="Times New Roman"/>
          <w:sz w:val="24"/>
          <w:szCs w:val="24"/>
        </w:rPr>
        <w:t>по централизованному снабжению" ведется в разрезе видов материальных ценностей, поставщиков.</w:t>
      </w:r>
      <w:r>
        <w:rPr>
          <w:rFonts w:ascii="Times New Roman" w:hAnsi="Times New Roman" w:cs="Times New Roman"/>
          <w:sz w:val="24"/>
          <w:szCs w:val="24"/>
        </w:rPr>
        <w:t xml:space="preserve"> </w:t>
      </w:r>
      <w:r w:rsidRPr="007E269D">
        <w:rPr>
          <w:rFonts w:ascii="Times New Roman" w:hAnsi="Times New Roman" w:cs="Times New Roman"/>
          <w:iCs/>
          <w:sz w:val="24"/>
          <w:szCs w:val="24"/>
        </w:rPr>
        <w:t>(п. 376 Инструкции N 157н, п. 9 СГС "Учетная политика")</w:t>
      </w:r>
    </w:p>
    <w:p w:rsidR="00C6538B" w:rsidRPr="007E269D"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4.1</w:t>
      </w:r>
      <w:r w:rsidRPr="00406C67">
        <w:rPr>
          <w:rFonts w:ascii="Times New Roman" w:hAnsi="Times New Roman" w:cs="Times New Roman"/>
          <w:sz w:val="24"/>
          <w:szCs w:val="24"/>
        </w:rPr>
        <w:t>2</w:t>
      </w:r>
      <w:r>
        <w:rPr>
          <w:rFonts w:ascii="Times New Roman" w:hAnsi="Times New Roman" w:cs="Times New Roman"/>
          <w:sz w:val="24"/>
          <w:szCs w:val="24"/>
        </w:rPr>
        <w:t>.12.</w:t>
      </w:r>
      <w:r w:rsidRPr="0013559B">
        <w:rPr>
          <w:rFonts w:ascii="Times New Roman" w:hAnsi="Times New Roman" w:cs="Times New Roman"/>
          <w:sz w:val="24"/>
          <w:szCs w:val="24"/>
        </w:rPr>
        <w:t xml:space="preserve"> Выбытие инвентарных объектов основных средств, в том числе объектов движимого имущества стоимостью до 10 000 руб. включительно, учитываемых </w:t>
      </w:r>
      <w:r>
        <w:rPr>
          <w:rFonts w:ascii="Times New Roman" w:hAnsi="Times New Roman" w:cs="Times New Roman"/>
          <w:sz w:val="24"/>
          <w:szCs w:val="24"/>
        </w:rPr>
        <w:t xml:space="preserve">                    </w:t>
      </w:r>
      <w:r w:rsidRPr="0013559B">
        <w:rPr>
          <w:rFonts w:ascii="Times New Roman" w:hAnsi="Times New Roman" w:cs="Times New Roman"/>
          <w:sz w:val="24"/>
          <w:szCs w:val="24"/>
        </w:rPr>
        <w:t xml:space="preserve">на </w:t>
      </w:r>
      <w:proofErr w:type="spellStart"/>
      <w:r w:rsidRPr="0013559B">
        <w:rPr>
          <w:rFonts w:ascii="Times New Roman" w:hAnsi="Times New Roman" w:cs="Times New Roman"/>
          <w:sz w:val="24"/>
          <w:szCs w:val="24"/>
        </w:rPr>
        <w:t>забалансовом</w:t>
      </w:r>
      <w:proofErr w:type="spellEnd"/>
      <w:r w:rsidRPr="0013559B">
        <w:rPr>
          <w:rFonts w:ascii="Times New Roman" w:hAnsi="Times New Roman" w:cs="Times New Roman"/>
          <w:sz w:val="24"/>
          <w:szCs w:val="24"/>
        </w:rPr>
        <w:t xml:space="preserve"> учете, оформляется соответствующим актом о списании</w:t>
      </w:r>
      <w:r>
        <w:rPr>
          <w:rFonts w:ascii="Times New Roman" w:hAnsi="Times New Roman" w:cs="Times New Roman"/>
          <w:sz w:val="24"/>
          <w:szCs w:val="24"/>
        </w:rPr>
        <w:t xml:space="preserve">                               </w:t>
      </w:r>
      <w:r w:rsidRPr="0013559B">
        <w:rPr>
          <w:rFonts w:ascii="Times New Roman" w:hAnsi="Times New Roman" w:cs="Times New Roman"/>
          <w:sz w:val="24"/>
          <w:szCs w:val="24"/>
        </w:rPr>
        <w:t xml:space="preserve"> (ф. 0504104, 0504105, 0504143).</w:t>
      </w:r>
      <w:proofErr w:type="gramStart"/>
      <w:r w:rsidRPr="007E269D">
        <w:rPr>
          <w:rFonts w:ascii="Times New Roman" w:hAnsi="Times New Roman" w:cs="Times New Roman"/>
          <w:iCs/>
          <w:sz w:val="24"/>
          <w:szCs w:val="24"/>
        </w:rPr>
        <w:t xml:space="preserve">( </w:t>
      </w:r>
      <w:proofErr w:type="gramEnd"/>
      <w:r w:rsidRPr="007E269D">
        <w:rPr>
          <w:rFonts w:ascii="Times New Roman" w:hAnsi="Times New Roman" w:cs="Times New Roman"/>
          <w:iCs/>
          <w:sz w:val="24"/>
          <w:szCs w:val="24"/>
        </w:rPr>
        <w:t>п. 51 Инструкции N 157н)</w:t>
      </w:r>
    </w:p>
    <w:p w:rsidR="00C6538B" w:rsidRPr="0013559B" w:rsidRDefault="00C6538B" w:rsidP="00C6538B">
      <w:pPr>
        <w:pStyle w:val="a5"/>
        <w:spacing w:line="276" w:lineRule="auto"/>
        <w:ind w:left="284" w:hanging="284"/>
        <w:rPr>
          <w:rFonts w:ascii="Times New Roman" w:hAnsi="Times New Roman" w:cs="Times New Roman"/>
          <w:sz w:val="24"/>
          <w:szCs w:val="24"/>
        </w:rPr>
      </w:pPr>
      <w:bookmarkStart w:id="110" w:name="sub_139"/>
      <w:bookmarkEnd w:id="109"/>
      <w:r w:rsidRPr="0013559B">
        <w:rPr>
          <w:rFonts w:ascii="Times New Roman" w:hAnsi="Times New Roman" w:cs="Times New Roman"/>
          <w:sz w:val="24"/>
          <w:szCs w:val="24"/>
        </w:rPr>
        <w:t>4.1</w:t>
      </w:r>
      <w:r w:rsidRPr="00406C67">
        <w:rPr>
          <w:rFonts w:ascii="Times New Roman" w:hAnsi="Times New Roman" w:cs="Times New Roman"/>
          <w:sz w:val="24"/>
          <w:szCs w:val="24"/>
        </w:rPr>
        <w:t>2</w:t>
      </w:r>
      <w:r w:rsidRPr="0013559B">
        <w:rPr>
          <w:rFonts w:ascii="Times New Roman" w:hAnsi="Times New Roman" w:cs="Times New Roman"/>
          <w:sz w:val="24"/>
          <w:szCs w:val="24"/>
        </w:rPr>
        <w:t>.</w:t>
      </w:r>
      <w:r>
        <w:rPr>
          <w:rFonts w:ascii="Times New Roman" w:hAnsi="Times New Roman" w:cs="Times New Roman"/>
          <w:sz w:val="24"/>
          <w:szCs w:val="24"/>
        </w:rPr>
        <w:t>13</w:t>
      </w:r>
      <w:r w:rsidRPr="0013559B">
        <w:rPr>
          <w:rFonts w:ascii="Times New Roman" w:hAnsi="Times New Roman" w:cs="Times New Roman"/>
          <w:sz w:val="24"/>
          <w:szCs w:val="24"/>
        </w:rPr>
        <w:t xml:space="preserve">. Выбытие объектов имущества с </w:t>
      </w:r>
      <w:proofErr w:type="spellStart"/>
      <w:r w:rsidRPr="0013559B">
        <w:rPr>
          <w:rFonts w:ascii="Times New Roman" w:hAnsi="Times New Roman" w:cs="Times New Roman"/>
          <w:sz w:val="24"/>
          <w:szCs w:val="24"/>
        </w:rPr>
        <w:t>забалансового</w:t>
      </w:r>
      <w:proofErr w:type="spellEnd"/>
      <w:r w:rsidRPr="0013559B">
        <w:rPr>
          <w:rFonts w:ascii="Times New Roman" w:hAnsi="Times New Roman" w:cs="Times New Roman"/>
          <w:sz w:val="24"/>
          <w:szCs w:val="24"/>
        </w:rPr>
        <w:t xml:space="preserve"> счета 25 "Имущество, переданное в возмездное пользование (аренду)" осуществляется на основании договора и акта о приеме-передаче объектов нефинансовых активов (</w:t>
      </w:r>
      <w:r w:rsidRPr="007E269D">
        <w:rPr>
          <w:rStyle w:val="a6"/>
          <w:rFonts w:ascii="Times New Roman" w:hAnsi="Times New Roman" w:cs="Times New Roman"/>
          <w:sz w:val="24"/>
          <w:szCs w:val="24"/>
        </w:rPr>
        <w:t>ф. 0504101</w:t>
      </w:r>
      <w:r w:rsidRPr="0013559B">
        <w:rPr>
          <w:rFonts w:ascii="Times New Roman" w:hAnsi="Times New Roman" w:cs="Times New Roman"/>
          <w:sz w:val="24"/>
          <w:szCs w:val="24"/>
        </w:rPr>
        <w:t>).</w:t>
      </w:r>
    </w:p>
    <w:p w:rsidR="00C6538B" w:rsidRPr="0013559B" w:rsidRDefault="00C6538B" w:rsidP="00C6538B">
      <w:pPr>
        <w:pStyle w:val="a5"/>
        <w:spacing w:line="276" w:lineRule="auto"/>
        <w:ind w:left="284" w:hanging="284"/>
        <w:rPr>
          <w:rFonts w:ascii="Times New Roman" w:hAnsi="Times New Roman" w:cs="Times New Roman"/>
          <w:sz w:val="24"/>
          <w:szCs w:val="24"/>
        </w:rPr>
      </w:pPr>
      <w:bookmarkStart w:id="111" w:name="sub_140"/>
      <w:bookmarkEnd w:id="110"/>
      <w:r w:rsidRPr="0013559B">
        <w:rPr>
          <w:rFonts w:ascii="Times New Roman" w:hAnsi="Times New Roman" w:cs="Times New Roman"/>
          <w:sz w:val="24"/>
          <w:szCs w:val="24"/>
        </w:rPr>
        <w:t>4.1</w:t>
      </w:r>
      <w:r w:rsidRPr="00406C67">
        <w:rPr>
          <w:rFonts w:ascii="Times New Roman" w:hAnsi="Times New Roman" w:cs="Times New Roman"/>
          <w:sz w:val="24"/>
          <w:szCs w:val="24"/>
        </w:rPr>
        <w:t>2</w:t>
      </w:r>
      <w:r>
        <w:rPr>
          <w:rFonts w:ascii="Times New Roman" w:hAnsi="Times New Roman" w:cs="Times New Roman"/>
          <w:sz w:val="24"/>
          <w:szCs w:val="24"/>
        </w:rPr>
        <w:t>.14</w:t>
      </w:r>
      <w:r w:rsidRPr="0013559B">
        <w:rPr>
          <w:rFonts w:ascii="Times New Roman" w:hAnsi="Times New Roman" w:cs="Times New Roman"/>
          <w:sz w:val="24"/>
          <w:szCs w:val="24"/>
        </w:rPr>
        <w:t xml:space="preserve">. Выбытие объектов имущества с </w:t>
      </w:r>
      <w:proofErr w:type="spellStart"/>
      <w:r w:rsidRPr="0013559B">
        <w:rPr>
          <w:rFonts w:ascii="Times New Roman" w:hAnsi="Times New Roman" w:cs="Times New Roman"/>
          <w:sz w:val="24"/>
          <w:szCs w:val="24"/>
        </w:rPr>
        <w:t>забалансового</w:t>
      </w:r>
      <w:proofErr w:type="spellEnd"/>
      <w:r w:rsidRPr="0013559B">
        <w:rPr>
          <w:rFonts w:ascii="Times New Roman" w:hAnsi="Times New Roman" w:cs="Times New Roman"/>
          <w:sz w:val="24"/>
          <w:szCs w:val="24"/>
        </w:rPr>
        <w:t xml:space="preserve"> счета 26 "Имущество, переданное в безвозмездное пользование" осуществляется на основании договора</w:t>
      </w:r>
      <w:r>
        <w:rPr>
          <w:rFonts w:ascii="Times New Roman" w:hAnsi="Times New Roman" w:cs="Times New Roman"/>
          <w:sz w:val="24"/>
          <w:szCs w:val="24"/>
        </w:rPr>
        <w:t xml:space="preserve"> </w:t>
      </w:r>
      <w:r w:rsidRPr="0013559B">
        <w:rPr>
          <w:rFonts w:ascii="Times New Roman" w:hAnsi="Times New Roman" w:cs="Times New Roman"/>
          <w:sz w:val="24"/>
          <w:szCs w:val="24"/>
        </w:rPr>
        <w:t>о безвозмездном пользовании и акта о приеме-передаче объектов нефинансовых активов (</w:t>
      </w:r>
      <w:r w:rsidRPr="007E269D">
        <w:rPr>
          <w:rStyle w:val="a6"/>
          <w:rFonts w:ascii="Times New Roman" w:hAnsi="Times New Roman" w:cs="Times New Roman"/>
          <w:sz w:val="24"/>
          <w:szCs w:val="24"/>
        </w:rPr>
        <w:t>ф. 0504101</w:t>
      </w:r>
      <w:r w:rsidRPr="0013559B">
        <w:rPr>
          <w:rFonts w:ascii="Times New Roman" w:hAnsi="Times New Roman" w:cs="Times New Roman"/>
          <w:sz w:val="24"/>
          <w:szCs w:val="24"/>
        </w:rPr>
        <w:t>).</w:t>
      </w:r>
    </w:p>
    <w:bookmarkEnd w:id="111"/>
    <w:p w:rsidR="00C6538B" w:rsidRDefault="00C6538B" w:rsidP="00C6538B">
      <w:pPr>
        <w:pStyle w:val="ConsPlusNormal"/>
        <w:jc w:val="both"/>
      </w:pPr>
    </w:p>
    <w:p w:rsidR="00C6538B" w:rsidRDefault="00C6538B" w:rsidP="00C6538B"/>
    <w:p w:rsidR="00C6538B" w:rsidRDefault="00C6538B" w:rsidP="00C6538B">
      <w:pPr>
        <w:pStyle w:val="a5"/>
        <w:jc w:val="center"/>
        <w:rPr>
          <w:rFonts w:ascii="Times New Roman" w:hAnsi="Times New Roman" w:cs="Times New Roman"/>
          <w:b/>
          <w:sz w:val="26"/>
          <w:szCs w:val="26"/>
        </w:rPr>
      </w:pPr>
      <w:r>
        <w:rPr>
          <w:rFonts w:ascii="Times New Roman" w:hAnsi="Times New Roman" w:cs="Times New Roman"/>
          <w:b/>
          <w:sz w:val="26"/>
          <w:szCs w:val="26"/>
          <w:lang w:val="en-US"/>
        </w:rPr>
        <w:t>V</w:t>
      </w:r>
      <w:r w:rsidRPr="00E3115E">
        <w:rPr>
          <w:rFonts w:ascii="Times New Roman" w:hAnsi="Times New Roman" w:cs="Times New Roman"/>
          <w:b/>
          <w:sz w:val="26"/>
          <w:szCs w:val="26"/>
        </w:rPr>
        <w:t>.</w:t>
      </w:r>
      <w:r w:rsidRPr="00556DFE">
        <w:rPr>
          <w:rFonts w:ascii="Times New Roman" w:hAnsi="Times New Roman" w:cs="Times New Roman"/>
          <w:b/>
          <w:sz w:val="26"/>
          <w:szCs w:val="26"/>
        </w:rPr>
        <w:t xml:space="preserve"> </w:t>
      </w:r>
      <w:r w:rsidRPr="00E3115E">
        <w:rPr>
          <w:rFonts w:ascii="Times New Roman" w:hAnsi="Times New Roman" w:cs="Times New Roman"/>
          <w:b/>
          <w:sz w:val="26"/>
          <w:szCs w:val="26"/>
        </w:rPr>
        <w:t>События после отчетной даты и отражение ошибок прошлых лет</w:t>
      </w:r>
    </w:p>
    <w:p w:rsidR="00C6538B" w:rsidRPr="00E3115E" w:rsidRDefault="00C6538B" w:rsidP="00C6538B">
      <w:pPr>
        <w:pStyle w:val="a5"/>
        <w:jc w:val="center"/>
        <w:rPr>
          <w:rFonts w:ascii="Times New Roman" w:hAnsi="Times New Roman" w:cs="Times New Roman"/>
          <w:b/>
          <w:sz w:val="26"/>
          <w:szCs w:val="26"/>
        </w:rPr>
      </w:pPr>
    </w:p>
    <w:p w:rsidR="00C6538B" w:rsidRPr="00E3115E"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w w:val="105"/>
          <w:sz w:val="24"/>
          <w:szCs w:val="24"/>
        </w:rPr>
        <w:t xml:space="preserve">5.1. </w:t>
      </w:r>
      <w:r w:rsidRPr="00E3115E">
        <w:rPr>
          <w:rFonts w:ascii="Times New Roman" w:hAnsi="Times New Roman" w:cs="Times New Roman"/>
          <w:w w:val="105"/>
          <w:sz w:val="24"/>
          <w:szCs w:val="24"/>
        </w:rPr>
        <w:t>Цель Положения - определить особенности отнесения фактов хозяйственной жизни к событиям после отчетной даты при ведении бухгалтерского</w:t>
      </w:r>
      <w:r w:rsidRPr="00E3115E">
        <w:rPr>
          <w:rFonts w:ascii="Times New Roman" w:hAnsi="Times New Roman" w:cs="Times New Roman"/>
          <w:spacing w:val="14"/>
          <w:w w:val="105"/>
          <w:sz w:val="24"/>
          <w:szCs w:val="24"/>
        </w:rPr>
        <w:t xml:space="preserve"> </w:t>
      </w:r>
      <w:r w:rsidRPr="00E3115E">
        <w:rPr>
          <w:rFonts w:ascii="Times New Roman" w:hAnsi="Times New Roman" w:cs="Times New Roman"/>
          <w:w w:val="105"/>
          <w:sz w:val="24"/>
          <w:szCs w:val="24"/>
        </w:rPr>
        <w:t>учета.</w:t>
      </w:r>
    </w:p>
    <w:p w:rsidR="00C6538B" w:rsidRPr="00E3115E"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lastRenderedPageBreak/>
        <w:t xml:space="preserve">5.2. </w:t>
      </w:r>
      <w:r w:rsidRPr="00E3115E">
        <w:rPr>
          <w:rFonts w:ascii="Times New Roman" w:hAnsi="Times New Roman" w:cs="Times New Roman"/>
          <w:sz w:val="24"/>
          <w:szCs w:val="24"/>
        </w:rPr>
        <w:t>Принятие решения об отнесения фактов хозяйственной жизни к событиям после отчетной даты осуществляет комиссия по поступлению и выбытию</w:t>
      </w:r>
      <w:r w:rsidRPr="00E3115E">
        <w:rPr>
          <w:rFonts w:ascii="Times New Roman" w:hAnsi="Times New Roman" w:cs="Times New Roman"/>
          <w:spacing w:val="19"/>
          <w:sz w:val="24"/>
          <w:szCs w:val="24"/>
        </w:rPr>
        <w:t xml:space="preserve"> </w:t>
      </w:r>
      <w:r w:rsidRPr="00E3115E">
        <w:rPr>
          <w:rFonts w:ascii="Times New Roman" w:hAnsi="Times New Roman" w:cs="Times New Roman"/>
          <w:sz w:val="24"/>
          <w:szCs w:val="24"/>
        </w:rPr>
        <w:t>активов.</w:t>
      </w:r>
    </w:p>
    <w:p w:rsidR="00C6538B" w:rsidRPr="00E3115E"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w w:val="105"/>
          <w:sz w:val="24"/>
          <w:szCs w:val="24"/>
        </w:rPr>
        <w:t xml:space="preserve">5.3. </w:t>
      </w:r>
      <w:r w:rsidRPr="00E3115E">
        <w:rPr>
          <w:rFonts w:ascii="Times New Roman" w:hAnsi="Times New Roman" w:cs="Times New Roman"/>
          <w:w w:val="105"/>
          <w:sz w:val="24"/>
          <w:szCs w:val="24"/>
        </w:rPr>
        <w:t>К событиям после отчетной даты</w:t>
      </w:r>
      <w:r w:rsidRPr="00E3115E">
        <w:rPr>
          <w:rFonts w:ascii="Times New Roman" w:hAnsi="Times New Roman" w:cs="Times New Roman"/>
          <w:spacing w:val="-27"/>
          <w:w w:val="105"/>
          <w:sz w:val="24"/>
          <w:szCs w:val="24"/>
        </w:rPr>
        <w:t xml:space="preserve"> </w:t>
      </w:r>
      <w:r w:rsidRPr="00E3115E">
        <w:rPr>
          <w:rFonts w:ascii="Times New Roman" w:hAnsi="Times New Roman" w:cs="Times New Roman"/>
          <w:w w:val="105"/>
          <w:sz w:val="24"/>
          <w:szCs w:val="24"/>
        </w:rPr>
        <w:t>относят:</w:t>
      </w:r>
    </w:p>
    <w:p w:rsidR="00C6538B" w:rsidRPr="00E3115E"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w w:val="105"/>
          <w:sz w:val="24"/>
          <w:szCs w:val="24"/>
        </w:rPr>
        <w:t xml:space="preserve">     - </w:t>
      </w:r>
      <w:r w:rsidRPr="00E3115E">
        <w:rPr>
          <w:rFonts w:ascii="Times New Roman" w:hAnsi="Times New Roman" w:cs="Times New Roman"/>
          <w:w w:val="105"/>
          <w:sz w:val="24"/>
          <w:szCs w:val="24"/>
        </w:rPr>
        <w:t>события, которые подтверждают условия хозяйственной деятельности, существовавшие на отчетную</w:t>
      </w:r>
      <w:r w:rsidRPr="00E3115E">
        <w:rPr>
          <w:rFonts w:ascii="Times New Roman" w:hAnsi="Times New Roman" w:cs="Times New Roman"/>
          <w:spacing w:val="5"/>
          <w:w w:val="105"/>
          <w:sz w:val="24"/>
          <w:szCs w:val="24"/>
        </w:rPr>
        <w:t xml:space="preserve"> </w:t>
      </w:r>
      <w:r w:rsidRPr="00E3115E">
        <w:rPr>
          <w:rFonts w:ascii="Times New Roman" w:hAnsi="Times New Roman" w:cs="Times New Roman"/>
          <w:w w:val="105"/>
          <w:sz w:val="24"/>
          <w:szCs w:val="24"/>
        </w:rPr>
        <w:t>дату;</w:t>
      </w:r>
    </w:p>
    <w:p w:rsidR="00C6538B" w:rsidRPr="00E3115E"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w w:val="105"/>
          <w:sz w:val="24"/>
          <w:szCs w:val="24"/>
        </w:rPr>
        <w:t xml:space="preserve">     - </w:t>
      </w:r>
      <w:r w:rsidRPr="00E3115E">
        <w:rPr>
          <w:rFonts w:ascii="Times New Roman" w:hAnsi="Times New Roman" w:cs="Times New Roman"/>
          <w:w w:val="105"/>
          <w:sz w:val="24"/>
          <w:szCs w:val="24"/>
        </w:rPr>
        <w:t>события, которые свидетельствуют об условиях хозяйственной деятельности, возникших после отчетной</w:t>
      </w:r>
      <w:r w:rsidRPr="00E3115E">
        <w:rPr>
          <w:rFonts w:ascii="Times New Roman" w:hAnsi="Times New Roman" w:cs="Times New Roman"/>
          <w:spacing w:val="-1"/>
          <w:w w:val="105"/>
          <w:sz w:val="24"/>
          <w:szCs w:val="24"/>
        </w:rPr>
        <w:t xml:space="preserve"> </w:t>
      </w:r>
      <w:r w:rsidRPr="00E3115E">
        <w:rPr>
          <w:rFonts w:ascii="Times New Roman" w:hAnsi="Times New Roman" w:cs="Times New Roman"/>
          <w:w w:val="105"/>
          <w:sz w:val="24"/>
          <w:szCs w:val="24"/>
        </w:rPr>
        <w:t>даты.</w:t>
      </w:r>
    </w:p>
    <w:p w:rsidR="00C6538B" w:rsidRPr="00E3115E"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w w:val="105"/>
          <w:sz w:val="24"/>
          <w:szCs w:val="24"/>
        </w:rPr>
        <w:t xml:space="preserve">5.4. </w:t>
      </w:r>
      <w:r w:rsidRPr="00E3115E">
        <w:rPr>
          <w:rFonts w:ascii="Times New Roman" w:hAnsi="Times New Roman" w:cs="Times New Roman"/>
          <w:w w:val="105"/>
          <w:sz w:val="24"/>
          <w:szCs w:val="24"/>
        </w:rPr>
        <w:t xml:space="preserve">Порядок отнесения фактов хозяйственной жизни к событиям после отчетной даты регулируется положением об отражении в учете и отчетности </w:t>
      </w:r>
      <w:r>
        <w:rPr>
          <w:rFonts w:ascii="Times New Roman" w:hAnsi="Times New Roman" w:cs="Times New Roman"/>
          <w:w w:val="105"/>
          <w:sz w:val="24"/>
          <w:szCs w:val="24"/>
        </w:rPr>
        <w:t>у</w:t>
      </w:r>
      <w:r w:rsidRPr="00E3115E">
        <w:rPr>
          <w:rFonts w:ascii="Times New Roman" w:hAnsi="Times New Roman" w:cs="Times New Roman"/>
          <w:w w:val="105"/>
          <w:sz w:val="24"/>
          <w:szCs w:val="24"/>
        </w:rPr>
        <w:t>чреждени</w:t>
      </w:r>
      <w:r>
        <w:rPr>
          <w:rFonts w:ascii="Times New Roman" w:hAnsi="Times New Roman" w:cs="Times New Roman"/>
          <w:w w:val="105"/>
          <w:sz w:val="24"/>
          <w:szCs w:val="24"/>
        </w:rPr>
        <w:t>й</w:t>
      </w:r>
      <w:r w:rsidRPr="00E3115E">
        <w:rPr>
          <w:rFonts w:ascii="Times New Roman" w:hAnsi="Times New Roman" w:cs="Times New Roman"/>
          <w:w w:val="105"/>
          <w:sz w:val="24"/>
          <w:szCs w:val="24"/>
        </w:rPr>
        <w:t>, событий после отчетной даты</w:t>
      </w:r>
      <w:r>
        <w:rPr>
          <w:rFonts w:ascii="Times New Roman" w:hAnsi="Times New Roman" w:cs="Times New Roman"/>
          <w:w w:val="105"/>
          <w:sz w:val="24"/>
          <w:szCs w:val="24"/>
        </w:rPr>
        <w:t xml:space="preserve">, приведенным </w:t>
      </w:r>
      <w:r w:rsidRPr="000B7F48">
        <w:rPr>
          <w:rFonts w:ascii="Times New Roman" w:hAnsi="Times New Roman" w:cs="Times New Roman"/>
          <w:w w:val="105"/>
          <w:sz w:val="24"/>
          <w:szCs w:val="24"/>
        </w:rPr>
        <w:t>в Приложении №</w:t>
      </w:r>
      <w:r w:rsidR="001F0F35" w:rsidRPr="000B7F48">
        <w:rPr>
          <w:rFonts w:ascii="Times New Roman" w:hAnsi="Times New Roman" w:cs="Times New Roman"/>
          <w:w w:val="105"/>
          <w:sz w:val="24"/>
          <w:szCs w:val="24"/>
        </w:rPr>
        <w:t xml:space="preserve"> 4</w:t>
      </w:r>
      <w:r w:rsidRPr="000B7F48">
        <w:rPr>
          <w:rFonts w:ascii="Times New Roman" w:hAnsi="Times New Roman" w:cs="Times New Roman"/>
          <w:w w:val="105"/>
          <w:sz w:val="24"/>
          <w:szCs w:val="24"/>
        </w:rPr>
        <w:t xml:space="preserve"> к настоящей</w:t>
      </w:r>
      <w:r>
        <w:rPr>
          <w:rFonts w:ascii="Times New Roman" w:hAnsi="Times New Roman" w:cs="Times New Roman"/>
          <w:w w:val="105"/>
          <w:sz w:val="24"/>
          <w:szCs w:val="24"/>
        </w:rPr>
        <w:t xml:space="preserve"> учетной политике.</w:t>
      </w:r>
    </w:p>
    <w:p w:rsidR="00C6538B" w:rsidRPr="00E3115E"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w w:val="105"/>
          <w:sz w:val="24"/>
          <w:szCs w:val="24"/>
        </w:rPr>
        <w:t xml:space="preserve">5.5. </w:t>
      </w:r>
      <w:r w:rsidRPr="00E3115E">
        <w:rPr>
          <w:rFonts w:ascii="Times New Roman" w:hAnsi="Times New Roman" w:cs="Times New Roman"/>
          <w:w w:val="105"/>
          <w:sz w:val="24"/>
          <w:szCs w:val="24"/>
        </w:rPr>
        <w:t>Ошибкой</w:t>
      </w:r>
      <w:r w:rsidRPr="00E3115E">
        <w:rPr>
          <w:rFonts w:ascii="Times New Roman" w:hAnsi="Times New Roman" w:cs="Times New Roman"/>
          <w:spacing w:val="-14"/>
          <w:w w:val="105"/>
          <w:sz w:val="24"/>
          <w:szCs w:val="24"/>
        </w:rPr>
        <w:t xml:space="preserve"> </w:t>
      </w:r>
      <w:r w:rsidRPr="00E3115E">
        <w:rPr>
          <w:rFonts w:ascii="Times New Roman" w:hAnsi="Times New Roman" w:cs="Times New Roman"/>
          <w:w w:val="105"/>
          <w:sz w:val="24"/>
          <w:szCs w:val="24"/>
        </w:rPr>
        <w:t>прошлых</w:t>
      </w:r>
      <w:r w:rsidRPr="00E3115E">
        <w:rPr>
          <w:rFonts w:ascii="Times New Roman" w:hAnsi="Times New Roman" w:cs="Times New Roman"/>
          <w:spacing w:val="-11"/>
          <w:w w:val="105"/>
          <w:sz w:val="24"/>
          <w:szCs w:val="24"/>
        </w:rPr>
        <w:t xml:space="preserve"> </w:t>
      </w:r>
      <w:r w:rsidRPr="00E3115E">
        <w:rPr>
          <w:rFonts w:ascii="Times New Roman" w:hAnsi="Times New Roman" w:cs="Times New Roman"/>
          <w:w w:val="105"/>
          <w:sz w:val="24"/>
          <w:szCs w:val="24"/>
        </w:rPr>
        <w:t>лет</w:t>
      </w:r>
      <w:r w:rsidRPr="00E3115E">
        <w:rPr>
          <w:rFonts w:ascii="Times New Roman" w:hAnsi="Times New Roman" w:cs="Times New Roman"/>
          <w:spacing w:val="-25"/>
          <w:w w:val="105"/>
          <w:sz w:val="24"/>
          <w:szCs w:val="24"/>
        </w:rPr>
        <w:t xml:space="preserve"> </w:t>
      </w:r>
      <w:r w:rsidRPr="00E3115E">
        <w:rPr>
          <w:rFonts w:ascii="Times New Roman" w:hAnsi="Times New Roman" w:cs="Times New Roman"/>
          <w:w w:val="105"/>
          <w:sz w:val="24"/>
          <w:szCs w:val="24"/>
        </w:rPr>
        <w:t>считается</w:t>
      </w:r>
      <w:r w:rsidRPr="00E3115E">
        <w:rPr>
          <w:rFonts w:ascii="Times New Roman" w:hAnsi="Times New Roman" w:cs="Times New Roman"/>
          <w:spacing w:val="-8"/>
          <w:w w:val="105"/>
          <w:sz w:val="24"/>
          <w:szCs w:val="24"/>
        </w:rPr>
        <w:t xml:space="preserve"> </w:t>
      </w:r>
      <w:r w:rsidRPr="00E3115E">
        <w:rPr>
          <w:rFonts w:ascii="Times New Roman" w:hAnsi="Times New Roman" w:cs="Times New Roman"/>
          <w:w w:val="105"/>
          <w:sz w:val="24"/>
          <w:szCs w:val="24"/>
        </w:rPr>
        <w:t>ошибка</w:t>
      </w:r>
      <w:r w:rsidRPr="00E3115E">
        <w:rPr>
          <w:rFonts w:ascii="Times New Roman" w:hAnsi="Times New Roman" w:cs="Times New Roman"/>
          <w:spacing w:val="-17"/>
          <w:w w:val="105"/>
          <w:sz w:val="24"/>
          <w:szCs w:val="24"/>
        </w:rPr>
        <w:t xml:space="preserve"> </w:t>
      </w:r>
      <w:r w:rsidRPr="00E3115E">
        <w:rPr>
          <w:rFonts w:ascii="Times New Roman" w:hAnsi="Times New Roman" w:cs="Times New Roman"/>
          <w:w w:val="105"/>
          <w:sz w:val="24"/>
          <w:szCs w:val="24"/>
        </w:rPr>
        <w:t>в</w:t>
      </w:r>
      <w:r w:rsidRPr="00E3115E">
        <w:rPr>
          <w:rFonts w:ascii="Times New Roman" w:hAnsi="Times New Roman" w:cs="Times New Roman"/>
          <w:spacing w:val="-25"/>
          <w:w w:val="105"/>
          <w:sz w:val="24"/>
          <w:szCs w:val="24"/>
        </w:rPr>
        <w:t xml:space="preserve"> </w:t>
      </w:r>
      <w:r w:rsidRPr="00E3115E">
        <w:rPr>
          <w:rFonts w:ascii="Times New Roman" w:hAnsi="Times New Roman" w:cs="Times New Roman"/>
          <w:w w:val="105"/>
          <w:sz w:val="24"/>
          <w:szCs w:val="24"/>
        </w:rPr>
        <w:t>бюджетной,</w:t>
      </w:r>
      <w:r w:rsidRPr="00E3115E">
        <w:rPr>
          <w:rFonts w:ascii="Times New Roman" w:hAnsi="Times New Roman" w:cs="Times New Roman"/>
          <w:spacing w:val="-9"/>
          <w:w w:val="105"/>
          <w:sz w:val="24"/>
          <w:szCs w:val="24"/>
        </w:rPr>
        <w:t xml:space="preserve"> </w:t>
      </w:r>
      <w:r w:rsidRPr="00E3115E">
        <w:rPr>
          <w:rFonts w:ascii="Times New Roman" w:hAnsi="Times New Roman" w:cs="Times New Roman"/>
          <w:w w:val="105"/>
          <w:sz w:val="24"/>
          <w:szCs w:val="24"/>
        </w:rPr>
        <w:t>бухгалтерской</w:t>
      </w:r>
      <w:r w:rsidRPr="00E3115E">
        <w:rPr>
          <w:rFonts w:ascii="Times New Roman" w:hAnsi="Times New Roman" w:cs="Times New Roman"/>
          <w:spacing w:val="-8"/>
          <w:w w:val="105"/>
          <w:sz w:val="24"/>
          <w:szCs w:val="24"/>
        </w:rPr>
        <w:t xml:space="preserve"> </w:t>
      </w:r>
      <w:r w:rsidRPr="00E3115E">
        <w:rPr>
          <w:rFonts w:ascii="Times New Roman" w:hAnsi="Times New Roman" w:cs="Times New Roman"/>
          <w:w w:val="105"/>
          <w:sz w:val="24"/>
          <w:szCs w:val="24"/>
        </w:rPr>
        <w:t>отчетности, допущенная в периоде за который годовая бюджетная, бухгалтерская отчетность утверждена.</w:t>
      </w:r>
    </w:p>
    <w:p w:rsidR="00C6538B" w:rsidRPr="00E3115E"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w w:val="105"/>
          <w:sz w:val="24"/>
          <w:szCs w:val="24"/>
        </w:rPr>
        <w:t xml:space="preserve">5.6. </w:t>
      </w:r>
      <w:r w:rsidRPr="00E3115E">
        <w:rPr>
          <w:rFonts w:ascii="Times New Roman" w:hAnsi="Times New Roman" w:cs="Times New Roman"/>
          <w:w w:val="105"/>
          <w:sz w:val="24"/>
          <w:szCs w:val="24"/>
        </w:rPr>
        <w:t>Корректирование</w:t>
      </w:r>
      <w:r w:rsidRPr="00E3115E">
        <w:rPr>
          <w:rFonts w:ascii="Times New Roman" w:hAnsi="Times New Roman" w:cs="Times New Roman"/>
          <w:spacing w:val="-25"/>
          <w:w w:val="105"/>
          <w:sz w:val="24"/>
          <w:szCs w:val="24"/>
        </w:rPr>
        <w:t xml:space="preserve"> </w:t>
      </w:r>
      <w:r w:rsidRPr="00E3115E">
        <w:rPr>
          <w:rFonts w:ascii="Times New Roman" w:hAnsi="Times New Roman" w:cs="Times New Roman"/>
          <w:w w:val="105"/>
          <w:sz w:val="24"/>
          <w:szCs w:val="24"/>
        </w:rPr>
        <w:t>утвержденной</w:t>
      </w:r>
      <w:r w:rsidRPr="00E3115E">
        <w:rPr>
          <w:rFonts w:ascii="Times New Roman" w:hAnsi="Times New Roman" w:cs="Times New Roman"/>
          <w:spacing w:val="-8"/>
          <w:w w:val="105"/>
          <w:sz w:val="24"/>
          <w:szCs w:val="24"/>
        </w:rPr>
        <w:t xml:space="preserve"> </w:t>
      </w:r>
      <w:r w:rsidRPr="00E3115E">
        <w:rPr>
          <w:rFonts w:ascii="Times New Roman" w:hAnsi="Times New Roman" w:cs="Times New Roman"/>
          <w:w w:val="105"/>
          <w:sz w:val="24"/>
          <w:szCs w:val="24"/>
        </w:rPr>
        <w:t>отчетности</w:t>
      </w:r>
      <w:r w:rsidRPr="00E3115E">
        <w:rPr>
          <w:rFonts w:ascii="Times New Roman" w:hAnsi="Times New Roman" w:cs="Times New Roman"/>
          <w:spacing w:val="-6"/>
          <w:w w:val="105"/>
          <w:sz w:val="24"/>
          <w:szCs w:val="24"/>
        </w:rPr>
        <w:t xml:space="preserve"> </w:t>
      </w:r>
      <w:r w:rsidRPr="00E3115E">
        <w:rPr>
          <w:rFonts w:ascii="Times New Roman" w:hAnsi="Times New Roman" w:cs="Times New Roman"/>
          <w:w w:val="105"/>
          <w:sz w:val="24"/>
          <w:szCs w:val="24"/>
        </w:rPr>
        <w:t>недопустимо.</w:t>
      </w:r>
      <w:r w:rsidRPr="00E3115E">
        <w:rPr>
          <w:rFonts w:ascii="Times New Roman" w:hAnsi="Times New Roman" w:cs="Times New Roman"/>
          <w:spacing w:val="-11"/>
          <w:w w:val="105"/>
          <w:sz w:val="24"/>
          <w:szCs w:val="24"/>
        </w:rPr>
        <w:t xml:space="preserve"> </w:t>
      </w:r>
      <w:r w:rsidRPr="00E3115E">
        <w:rPr>
          <w:rFonts w:ascii="Times New Roman" w:hAnsi="Times New Roman" w:cs="Times New Roman"/>
          <w:w w:val="105"/>
          <w:sz w:val="24"/>
          <w:szCs w:val="24"/>
        </w:rPr>
        <w:t>Исправления</w:t>
      </w:r>
      <w:r w:rsidRPr="00E3115E">
        <w:rPr>
          <w:rFonts w:ascii="Times New Roman" w:hAnsi="Times New Roman" w:cs="Times New Roman"/>
          <w:spacing w:val="-12"/>
          <w:w w:val="105"/>
          <w:sz w:val="24"/>
          <w:szCs w:val="24"/>
        </w:rPr>
        <w:t xml:space="preserve"> </w:t>
      </w:r>
      <w:r w:rsidRPr="00E3115E">
        <w:rPr>
          <w:rFonts w:ascii="Times New Roman" w:hAnsi="Times New Roman" w:cs="Times New Roman"/>
          <w:w w:val="105"/>
          <w:sz w:val="24"/>
          <w:szCs w:val="24"/>
        </w:rPr>
        <w:t>вносятся</w:t>
      </w:r>
      <w:r w:rsidRPr="00E3115E">
        <w:rPr>
          <w:rFonts w:ascii="Times New Roman" w:hAnsi="Times New Roman" w:cs="Times New Roman"/>
          <w:spacing w:val="-15"/>
          <w:w w:val="105"/>
          <w:sz w:val="24"/>
          <w:szCs w:val="24"/>
        </w:rPr>
        <w:t xml:space="preserve"> </w:t>
      </w:r>
      <w:r w:rsidRPr="00E3115E">
        <w:rPr>
          <w:rFonts w:ascii="Times New Roman" w:hAnsi="Times New Roman" w:cs="Times New Roman"/>
          <w:w w:val="105"/>
          <w:sz w:val="24"/>
          <w:szCs w:val="24"/>
        </w:rPr>
        <w:t>в отчетность</w:t>
      </w:r>
      <w:r w:rsidRPr="00E3115E">
        <w:rPr>
          <w:rFonts w:ascii="Times New Roman" w:hAnsi="Times New Roman" w:cs="Times New Roman"/>
          <w:spacing w:val="-10"/>
          <w:w w:val="105"/>
          <w:sz w:val="24"/>
          <w:szCs w:val="24"/>
        </w:rPr>
        <w:t xml:space="preserve"> </w:t>
      </w:r>
      <w:r w:rsidRPr="00E3115E">
        <w:rPr>
          <w:rFonts w:ascii="Times New Roman" w:hAnsi="Times New Roman" w:cs="Times New Roman"/>
          <w:w w:val="105"/>
          <w:sz w:val="24"/>
          <w:szCs w:val="24"/>
        </w:rPr>
        <w:t>за</w:t>
      </w:r>
      <w:r w:rsidRPr="00E3115E">
        <w:rPr>
          <w:rFonts w:ascii="Times New Roman" w:hAnsi="Times New Roman" w:cs="Times New Roman"/>
          <w:spacing w:val="-20"/>
          <w:w w:val="105"/>
          <w:sz w:val="24"/>
          <w:szCs w:val="24"/>
        </w:rPr>
        <w:t xml:space="preserve"> </w:t>
      </w:r>
      <w:r w:rsidRPr="00E3115E">
        <w:rPr>
          <w:rFonts w:ascii="Times New Roman" w:hAnsi="Times New Roman" w:cs="Times New Roman"/>
          <w:w w:val="105"/>
          <w:sz w:val="24"/>
          <w:szCs w:val="24"/>
        </w:rPr>
        <w:t>тот</w:t>
      </w:r>
      <w:r w:rsidRPr="00E3115E">
        <w:rPr>
          <w:rFonts w:ascii="Times New Roman" w:hAnsi="Times New Roman" w:cs="Times New Roman"/>
          <w:spacing w:val="-18"/>
          <w:w w:val="105"/>
          <w:sz w:val="24"/>
          <w:szCs w:val="24"/>
        </w:rPr>
        <w:t xml:space="preserve"> </w:t>
      </w:r>
      <w:r w:rsidRPr="00E3115E">
        <w:rPr>
          <w:rFonts w:ascii="Times New Roman" w:hAnsi="Times New Roman" w:cs="Times New Roman"/>
          <w:w w:val="105"/>
          <w:sz w:val="24"/>
          <w:szCs w:val="24"/>
        </w:rPr>
        <w:t>период,</w:t>
      </w:r>
      <w:r w:rsidRPr="00E3115E">
        <w:rPr>
          <w:rFonts w:ascii="Times New Roman" w:hAnsi="Times New Roman" w:cs="Times New Roman"/>
          <w:spacing w:val="-12"/>
          <w:w w:val="105"/>
          <w:sz w:val="24"/>
          <w:szCs w:val="24"/>
        </w:rPr>
        <w:t xml:space="preserve"> </w:t>
      </w:r>
      <w:r w:rsidRPr="00E3115E">
        <w:rPr>
          <w:rFonts w:ascii="Times New Roman" w:hAnsi="Times New Roman" w:cs="Times New Roman"/>
          <w:w w:val="105"/>
          <w:sz w:val="24"/>
          <w:szCs w:val="24"/>
        </w:rPr>
        <w:t>в</w:t>
      </w:r>
      <w:r w:rsidRPr="00E3115E">
        <w:rPr>
          <w:rFonts w:ascii="Times New Roman" w:hAnsi="Times New Roman" w:cs="Times New Roman"/>
          <w:spacing w:val="-18"/>
          <w:w w:val="105"/>
          <w:sz w:val="24"/>
          <w:szCs w:val="24"/>
        </w:rPr>
        <w:t xml:space="preserve"> </w:t>
      </w:r>
      <w:r w:rsidRPr="00E3115E">
        <w:rPr>
          <w:rFonts w:ascii="Times New Roman" w:hAnsi="Times New Roman" w:cs="Times New Roman"/>
          <w:w w:val="105"/>
          <w:sz w:val="24"/>
          <w:szCs w:val="24"/>
        </w:rPr>
        <w:t>котором</w:t>
      </w:r>
      <w:r w:rsidRPr="00E3115E">
        <w:rPr>
          <w:rFonts w:ascii="Times New Roman" w:hAnsi="Times New Roman" w:cs="Times New Roman"/>
          <w:spacing w:val="-4"/>
          <w:w w:val="105"/>
          <w:sz w:val="24"/>
          <w:szCs w:val="24"/>
        </w:rPr>
        <w:t xml:space="preserve"> </w:t>
      </w:r>
      <w:r w:rsidRPr="00E3115E">
        <w:rPr>
          <w:rFonts w:ascii="Times New Roman" w:hAnsi="Times New Roman" w:cs="Times New Roman"/>
          <w:w w:val="105"/>
          <w:sz w:val="24"/>
          <w:szCs w:val="24"/>
        </w:rPr>
        <w:t>б</w:t>
      </w:r>
      <w:r>
        <w:rPr>
          <w:rFonts w:ascii="Times New Roman" w:hAnsi="Times New Roman" w:cs="Times New Roman"/>
          <w:w w:val="105"/>
          <w:sz w:val="24"/>
          <w:szCs w:val="24"/>
        </w:rPr>
        <w:t>ыла</w:t>
      </w:r>
      <w:r w:rsidRPr="00E3115E">
        <w:rPr>
          <w:rFonts w:ascii="Times New Roman" w:hAnsi="Times New Roman" w:cs="Times New Roman"/>
          <w:spacing w:val="-12"/>
          <w:w w:val="105"/>
          <w:sz w:val="24"/>
          <w:szCs w:val="24"/>
        </w:rPr>
        <w:t xml:space="preserve"> </w:t>
      </w:r>
      <w:r w:rsidRPr="00E3115E">
        <w:rPr>
          <w:rFonts w:ascii="Times New Roman" w:hAnsi="Times New Roman" w:cs="Times New Roman"/>
          <w:w w:val="105"/>
          <w:sz w:val="24"/>
          <w:szCs w:val="24"/>
        </w:rPr>
        <w:t>выявлена</w:t>
      </w:r>
      <w:r w:rsidRPr="00E3115E">
        <w:rPr>
          <w:rFonts w:ascii="Times New Roman" w:hAnsi="Times New Roman" w:cs="Times New Roman"/>
          <w:spacing w:val="-11"/>
          <w:w w:val="105"/>
          <w:sz w:val="24"/>
          <w:szCs w:val="24"/>
        </w:rPr>
        <w:t xml:space="preserve"> </w:t>
      </w:r>
      <w:r w:rsidRPr="00E3115E">
        <w:rPr>
          <w:rFonts w:ascii="Times New Roman" w:hAnsi="Times New Roman" w:cs="Times New Roman"/>
          <w:w w:val="105"/>
          <w:sz w:val="24"/>
          <w:szCs w:val="24"/>
        </w:rPr>
        <w:t>ошибка.</w:t>
      </w:r>
      <w:r w:rsidRPr="00E3115E">
        <w:rPr>
          <w:rFonts w:ascii="Times New Roman" w:hAnsi="Times New Roman" w:cs="Times New Roman"/>
          <w:spacing w:val="-11"/>
          <w:w w:val="105"/>
          <w:sz w:val="24"/>
          <w:szCs w:val="24"/>
        </w:rPr>
        <w:t xml:space="preserve"> </w:t>
      </w:r>
      <w:r w:rsidRPr="00E3115E">
        <w:rPr>
          <w:rFonts w:ascii="Times New Roman" w:hAnsi="Times New Roman" w:cs="Times New Roman"/>
          <w:w w:val="105"/>
          <w:sz w:val="24"/>
          <w:szCs w:val="24"/>
        </w:rPr>
        <w:t>Операции</w:t>
      </w:r>
      <w:r w:rsidRPr="00E3115E">
        <w:rPr>
          <w:rFonts w:ascii="Times New Roman" w:hAnsi="Times New Roman" w:cs="Times New Roman"/>
          <w:spacing w:val="3"/>
          <w:w w:val="105"/>
          <w:sz w:val="24"/>
          <w:szCs w:val="24"/>
        </w:rPr>
        <w:t xml:space="preserve"> </w:t>
      </w:r>
      <w:r w:rsidRPr="00E3115E">
        <w:rPr>
          <w:rFonts w:ascii="Times New Roman" w:hAnsi="Times New Roman" w:cs="Times New Roman"/>
          <w:w w:val="105"/>
          <w:sz w:val="24"/>
          <w:szCs w:val="24"/>
        </w:rPr>
        <w:t>по</w:t>
      </w:r>
      <w:r w:rsidRPr="00E3115E">
        <w:rPr>
          <w:rFonts w:ascii="Times New Roman" w:hAnsi="Times New Roman" w:cs="Times New Roman"/>
          <w:spacing w:val="-14"/>
          <w:w w:val="105"/>
          <w:sz w:val="24"/>
          <w:szCs w:val="24"/>
        </w:rPr>
        <w:t xml:space="preserve"> </w:t>
      </w:r>
      <w:r w:rsidRPr="00E3115E">
        <w:rPr>
          <w:rFonts w:ascii="Times New Roman" w:hAnsi="Times New Roman" w:cs="Times New Roman"/>
          <w:w w:val="105"/>
          <w:sz w:val="24"/>
          <w:szCs w:val="24"/>
        </w:rPr>
        <w:t xml:space="preserve">исправлению ошибки прошлых лет формируются в </w:t>
      </w:r>
      <w:proofErr w:type="spellStart"/>
      <w:r w:rsidRPr="00E3115E">
        <w:rPr>
          <w:rFonts w:ascii="Times New Roman" w:hAnsi="Times New Roman" w:cs="Times New Roman"/>
          <w:w w:val="105"/>
          <w:sz w:val="24"/>
          <w:szCs w:val="24"/>
        </w:rPr>
        <w:t>межотчетный</w:t>
      </w:r>
      <w:proofErr w:type="spellEnd"/>
      <w:r w:rsidRPr="00E3115E">
        <w:rPr>
          <w:rFonts w:ascii="Times New Roman" w:hAnsi="Times New Roman" w:cs="Times New Roman"/>
          <w:spacing w:val="56"/>
          <w:w w:val="105"/>
          <w:sz w:val="24"/>
          <w:szCs w:val="24"/>
        </w:rPr>
        <w:t xml:space="preserve"> </w:t>
      </w:r>
      <w:r w:rsidRPr="00E3115E">
        <w:rPr>
          <w:rFonts w:ascii="Times New Roman" w:hAnsi="Times New Roman" w:cs="Times New Roman"/>
          <w:w w:val="105"/>
          <w:sz w:val="24"/>
          <w:szCs w:val="24"/>
        </w:rPr>
        <w:t>период.</w:t>
      </w:r>
    </w:p>
    <w:p w:rsidR="00C6538B" w:rsidRPr="00E3115E" w:rsidRDefault="00C6538B" w:rsidP="00C6538B">
      <w:pPr>
        <w:pStyle w:val="a5"/>
        <w:rPr>
          <w:rFonts w:ascii="Times New Roman" w:hAnsi="Times New Roman" w:cs="Times New Roman"/>
          <w:sz w:val="24"/>
          <w:szCs w:val="24"/>
        </w:rPr>
      </w:pPr>
    </w:p>
    <w:p w:rsidR="00C6538B" w:rsidRDefault="00C6538B" w:rsidP="00C6538B">
      <w:pPr>
        <w:widowControl w:val="0"/>
        <w:tabs>
          <w:tab w:val="left" w:pos="4313"/>
        </w:tabs>
        <w:autoSpaceDE w:val="0"/>
        <w:autoSpaceDN w:val="0"/>
        <w:jc w:val="center"/>
        <w:rPr>
          <w:rFonts w:ascii="Times New Roman" w:hAnsi="Times New Roman" w:cs="Times New Roman"/>
          <w:b/>
          <w:sz w:val="26"/>
          <w:szCs w:val="26"/>
        </w:rPr>
      </w:pPr>
      <w:r w:rsidRPr="00556DFE">
        <w:rPr>
          <w:rFonts w:ascii="Times New Roman" w:hAnsi="Times New Roman" w:cs="Times New Roman"/>
          <w:b/>
          <w:sz w:val="26"/>
          <w:szCs w:val="26"/>
          <w:lang w:val="en-US"/>
        </w:rPr>
        <w:t>VI</w:t>
      </w:r>
      <w:r w:rsidRPr="00406C67">
        <w:rPr>
          <w:rFonts w:ascii="Times New Roman" w:hAnsi="Times New Roman" w:cs="Times New Roman"/>
          <w:b/>
          <w:sz w:val="26"/>
          <w:szCs w:val="26"/>
        </w:rPr>
        <w:t xml:space="preserve">. </w:t>
      </w:r>
      <w:r w:rsidRPr="00556DFE">
        <w:rPr>
          <w:rFonts w:ascii="Times New Roman" w:hAnsi="Times New Roman" w:cs="Times New Roman"/>
          <w:b/>
          <w:sz w:val="26"/>
          <w:szCs w:val="26"/>
        </w:rPr>
        <w:t>Отчетность</w:t>
      </w:r>
    </w:p>
    <w:p w:rsidR="00C6538B" w:rsidRPr="00556DFE" w:rsidRDefault="00C6538B" w:rsidP="00C6538B">
      <w:pPr>
        <w:widowControl w:val="0"/>
        <w:tabs>
          <w:tab w:val="left" w:pos="4313"/>
        </w:tabs>
        <w:autoSpaceDE w:val="0"/>
        <w:autoSpaceDN w:val="0"/>
        <w:jc w:val="center"/>
        <w:rPr>
          <w:rFonts w:ascii="Times New Roman" w:hAnsi="Times New Roman" w:cs="Times New Roman"/>
          <w:b/>
          <w:sz w:val="26"/>
          <w:szCs w:val="26"/>
        </w:rPr>
      </w:pPr>
    </w:p>
    <w:p w:rsidR="00C6538B" w:rsidRPr="00556DFE"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6.1. </w:t>
      </w:r>
      <w:r w:rsidRPr="00556DFE">
        <w:rPr>
          <w:rFonts w:ascii="Times New Roman" w:hAnsi="Times New Roman" w:cs="Times New Roman"/>
          <w:sz w:val="24"/>
          <w:szCs w:val="24"/>
        </w:rPr>
        <w:t>Отчетность является завершающим этапом учетного процесса. В ней отражаются нарастающим итогом результаты хозяйственной деятельности за отчетный период (месяц, квартал,</w:t>
      </w:r>
      <w:r w:rsidRPr="00556DFE">
        <w:rPr>
          <w:rFonts w:ascii="Times New Roman" w:hAnsi="Times New Roman" w:cs="Times New Roman"/>
          <w:spacing w:val="16"/>
          <w:sz w:val="24"/>
          <w:szCs w:val="24"/>
        </w:rPr>
        <w:t xml:space="preserve"> </w:t>
      </w:r>
      <w:r w:rsidRPr="00556DFE">
        <w:rPr>
          <w:rFonts w:ascii="Times New Roman" w:hAnsi="Times New Roman" w:cs="Times New Roman"/>
          <w:sz w:val="24"/>
          <w:szCs w:val="24"/>
        </w:rPr>
        <w:t>год).</w:t>
      </w:r>
    </w:p>
    <w:p w:rsidR="00C6538B" w:rsidRPr="00603C62"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w w:val="105"/>
          <w:sz w:val="24"/>
          <w:szCs w:val="24"/>
        </w:rPr>
        <w:t xml:space="preserve">6.2. </w:t>
      </w:r>
      <w:proofErr w:type="gramStart"/>
      <w:r w:rsidRPr="00556DFE">
        <w:rPr>
          <w:rFonts w:ascii="Times New Roman" w:hAnsi="Times New Roman" w:cs="Times New Roman"/>
          <w:w w:val="105"/>
          <w:sz w:val="24"/>
          <w:szCs w:val="24"/>
        </w:rPr>
        <w:t>Месячная, квартальная и годовая отчетность об исполнении бюджета составляется в соответствии с требованиями приказа Министерства финансов Российской Федерации от 28 декабря 2010 г. №191 и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представляется в</w:t>
      </w:r>
      <w:r w:rsidRPr="00556DFE">
        <w:rPr>
          <w:rFonts w:ascii="Times New Roman" w:hAnsi="Times New Roman" w:cs="Times New Roman"/>
          <w:spacing w:val="-23"/>
          <w:w w:val="105"/>
          <w:sz w:val="24"/>
          <w:szCs w:val="24"/>
        </w:rPr>
        <w:t xml:space="preserve"> </w:t>
      </w:r>
      <w:r w:rsidRPr="00556DFE">
        <w:rPr>
          <w:rFonts w:ascii="Times New Roman" w:hAnsi="Times New Roman" w:cs="Times New Roman"/>
          <w:w w:val="105"/>
          <w:sz w:val="24"/>
          <w:szCs w:val="24"/>
        </w:rPr>
        <w:t>установленные</w:t>
      </w:r>
      <w:r w:rsidRPr="00556DFE">
        <w:rPr>
          <w:rFonts w:ascii="Times New Roman" w:hAnsi="Times New Roman" w:cs="Times New Roman"/>
          <w:spacing w:val="-7"/>
          <w:w w:val="105"/>
          <w:sz w:val="24"/>
          <w:szCs w:val="24"/>
        </w:rPr>
        <w:t xml:space="preserve"> </w:t>
      </w:r>
      <w:r w:rsidRPr="00556DFE">
        <w:rPr>
          <w:rFonts w:ascii="Times New Roman" w:hAnsi="Times New Roman" w:cs="Times New Roman"/>
          <w:spacing w:val="-18"/>
          <w:w w:val="105"/>
          <w:sz w:val="24"/>
          <w:szCs w:val="24"/>
        </w:rPr>
        <w:t xml:space="preserve"> </w:t>
      </w:r>
      <w:r w:rsidRPr="00556DFE">
        <w:rPr>
          <w:rFonts w:ascii="Times New Roman" w:hAnsi="Times New Roman" w:cs="Times New Roman"/>
          <w:w w:val="105"/>
          <w:sz w:val="24"/>
          <w:szCs w:val="24"/>
        </w:rPr>
        <w:t>сроки</w:t>
      </w:r>
      <w:r w:rsidRPr="00556DFE">
        <w:rPr>
          <w:rFonts w:ascii="Times New Roman" w:hAnsi="Times New Roman" w:cs="Times New Roman"/>
          <w:spacing w:val="-7"/>
          <w:w w:val="105"/>
          <w:sz w:val="24"/>
          <w:szCs w:val="24"/>
        </w:rPr>
        <w:t xml:space="preserve"> </w:t>
      </w:r>
      <w:r w:rsidRPr="00603C62">
        <w:rPr>
          <w:rFonts w:ascii="Times New Roman" w:hAnsi="Times New Roman" w:cs="Times New Roman"/>
          <w:w w:val="105"/>
          <w:sz w:val="24"/>
          <w:szCs w:val="24"/>
        </w:rPr>
        <w:t>на</w:t>
      </w:r>
      <w:r w:rsidRPr="00603C62">
        <w:rPr>
          <w:rFonts w:ascii="Times New Roman" w:hAnsi="Times New Roman" w:cs="Times New Roman"/>
          <w:spacing w:val="-22"/>
          <w:w w:val="105"/>
          <w:sz w:val="24"/>
          <w:szCs w:val="24"/>
        </w:rPr>
        <w:t xml:space="preserve"> </w:t>
      </w:r>
      <w:r w:rsidRPr="00603C62">
        <w:rPr>
          <w:rFonts w:ascii="Times New Roman" w:hAnsi="Times New Roman" w:cs="Times New Roman"/>
          <w:w w:val="105"/>
          <w:sz w:val="24"/>
          <w:szCs w:val="24"/>
        </w:rPr>
        <w:t>бумажном носителе</w:t>
      </w:r>
      <w:r w:rsidRPr="00603C62">
        <w:rPr>
          <w:rFonts w:ascii="Times New Roman" w:hAnsi="Times New Roman" w:cs="Times New Roman"/>
          <w:spacing w:val="-9"/>
          <w:w w:val="105"/>
          <w:sz w:val="24"/>
          <w:szCs w:val="24"/>
        </w:rPr>
        <w:t xml:space="preserve"> </w:t>
      </w:r>
      <w:r w:rsidRPr="00603C62">
        <w:rPr>
          <w:rFonts w:ascii="Times New Roman" w:hAnsi="Times New Roman" w:cs="Times New Roman"/>
          <w:w w:val="105"/>
          <w:sz w:val="24"/>
          <w:szCs w:val="24"/>
        </w:rPr>
        <w:t>и формируется в системе « Свод-Смарт ».</w:t>
      </w:r>
      <w:proofErr w:type="gramEnd"/>
    </w:p>
    <w:p w:rsidR="00C6538B" w:rsidRPr="00556DFE"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w w:val="105"/>
          <w:sz w:val="24"/>
          <w:szCs w:val="24"/>
        </w:rPr>
        <w:t xml:space="preserve">6.3. </w:t>
      </w:r>
      <w:proofErr w:type="gramStart"/>
      <w:r w:rsidRPr="00556DFE">
        <w:rPr>
          <w:rFonts w:ascii="Times New Roman" w:hAnsi="Times New Roman" w:cs="Times New Roman"/>
          <w:w w:val="105"/>
          <w:sz w:val="24"/>
          <w:szCs w:val="24"/>
        </w:rPr>
        <w:t>Сводная месячная, квартальная и годовая отчетность об использовании бюджета составляется</w:t>
      </w:r>
      <w:r w:rsidRPr="00556DFE">
        <w:rPr>
          <w:rFonts w:ascii="Times New Roman" w:hAnsi="Times New Roman" w:cs="Times New Roman"/>
          <w:spacing w:val="1"/>
          <w:w w:val="105"/>
          <w:sz w:val="24"/>
          <w:szCs w:val="24"/>
        </w:rPr>
        <w:t xml:space="preserve"> </w:t>
      </w:r>
      <w:r w:rsidRPr="00556DFE">
        <w:rPr>
          <w:rFonts w:ascii="Times New Roman" w:hAnsi="Times New Roman" w:cs="Times New Roman"/>
          <w:w w:val="105"/>
          <w:sz w:val="24"/>
          <w:szCs w:val="24"/>
        </w:rPr>
        <w:t>в</w:t>
      </w:r>
      <w:r w:rsidRPr="00556DFE">
        <w:rPr>
          <w:rFonts w:ascii="Times New Roman" w:hAnsi="Times New Roman" w:cs="Times New Roman"/>
          <w:spacing w:val="-22"/>
          <w:w w:val="105"/>
          <w:sz w:val="24"/>
          <w:szCs w:val="24"/>
        </w:rPr>
        <w:t xml:space="preserve"> </w:t>
      </w:r>
      <w:r w:rsidRPr="00556DFE">
        <w:rPr>
          <w:rFonts w:ascii="Times New Roman" w:hAnsi="Times New Roman" w:cs="Times New Roman"/>
          <w:w w:val="105"/>
          <w:sz w:val="24"/>
          <w:szCs w:val="24"/>
        </w:rPr>
        <w:t>соответствии</w:t>
      </w:r>
      <w:r w:rsidRPr="00556DFE">
        <w:rPr>
          <w:rFonts w:ascii="Times New Roman" w:hAnsi="Times New Roman" w:cs="Times New Roman"/>
          <w:spacing w:val="3"/>
          <w:w w:val="105"/>
          <w:sz w:val="24"/>
          <w:szCs w:val="24"/>
        </w:rPr>
        <w:t xml:space="preserve"> </w:t>
      </w:r>
      <w:r w:rsidRPr="00556DFE">
        <w:rPr>
          <w:rFonts w:ascii="Times New Roman" w:hAnsi="Times New Roman" w:cs="Times New Roman"/>
          <w:w w:val="105"/>
          <w:sz w:val="24"/>
          <w:szCs w:val="24"/>
        </w:rPr>
        <w:t>с</w:t>
      </w:r>
      <w:r w:rsidRPr="00556DFE">
        <w:rPr>
          <w:rFonts w:ascii="Times New Roman" w:hAnsi="Times New Roman" w:cs="Times New Roman"/>
          <w:spacing w:val="-18"/>
          <w:w w:val="105"/>
          <w:sz w:val="24"/>
          <w:szCs w:val="24"/>
        </w:rPr>
        <w:t xml:space="preserve"> </w:t>
      </w:r>
      <w:r w:rsidRPr="00556DFE">
        <w:rPr>
          <w:rFonts w:ascii="Times New Roman" w:hAnsi="Times New Roman" w:cs="Times New Roman"/>
          <w:w w:val="105"/>
          <w:sz w:val="24"/>
          <w:szCs w:val="24"/>
        </w:rPr>
        <w:t>требованиями</w:t>
      </w:r>
      <w:r w:rsidRPr="00556DFE">
        <w:rPr>
          <w:rFonts w:ascii="Times New Roman" w:hAnsi="Times New Roman" w:cs="Times New Roman"/>
          <w:spacing w:val="51"/>
          <w:w w:val="105"/>
          <w:sz w:val="24"/>
          <w:szCs w:val="24"/>
        </w:rPr>
        <w:t xml:space="preserve"> </w:t>
      </w:r>
      <w:r w:rsidRPr="00556DFE">
        <w:rPr>
          <w:rFonts w:ascii="Times New Roman" w:hAnsi="Times New Roman" w:cs="Times New Roman"/>
          <w:w w:val="105"/>
          <w:sz w:val="24"/>
          <w:szCs w:val="24"/>
        </w:rPr>
        <w:t>Приказа</w:t>
      </w:r>
      <w:r w:rsidRPr="00556DFE">
        <w:rPr>
          <w:rFonts w:ascii="Times New Roman" w:hAnsi="Times New Roman" w:cs="Times New Roman"/>
          <w:spacing w:val="-1"/>
          <w:w w:val="105"/>
          <w:sz w:val="24"/>
          <w:szCs w:val="24"/>
        </w:rPr>
        <w:t xml:space="preserve"> </w:t>
      </w:r>
      <w:r w:rsidRPr="00556DFE">
        <w:rPr>
          <w:rFonts w:ascii="Times New Roman" w:hAnsi="Times New Roman" w:cs="Times New Roman"/>
          <w:w w:val="105"/>
          <w:sz w:val="24"/>
          <w:szCs w:val="24"/>
        </w:rPr>
        <w:t>Минфина</w:t>
      </w:r>
      <w:r w:rsidRPr="00556DFE">
        <w:rPr>
          <w:rFonts w:ascii="Times New Roman" w:hAnsi="Times New Roman" w:cs="Times New Roman"/>
          <w:spacing w:val="-7"/>
          <w:w w:val="105"/>
          <w:sz w:val="24"/>
          <w:szCs w:val="24"/>
        </w:rPr>
        <w:t xml:space="preserve"> </w:t>
      </w:r>
      <w:r w:rsidRPr="00556DFE">
        <w:rPr>
          <w:rFonts w:ascii="Times New Roman" w:hAnsi="Times New Roman" w:cs="Times New Roman"/>
          <w:w w:val="105"/>
          <w:sz w:val="24"/>
          <w:szCs w:val="24"/>
        </w:rPr>
        <w:t>РФ</w:t>
      </w:r>
      <w:r w:rsidRPr="00556DFE">
        <w:rPr>
          <w:rFonts w:ascii="Times New Roman" w:hAnsi="Times New Roman" w:cs="Times New Roman"/>
          <w:spacing w:val="-13"/>
          <w:w w:val="105"/>
          <w:sz w:val="24"/>
          <w:szCs w:val="24"/>
        </w:rPr>
        <w:t xml:space="preserve"> </w:t>
      </w:r>
      <w:r w:rsidRPr="00556DFE">
        <w:rPr>
          <w:rFonts w:ascii="Times New Roman" w:hAnsi="Times New Roman" w:cs="Times New Roman"/>
          <w:w w:val="105"/>
          <w:sz w:val="24"/>
          <w:szCs w:val="24"/>
        </w:rPr>
        <w:t>от</w:t>
      </w:r>
      <w:r w:rsidRPr="00556DFE">
        <w:rPr>
          <w:rFonts w:ascii="Times New Roman" w:hAnsi="Times New Roman" w:cs="Times New Roman"/>
          <w:spacing w:val="-17"/>
          <w:w w:val="105"/>
          <w:sz w:val="24"/>
          <w:szCs w:val="24"/>
        </w:rPr>
        <w:t xml:space="preserve"> </w:t>
      </w:r>
      <w:r w:rsidRPr="00556DFE">
        <w:rPr>
          <w:rFonts w:ascii="Times New Roman" w:hAnsi="Times New Roman" w:cs="Times New Roman"/>
          <w:w w:val="105"/>
          <w:sz w:val="24"/>
          <w:szCs w:val="24"/>
        </w:rPr>
        <w:t>25</w:t>
      </w:r>
      <w:r w:rsidRPr="00556DFE">
        <w:rPr>
          <w:rFonts w:ascii="Times New Roman" w:hAnsi="Times New Roman" w:cs="Times New Roman"/>
          <w:spacing w:val="-13"/>
          <w:w w:val="105"/>
          <w:sz w:val="24"/>
          <w:szCs w:val="24"/>
        </w:rPr>
        <w:t xml:space="preserve"> </w:t>
      </w:r>
      <w:r w:rsidRPr="00556DFE">
        <w:rPr>
          <w:rFonts w:ascii="Times New Roman" w:hAnsi="Times New Roman" w:cs="Times New Roman"/>
          <w:w w:val="105"/>
          <w:sz w:val="24"/>
          <w:szCs w:val="24"/>
        </w:rPr>
        <w:t>марта</w:t>
      </w:r>
      <w:r w:rsidRPr="00556DFE">
        <w:rPr>
          <w:rFonts w:ascii="Times New Roman" w:hAnsi="Times New Roman" w:cs="Times New Roman"/>
          <w:spacing w:val="-7"/>
          <w:w w:val="105"/>
          <w:sz w:val="24"/>
          <w:szCs w:val="24"/>
        </w:rPr>
        <w:t xml:space="preserve"> </w:t>
      </w:r>
      <w:r w:rsidRPr="00556DFE">
        <w:rPr>
          <w:rFonts w:ascii="Times New Roman" w:hAnsi="Times New Roman" w:cs="Times New Roman"/>
          <w:w w:val="105"/>
          <w:sz w:val="24"/>
          <w:szCs w:val="24"/>
        </w:rPr>
        <w:t>2011</w:t>
      </w:r>
      <w:r w:rsidRPr="00556DFE">
        <w:rPr>
          <w:rFonts w:ascii="Times New Roman" w:hAnsi="Times New Roman" w:cs="Times New Roman"/>
          <w:spacing w:val="-5"/>
          <w:w w:val="105"/>
          <w:sz w:val="24"/>
          <w:szCs w:val="24"/>
        </w:rPr>
        <w:t xml:space="preserve"> </w:t>
      </w:r>
      <w:r w:rsidRPr="00556DFE">
        <w:rPr>
          <w:rFonts w:ascii="Times New Roman" w:hAnsi="Times New Roman" w:cs="Times New Roman"/>
          <w:w w:val="105"/>
          <w:sz w:val="24"/>
          <w:szCs w:val="24"/>
        </w:rPr>
        <w:t>г.</w:t>
      </w:r>
      <w:r w:rsidRPr="00556DFE">
        <w:rPr>
          <w:rFonts w:ascii="Times New Roman" w:hAnsi="Times New Roman" w:cs="Times New Roman"/>
          <w:spacing w:val="-24"/>
          <w:w w:val="105"/>
          <w:sz w:val="24"/>
          <w:szCs w:val="24"/>
        </w:rPr>
        <w:t xml:space="preserve"> </w:t>
      </w:r>
      <w:r w:rsidRPr="00556DFE">
        <w:rPr>
          <w:rFonts w:ascii="Times New Roman" w:hAnsi="Times New Roman" w:cs="Times New Roman"/>
          <w:w w:val="105"/>
          <w:sz w:val="24"/>
          <w:szCs w:val="24"/>
        </w:rPr>
        <w:t>№</w:t>
      </w:r>
      <w:r>
        <w:rPr>
          <w:rFonts w:ascii="Times New Roman" w:hAnsi="Times New Roman" w:cs="Times New Roman"/>
          <w:w w:val="105"/>
          <w:sz w:val="24"/>
          <w:szCs w:val="24"/>
        </w:rPr>
        <w:t>33</w:t>
      </w:r>
      <w:r w:rsidRPr="00556DFE">
        <w:rPr>
          <w:rFonts w:ascii="Times New Roman" w:hAnsi="Times New Roman" w:cs="Times New Roman"/>
          <w:w w:val="105"/>
          <w:sz w:val="24"/>
          <w:szCs w:val="24"/>
        </w:rPr>
        <w:t>н «Об</w:t>
      </w:r>
      <w:r w:rsidRPr="00556DFE">
        <w:rPr>
          <w:rFonts w:ascii="Times New Roman" w:hAnsi="Times New Roman" w:cs="Times New Roman"/>
          <w:spacing w:val="-25"/>
          <w:w w:val="105"/>
          <w:sz w:val="24"/>
          <w:szCs w:val="24"/>
        </w:rPr>
        <w:t xml:space="preserve"> </w:t>
      </w:r>
      <w:r w:rsidRPr="00556DFE">
        <w:rPr>
          <w:rFonts w:ascii="Times New Roman" w:hAnsi="Times New Roman" w:cs="Times New Roman"/>
          <w:w w:val="105"/>
          <w:sz w:val="24"/>
          <w:szCs w:val="24"/>
        </w:rPr>
        <w:t>утверждении</w:t>
      </w:r>
      <w:r w:rsidRPr="00556DFE">
        <w:rPr>
          <w:rFonts w:ascii="Times New Roman" w:hAnsi="Times New Roman" w:cs="Times New Roman"/>
          <w:spacing w:val="-11"/>
          <w:w w:val="105"/>
          <w:sz w:val="24"/>
          <w:szCs w:val="24"/>
        </w:rPr>
        <w:t xml:space="preserve"> </w:t>
      </w:r>
      <w:r w:rsidRPr="00556DFE">
        <w:rPr>
          <w:rFonts w:ascii="Times New Roman" w:hAnsi="Times New Roman" w:cs="Times New Roman"/>
          <w:w w:val="105"/>
          <w:sz w:val="24"/>
          <w:szCs w:val="24"/>
        </w:rPr>
        <w:t>Инструкции</w:t>
      </w:r>
      <w:r w:rsidRPr="00556DFE">
        <w:rPr>
          <w:rFonts w:ascii="Times New Roman" w:hAnsi="Times New Roman" w:cs="Times New Roman"/>
          <w:spacing w:val="-17"/>
          <w:w w:val="105"/>
          <w:sz w:val="24"/>
          <w:szCs w:val="24"/>
        </w:rPr>
        <w:t xml:space="preserve"> </w:t>
      </w:r>
      <w:r w:rsidRPr="00556DFE">
        <w:rPr>
          <w:rFonts w:ascii="Times New Roman" w:hAnsi="Times New Roman" w:cs="Times New Roman"/>
          <w:w w:val="105"/>
          <w:sz w:val="24"/>
          <w:szCs w:val="24"/>
        </w:rPr>
        <w:t>о</w:t>
      </w:r>
      <w:r w:rsidRPr="00556DFE">
        <w:rPr>
          <w:rFonts w:ascii="Times New Roman" w:hAnsi="Times New Roman" w:cs="Times New Roman"/>
          <w:spacing w:val="-18"/>
          <w:w w:val="105"/>
          <w:sz w:val="24"/>
          <w:szCs w:val="24"/>
        </w:rPr>
        <w:t xml:space="preserve"> </w:t>
      </w:r>
      <w:r w:rsidRPr="00556DFE">
        <w:rPr>
          <w:rFonts w:ascii="Times New Roman" w:hAnsi="Times New Roman" w:cs="Times New Roman"/>
          <w:w w:val="105"/>
          <w:sz w:val="24"/>
          <w:szCs w:val="24"/>
        </w:rPr>
        <w:t>порядке</w:t>
      </w:r>
      <w:r w:rsidRPr="00556DFE">
        <w:rPr>
          <w:rFonts w:ascii="Times New Roman" w:hAnsi="Times New Roman" w:cs="Times New Roman"/>
          <w:spacing w:val="-26"/>
          <w:w w:val="105"/>
          <w:sz w:val="24"/>
          <w:szCs w:val="24"/>
        </w:rPr>
        <w:t xml:space="preserve"> </w:t>
      </w:r>
      <w:r w:rsidRPr="00556DFE">
        <w:rPr>
          <w:rFonts w:ascii="Times New Roman" w:hAnsi="Times New Roman" w:cs="Times New Roman"/>
          <w:w w:val="105"/>
          <w:sz w:val="24"/>
          <w:szCs w:val="24"/>
        </w:rPr>
        <w:t>составления,</w:t>
      </w:r>
      <w:r w:rsidRPr="00556DFE">
        <w:rPr>
          <w:rFonts w:ascii="Times New Roman" w:hAnsi="Times New Roman" w:cs="Times New Roman"/>
          <w:spacing w:val="-19"/>
          <w:w w:val="105"/>
          <w:sz w:val="24"/>
          <w:szCs w:val="24"/>
        </w:rPr>
        <w:t xml:space="preserve"> </w:t>
      </w:r>
      <w:r w:rsidRPr="00556DFE">
        <w:rPr>
          <w:rFonts w:ascii="Times New Roman" w:hAnsi="Times New Roman" w:cs="Times New Roman"/>
          <w:w w:val="105"/>
          <w:sz w:val="24"/>
          <w:szCs w:val="24"/>
        </w:rPr>
        <w:t>представления</w:t>
      </w:r>
      <w:r w:rsidRPr="00556DFE">
        <w:rPr>
          <w:rFonts w:ascii="Times New Roman" w:hAnsi="Times New Roman" w:cs="Times New Roman"/>
          <w:spacing w:val="-3"/>
          <w:w w:val="105"/>
          <w:sz w:val="24"/>
          <w:szCs w:val="24"/>
        </w:rPr>
        <w:t xml:space="preserve"> </w:t>
      </w:r>
      <w:r w:rsidRPr="00556DFE">
        <w:rPr>
          <w:rFonts w:ascii="Times New Roman" w:hAnsi="Times New Roman" w:cs="Times New Roman"/>
          <w:w w:val="105"/>
          <w:sz w:val="24"/>
          <w:szCs w:val="24"/>
        </w:rPr>
        <w:t>годовой,</w:t>
      </w:r>
      <w:r w:rsidRPr="00556DFE">
        <w:rPr>
          <w:rFonts w:ascii="Times New Roman" w:hAnsi="Times New Roman" w:cs="Times New Roman"/>
          <w:spacing w:val="-18"/>
          <w:w w:val="105"/>
          <w:sz w:val="24"/>
          <w:szCs w:val="24"/>
        </w:rPr>
        <w:t xml:space="preserve"> </w:t>
      </w:r>
      <w:r w:rsidRPr="00556DFE">
        <w:rPr>
          <w:rFonts w:ascii="Times New Roman" w:hAnsi="Times New Roman" w:cs="Times New Roman"/>
          <w:w w:val="105"/>
          <w:sz w:val="24"/>
          <w:szCs w:val="24"/>
        </w:rPr>
        <w:t xml:space="preserve">квартальной бухгалтерской отчетности государственных (муниципальных) бюджетных и автономных учреждений», </w:t>
      </w:r>
      <w:r w:rsidRPr="008B07B9">
        <w:rPr>
          <w:rFonts w:ascii="Times New Roman" w:hAnsi="Times New Roman" w:cs="Times New Roman"/>
          <w:w w:val="105"/>
          <w:sz w:val="24"/>
          <w:szCs w:val="24"/>
        </w:rPr>
        <w:t xml:space="preserve">формируется в системе « </w:t>
      </w:r>
      <w:r>
        <w:rPr>
          <w:rFonts w:ascii="Times New Roman" w:hAnsi="Times New Roman" w:cs="Times New Roman"/>
          <w:w w:val="105"/>
          <w:sz w:val="24"/>
          <w:szCs w:val="24"/>
        </w:rPr>
        <w:t xml:space="preserve">Свод-Смарт </w:t>
      </w:r>
      <w:r w:rsidRPr="008B07B9">
        <w:rPr>
          <w:rFonts w:ascii="Times New Roman" w:hAnsi="Times New Roman" w:cs="Times New Roman"/>
          <w:w w:val="105"/>
          <w:sz w:val="24"/>
          <w:szCs w:val="24"/>
        </w:rPr>
        <w:t>» и представляется в составе свода в установленные им сроки на бумажном</w:t>
      </w:r>
      <w:r w:rsidRPr="008B07B9">
        <w:rPr>
          <w:rFonts w:ascii="Times New Roman" w:hAnsi="Times New Roman" w:cs="Times New Roman"/>
          <w:spacing w:val="24"/>
          <w:w w:val="105"/>
          <w:sz w:val="24"/>
          <w:szCs w:val="24"/>
        </w:rPr>
        <w:t xml:space="preserve"> </w:t>
      </w:r>
      <w:r w:rsidRPr="008B07B9">
        <w:rPr>
          <w:rFonts w:ascii="Times New Roman" w:hAnsi="Times New Roman" w:cs="Times New Roman"/>
          <w:w w:val="105"/>
          <w:sz w:val="24"/>
          <w:szCs w:val="24"/>
        </w:rPr>
        <w:t>носителе.</w:t>
      </w:r>
      <w:proofErr w:type="gramEnd"/>
    </w:p>
    <w:p w:rsidR="00C6538B" w:rsidRDefault="00C6538B" w:rsidP="00C6538B">
      <w:pPr>
        <w:pStyle w:val="a5"/>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6.4. </w:t>
      </w:r>
      <w:r w:rsidRPr="0002262D">
        <w:rPr>
          <w:rFonts w:ascii="Times New Roman" w:hAnsi="Times New Roman" w:cs="Times New Roman"/>
          <w:sz w:val="24"/>
          <w:szCs w:val="24"/>
        </w:rPr>
        <w:t xml:space="preserve">Отчетность подписывается руководителем учреждения,  директором и главным бухгалтером </w:t>
      </w:r>
      <w:r w:rsidRPr="0002262D">
        <w:rPr>
          <w:rFonts w:ascii="Times New Roman" w:hAnsi="Times New Roman" w:cs="Times New Roman"/>
          <w:w w:val="105"/>
          <w:sz w:val="24"/>
          <w:szCs w:val="24"/>
        </w:rPr>
        <w:t xml:space="preserve">Муниципального казенного учреждения </w:t>
      </w:r>
      <w:r w:rsidRPr="0002262D">
        <w:rPr>
          <w:rFonts w:ascii="Times New Roman" w:hAnsi="Times New Roman" w:cs="Times New Roman"/>
          <w:sz w:val="24"/>
          <w:szCs w:val="24"/>
        </w:rPr>
        <w:t>"Централизованная бухгалтерия образовательных учреждений Покровского района Орловской области".</w:t>
      </w:r>
    </w:p>
    <w:p w:rsidR="00C6538B" w:rsidRDefault="00C6538B" w:rsidP="00C6538B">
      <w:pPr>
        <w:pStyle w:val="a5"/>
        <w:spacing w:line="276" w:lineRule="auto"/>
        <w:ind w:left="284" w:hanging="284"/>
        <w:rPr>
          <w:rFonts w:ascii="Times New Roman" w:hAnsi="Times New Roman" w:cs="Times New Roman"/>
          <w:sz w:val="24"/>
          <w:szCs w:val="24"/>
        </w:rPr>
      </w:pPr>
    </w:p>
    <w:p w:rsidR="00C6538B" w:rsidRPr="00E74B1F" w:rsidRDefault="00C6538B" w:rsidP="00C6538B">
      <w:pPr>
        <w:pStyle w:val="1"/>
        <w:rPr>
          <w:sz w:val="26"/>
          <w:szCs w:val="26"/>
        </w:rPr>
      </w:pPr>
      <w:bookmarkStart w:id="112" w:name="sub_154"/>
      <w:r w:rsidRPr="00E74B1F">
        <w:rPr>
          <w:sz w:val="26"/>
          <w:szCs w:val="26"/>
          <w:lang w:val="en-US"/>
        </w:rPr>
        <w:t>VII</w:t>
      </w:r>
      <w:r w:rsidRPr="00E74B1F">
        <w:rPr>
          <w:sz w:val="26"/>
          <w:szCs w:val="26"/>
        </w:rPr>
        <w:t>. Хранение учетной информации</w:t>
      </w:r>
    </w:p>
    <w:bookmarkEnd w:id="112"/>
    <w:p w:rsidR="00C6538B" w:rsidRDefault="00C6538B" w:rsidP="00C6538B"/>
    <w:p w:rsidR="00C6538B" w:rsidRPr="00E74B1F" w:rsidRDefault="00C6538B" w:rsidP="00C6538B">
      <w:pPr>
        <w:pStyle w:val="a5"/>
        <w:spacing w:line="276" w:lineRule="auto"/>
        <w:ind w:left="284" w:hanging="284"/>
        <w:rPr>
          <w:rFonts w:ascii="Times New Roman" w:hAnsi="Times New Roman" w:cs="Times New Roman"/>
          <w:sz w:val="24"/>
          <w:szCs w:val="24"/>
        </w:rPr>
      </w:pPr>
      <w:bookmarkStart w:id="113" w:name="sub_151"/>
      <w:r w:rsidRPr="00E74B1F">
        <w:rPr>
          <w:rFonts w:ascii="Times New Roman" w:hAnsi="Times New Roman" w:cs="Times New Roman"/>
          <w:sz w:val="24"/>
          <w:szCs w:val="24"/>
        </w:rPr>
        <w:t>7.1</w:t>
      </w:r>
      <w:r>
        <w:rPr>
          <w:rFonts w:ascii="Times New Roman" w:hAnsi="Times New Roman" w:cs="Times New Roman"/>
          <w:sz w:val="24"/>
          <w:szCs w:val="24"/>
        </w:rPr>
        <w:t>.</w:t>
      </w:r>
      <w:r w:rsidRPr="00E74B1F">
        <w:rPr>
          <w:rFonts w:ascii="Times New Roman" w:hAnsi="Times New Roman" w:cs="Times New Roman"/>
          <w:sz w:val="24"/>
          <w:szCs w:val="24"/>
        </w:rPr>
        <w:t xml:space="preserve"> 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w:t>
      </w:r>
      <w:r w:rsidRPr="002931F6">
        <w:rPr>
          <w:rStyle w:val="a6"/>
          <w:rFonts w:ascii="Times New Roman" w:hAnsi="Times New Roman" w:cs="Times New Roman"/>
          <w:b w:val="0"/>
          <w:color w:val="auto"/>
          <w:sz w:val="24"/>
          <w:szCs w:val="24"/>
        </w:rPr>
        <w:t>Правилами</w:t>
      </w:r>
      <w:r w:rsidRPr="00E74B1F">
        <w:rPr>
          <w:rFonts w:ascii="Times New Roman" w:hAnsi="Times New Roman" w:cs="Times New Roman"/>
          <w:sz w:val="24"/>
          <w:szCs w:val="24"/>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органах </w:t>
      </w:r>
      <w:r w:rsidRPr="00E74B1F">
        <w:rPr>
          <w:rFonts w:ascii="Times New Roman" w:hAnsi="Times New Roman" w:cs="Times New Roman"/>
          <w:sz w:val="24"/>
          <w:szCs w:val="24"/>
        </w:rPr>
        <w:lastRenderedPageBreak/>
        <w:t xml:space="preserve">государственной власти, местного самоуправления и организациях, утвержденными </w:t>
      </w:r>
      <w:r w:rsidR="0012057B" w:rsidRPr="002931F6">
        <w:rPr>
          <w:rStyle w:val="a6"/>
          <w:rFonts w:ascii="Times New Roman" w:hAnsi="Times New Roman" w:cs="Times New Roman"/>
          <w:b w:val="0"/>
          <w:color w:val="auto"/>
          <w:sz w:val="24"/>
          <w:szCs w:val="24"/>
        </w:rPr>
        <w:t>статьей 29</w:t>
      </w:r>
      <w:r w:rsidR="002931F6" w:rsidRPr="002931F6">
        <w:rPr>
          <w:rStyle w:val="a6"/>
          <w:rFonts w:ascii="Times New Roman" w:hAnsi="Times New Roman" w:cs="Times New Roman"/>
          <w:b w:val="0"/>
          <w:color w:val="auto"/>
          <w:sz w:val="24"/>
          <w:szCs w:val="24"/>
        </w:rPr>
        <w:t xml:space="preserve"> Федерального закона "О бухгалтерском учете" от 06.12.2011 N 402-ФЗ</w:t>
      </w:r>
      <w:proofErr w:type="gramStart"/>
      <w:r w:rsidR="0012057B" w:rsidRPr="002931F6">
        <w:rPr>
          <w:rStyle w:val="a6"/>
          <w:rFonts w:ascii="Times New Roman" w:hAnsi="Times New Roman" w:cs="Times New Roman"/>
          <w:b w:val="0"/>
          <w:color w:val="auto"/>
          <w:sz w:val="24"/>
          <w:szCs w:val="24"/>
        </w:rPr>
        <w:t xml:space="preserve"> </w:t>
      </w:r>
      <w:r w:rsidRPr="002931F6">
        <w:rPr>
          <w:rFonts w:ascii="Times New Roman" w:hAnsi="Times New Roman" w:cs="Times New Roman"/>
          <w:b/>
          <w:sz w:val="24"/>
          <w:szCs w:val="24"/>
        </w:rPr>
        <w:t>.</w:t>
      </w:r>
      <w:proofErr w:type="gramEnd"/>
    </w:p>
    <w:p w:rsidR="00C6538B" w:rsidRPr="002931F6" w:rsidRDefault="00C6538B" w:rsidP="00C6538B">
      <w:pPr>
        <w:pStyle w:val="a5"/>
        <w:spacing w:line="276" w:lineRule="auto"/>
        <w:ind w:left="284" w:hanging="284"/>
        <w:rPr>
          <w:rFonts w:ascii="Times New Roman" w:hAnsi="Times New Roman" w:cs="Times New Roman"/>
          <w:b/>
          <w:sz w:val="24"/>
          <w:szCs w:val="24"/>
        </w:rPr>
      </w:pPr>
      <w:bookmarkStart w:id="114" w:name="sub_152"/>
      <w:bookmarkEnd w:id="113"/>
      <w:r>
        <w:rPr>
          <w:rFonts w:ascii="Times New Roman" w:hAnsi="Times New Roman" w:cs="Times New Roman"/>
          <w:sz w:val="24"/>
          <w:szCs w:val="24"/>
        </w:rPr>
        <w:t>7</w:t>
      </w:r>
      <w:r w:rsidRPr="00E74B1F">
        <w:rPr>
          <w:rFonts w:ascii="Times New Roman" w:hAnsi="Times New Roman" w:cs="Times New Roman"/>
          <w:sz w:val="24"/>
          <w:szCs w:val="24"/>
        </w:rPr>
        <w:t>.</w:t>
      </w:r>
      <w:r>
        <w:rPr>
          <w:rFonts w:ascii="Times New Roman" w:hAnsi="Times New Roman" w:cs="Times New Roman"/>
          <w:sz w:val="24"/>
          <w:szCs w:val="24"/>
        </w:rPr>
        <w:t>2.</w:t>
      </w:r>
      <w:r w:rsidRPr="00E74B1F">
        <w:rPr>
          <w:rFonts w:ascii="Times New Roman" w:hAnsi="Times New Roman" w:cs="Times New Roman"/>
          <w:sz w:val="24"/>
          <w:szCs w:val="24"/>
        </w:rPr>
        <w:t xml:space="preserve"> Сроки хранения указанных документов определяются согласно</w:t>
      </w:r>
      <w:r w:rsidR="00275488">
        <w:rPr>
          <w:rFonts w:ascii="Times New Roman" w:hAnsi="Times New Roman" w:cs="Times New Roman"/>
          <w:sz w:val="24"/>
          <w:szCs w:val="24"/>
        </w:rPr>
        <w:t xml:space="preserve"> раздела 2</w:t>
      </w:r>
      <w:r w:rsidRPr="00E74B1F">
        <w:rPr>
          <w:rFonts w:ascii="Times New Roman" w:hAnsi="Times New Roman" w:cs="Times New Roman"/>
          <w:sz w:val="24"/>
          <w:szCs w:val="24"/>
        </w:rPr>
        <w:t xml:space="preserve"> </w:t>
      </w:r>
      <w:r w:rsidR="002931F6" w:rsidRPr="002931F6">
        <w:rPr>
          <w:rStyle w:val="a6"/>
          <w:rFonts w:ascii="Times New Roman" w:hAnsi="Times New Roman" w:cs="Times New Roman"/>
          <w:b w:val="0"/>
          <w:color w:val="auto"/>
          <w:sz w:val="24"/>
          <w:szCs w:val="24"/>
        </w:rPr>
        <w:t xml:space="preserve">Приказа </w:t>
      </w:r>
      <w:proofErr w:type="spellStart"/>
      <w:r w:rsidR="002931F6" w:rsidRPr="002931F6">
        <w:rPr>
          <w:rStyle w:val="a6"/>
          <w:rFonts w:ascii="Times New Roman" w:hAnsi="Times New Roman" w:cs="Times New Roman"/>
          <w:b w:val="0"/>
          <w:color w:val="auto"/>
          <w:sz w:val="24"/>
          <w:szCs w:val="24"/>
        </w:rPr>
        <w:t>Росархива</w:t>
      </w:r>
      <w:proofErr w:type="spellEnd"/>
      <w:r w:rsidR="002931F6" w:rsidRPr="002931F6">
        <w:rPr>
          <w:rStyle w:val="a6"/>
          <w:rFonts w:ascii="Times New Roman" w:hAnsi="Times New Roman" w:cs="Times New Roman"/>
          <w:b w:val="0"/>
          <w:color w:val="auto"/>
          <w:sz w:val="24"/>
          <w:szCs w:val="24"/>
        </w:rPr>
        <w:t xml:space="preserve"> от 20.12.2019 N 236</w:t>
      </w:r>
      <w:r w:rsidRPr="002931F6">
        <w:rPr>
          <w:rFonts w:ascii="Times New Roman" w:hAnsi="Times New Roman" w:cs="Times New Roman"/>
          <w:b/>
          <w:sz w:val="24"/>
          <w:szCs w:val="24"/>
        </w:rPr>
        <w:t xml:space="preserve">, </w:t>
      </w:r>
      <w:r w:rsidRPr="00275488">
        <w:rPr>
          <w:rFonts w:ascii="Times New Roman" w:hAnsi="Times New Roman" w:cs="Times New Roman"/>
          <w:sz w:val="24"/>
          <w:szCs w:val="24"/>
        </w:rPr>
        <w:t>но не менее 5 лет.</w:t>
      </w:r>
    </w:p>
    <w:p w:rsidR="00C6538B" w:rsidRDefault="00C6538B" w:rsidP="00C6538B">
      <w:pPr>
        <w:pStyle w:val="a5"/>
        <w:spacing w:line="276" w:lineRule="auto"/>
        <w:ind w:left="284" w:hanging="284"/>
      </w:pPr>
      <w:bookmarkStart w:id="115" w:name="sub_153"/>
      <w:bookmarkEnd w:id="114"/>
      <w:r>
        <w:rPr>
          <w:rFonts w:ascii="Times New Roman" w:hAnsi="Times New Roman" w:cs="Times New Roman"/>
          <w:sz w:val="24"/>
          <w:szCs w:val="24"/>
        </w:rPr>
        <w:t>7.</w:t>
      </w:r>
      <w:r w:rsidRPr="00E74B1F">
        <w:rPr>
          <w:rFonts w:ascii="Times New Roman" w:hAnsi="Times New Roman" w:cs="Times New Roman"/>
          <w:sz w:val="24"/>
          <w:szCs w:val="24"/>
        </w:rPr>
        <w:t xml:space="preserve">3. </w:t>
      </w:r>
      <w:r w:rsidRPr="007B0E9E">
        <w:rPr>
          <w:rFonts w:ascii="Times New Roman" w:hAnsi="Times New Roman" w:cs="Times New Roman"/>
          <w:sz w:val="24"/>
          <w:szCs w:val="24"/>
        </w:rPr>
        <w:t>В целях обеспечения сохранности электронных данных бухгалтерского учета и отчетности на сервере ежедневно производится сохранение резервных копий базы 1С «Предприятие».</w:t>
      </w:r>
      <w:bookmarkEnd w:id="115"/>
    </w:p>
    <w:p w:rsidR="00C6538B" w:rsidRDefault="00C6538B" w:rsidP="00C6538B">
      <w:pPr>
        <w:ind w:left="284" w:hanging="284"/>
      </w:pPr>
    </w:p>
    <w:p w:rsidR="00C6538B" w:rsidRDefault="00C6538B" w:rsidP="00C6538B"/>
    <w:p w:rsidR="00C6538B" w:rsidRDefault="00C6538B" w:rsidP="00D5245C">
      <w:pPr>
        <w:tabs>
          <w:tab w:val="left" w:pos="945"/>
        </w:tabs>
        <w:rPr>
          <w:rFonts w:ascii="Times New Roman" w:hAnsi="Times New Roman" w:cs="Times New Roman"/>
          <w:sz w:val="28"/>
          <w:szCs w:val="28"/>
        </w:rPr>
      </w:pPr>
    </w:p>
    <w:p w:rsidR="00BC6908" w:rsidRDefault="00BC6908" w:rsidP="00D5245C">
      <w:pPr>
        <w:tabs>
          <w:tab w:val="left" w:pos="945"/>
        </w:tabs>
        <w:rPr>
          <w:rFonts w:ascii="Times New Roman" w:hAnsi="Times New Roman" w:cs="Times New Roman"/>
          <w:sz w:val="28"/>
          <w:szCs w:val="28"/>
        </w:rPr>
      </w:pPr>
    </w:p>
    <w:p w:rsidR="00BC6908" w:rsidRDefault="00BC6908" w:rsidP="00D5245C">
      <w:pPr>
        <w:tabs>
          <w:tab w:val="left" w:pos="945"/>
        </w:tabs>
        <w:rPr>
          <w:rFonts w:ascii="Times New Roman" w:hAnsi="Times New Roman" w:cs="Times New Roman"/>
          <w:sz w:val="28"/>
          <w:szCs w:val="28"/>
        </w:rPr>
      </w:pPr>
    </w:p>
    <w:p w:rsidR="002E69F0" w:rsidRDefault="002E69F0" w:rsidP="00D5245C">
      <w:pPr>
        <w:tabs>
          <w:tab w:val="left" w:pos="945"/>
        </w:tabs>
        <w:rPr>
          <w:rFonts w:ascii="Times New Roman" w:hAnsi="Times New Roman" w:cs="Times New Roman"/>
          <w:sz w:val="28"/>
          <w:szCs w:val="28"/>
        </w:rPr>
      </w:pPr>
    </w:p>
    <w:p w:rsidR="002E69F0" w:rsidRDefault="002E69F0" w:rsidP="00D5245C">
      <w:pPr>
        <w:tabs>
          <w:tab w:val="left" w:pos="945"/>
        </w:tabs>
        <w:rPr>
          <w:rFonts w:ascii="Times New Roman" w:hAnsi="Times New Roman" w:cs="Times New Roman"/>
          <w:sz w:val="28"/>
          <w:szCs w:val="28"/>
        </w:rPr>
      </w:pPr>
    </w:p>
    <w:p w:rsidR="002E69F0" w:rsidRDefault="002E69F0" w:rsidP="00D5245C">
      <w:pPr>
        <w:tabs>
          <w:tab w:val="left" w:pos="945"/>
        </w:tabs>
        <w:rPr>
          <w:rFonts w:ascii="Times New Roman" w:hAnsi="Times New Roman" w:cs="Times New Roman"/>
          <w:sz w:val="28"/>
          <w:szCs w:val="28"/>
        </w:rPr>
      </w:pPr>
    </w:p>
    <w:p w:rsidR="002E69F0" w:rsidRDefault="002E69F0" w:rsidP="00D5245C">
      <w:pPr>
        <w:tabs>
          <w:tab w:val="left" w:pos="945"/>
        </w:tabs>
        <w:rPr>
          <w:rFonts w:ascii="Times New Roman" w:hAnsi="Times New Roman" w:cs="Times New Roman"/>
          <w:sz w:val="28"/>
          <w:szCs w:val="28"/>
        </w:rPr>
      </w:pPr>
    </w:p>
    <w:p w:rsidR="002E69F0" w:rsidRDefault="002E69F0" w:rsidP="00D5245C">
      <w:pPr>
        <w:tabs>
          <w:tab w:val="left" w:pos="945"/>
        </w:tabs>
        <w:rPr>
          <w:rFonts w:ascii="Times New Roman" w:hAnsi="Times New Roman" w:cs="Times New Roman"/>
          <w:sz w:val="28"/>
          <w:szCs w:val="28"/>
        </w:rPr>
      </w:pPr>
    </w:p>
    <w:p w:rsidR="002E69F0" w:rsidRDefault="002E69F0" w:rsidP="00D5245C">
      <w:pPr>
        <w:tabs>
          <w:tab w:val="left" w:pos="945"/>
        </w:tabs>
        <w:rPr>
          <w:rFonts w:ascii="Times New Roman" w:hAnsi="Times New Roman" w:cs="Times New Roman"/>
          <w:sz w:val="28"/>
          <w:szCs w:val="28"/>
        </w:rPr>
      </w:pPr>
    </w:p>
    <w:p w:rsidR="002E69F0" w:rsidRDefault="002E69F0" w:rsidP="00D5245C">
      <w:pPr>
        <w:tabs>
          <w:tab w:val="left" w:pos="945"/>
        </w:tabs>
        <w:rPr>
          <w:rFonts w:ascii="Times New Roman" w:hAnsi="Times New Roman" w:cs="Times New Roman"/>
          <w:sz w:val="28"/>
          <w:szCs w:val="28"/>
        </w:rPr>
      </w:pPr>
    </w:p>
    <w:p w:rsidR="002E69F0" w:rsidRDefault="002E69F0" w:rsidP="00D5245C">
      <w:pPr>
        <w:tabs>
          <w:tab w:val="left" w:pos="945"/>
        </w:tabs>
        <w:rPr>
          <w:rFonts w:ascii="Times New Roman" w:hAnsi="Times New Roman" w:cs="Times New Roman"/>
          <w:sz w:val="28"/>
          <w:szCs w:val="28"/>
        </w:rPr>
      </w:pPr>
    </w:p>
    <w:p w:rsidR="002E69F0" w:rsidRDefault="002E69F0" w:rsidP="00D5245C">
      <w:pPr>
        <w:tabs>
          <w:tab w:val="left" w:pos="945"/>
        </w:tabs>
        <w:rPr>
          <w:rFonts w:ascii="Times New Roman" w:hAnsi="Times New Roman" w:cs="Times New Roman"/>
          <w:sz w:val="28"/>
          <w:szCs w:val="28"/>
        </w:rPr>
      </w:pPr>
    </w:p>
    <w:p w:rsidR="002E69F0" w:rsidRDefault="002E69F0" w:rsidP="00D5245C">
      <w:pPr>
        <w:tabs>
          <w:tab w:val="left" w:pos="945"/>
        </w:tabs>
        <w:rPr>
          <w:rFonts w:ascii="Times New Roman" w:hAnsi="Times New Roman" w:cs="Times New Roman"/>
          <w:sz w:val="28"/>
          <w:szCs w:val="28"/>
        </w:rPr>
      </w:pPr>
    </w:p>
    <w:p w:rsidR="002E69F0" w:rsidRDefault="002E69F0" w:rsidP="00D5245C">
      <w:pPr>
        <w:tabs>
          <w:tab w:val="left" w:pos="945"/>
        </w:tabs>
        <w:rPr>
          <w:rFonts w:ascii="Times New Roman" w:hAnsi="Times New Roman" w:cs="Times New Roman"/>
          <w:sz w:val="28"/>
          <w:szCs w:val="28"/>
        </w:rPr>
      </w:pPr>
    </w:p>
    <w:p w:rsidR="002E69F0" w:rsidRDefault="002E69F0" w:rsidP="00D5245C">
      <w:pPr>
        <w:tabs>
          <w:tab w:val="left" w:pos="945"/>
        </w:tabs>
        <w:rPr>
          <w:rFonts w:ascii="Times New Roman" w:hAnsi="Times New Roman" w:cs="Times New Roman"/>
          <w:sz w:val="28"/>
          <w:szCs w:val="28"/>
        </w:rPr>
      </w:pPr>
    </w:p>
    <w:p w:rsidR="00BC6908" w:rsidRDefault="00BC6908" w:rsidP="00D5245C">
      <w:pPr>
        <w:tabs>
          <w:tab w:val="left" w:pos="945"/>
        </w:tabs>
        <w:rPr>
          <w:rFonts w:ascii="Times New Roman" w:hAnsi="Times New Roman" w:cs="Times New Roman"/>
          <w:sz w:val="28"/>
          <w:szCs w:val="28"/>
        </w:rPr>
      </w:pPr>
    </w:p>
    <w:p w:rsidR="000E10A4" w:rsidRDefault="008D2F5A" w:rsidP="004A5C12">
      <w:r>
        <w:rPr>
          <w:rFonts w:ascii="Times New Roman" w:hAnsi="Times New Roman" w:cs="Times New Roman"/>
          <w:sz w:val="24"/>
          <w:szCs w:val="24"/>
        </w:rPr>
        <w:t xml:space="preserve">  </w:t>
      </w:r>
      <w:r w:rsidR="00B63EA7">
        <w:rPr>
          <w:rFonts w:ascii="Times New Roman" w:hAnsi="Times New Roman" w:cs="Times New Roman"/>
          <w:sz w:val="24"/>
          <w:szCs w:val="24"/>
        </w:rPr>
        <w:t xml:space="preserve">                                                                                                                  </w:t>
      </w:r>
      <w:bookmarkStart w:id="116" w:name="_GoBack"/>
      <w:bookmarkEnd w:id="116"/>
    </w:p>
    <w:p w:rsidR="000E10A4" w:rsidRDefault="000E10A4" w:rsidP="000E10A4">
      <w:pPr>
        <w:pStyle w:val="ConsPlusNormal"/>
        <w:jc w:val="both"/>
      </w:pPr>
    </w:p>
    <w:sectPr w:rsidR="000E10A4" w:rsidSect="004A5C12">
      <w:footerReference w:type="default" r:id="rId10"/>
      <w:pgSz w:w="11906" w:h="16838"/>
      <w:pgMar w:top="709" w:right="964" w:bottom="1440" w:left="130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943" w:rsidRDefault="001D2943">
      <w:r>
        <w:separator/>
      </w:r>
    </w:p>
  </w:endnote>
  <w:endnote w:type="continuationSeparator" w:id="0">
    <w:p w:rsidR="001D2943" w:rsidRDefault="001D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0A4" w:rsidRDefault="000E10A4">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943" w:rsidRDefault="001D2943">
      <w:r>
        <w:separator/>
      </w:r>
    </w:p>
  </w:footnote>
  <w:footnote w:type="continuationSeparator" w:id="0">
    <w:p w:rsidR="001D2943" w:rsidRDefault="001D2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2343669"/>
    <w:multiLevelType w:val="multilevel"/>
    <w:tmpl w:val="275EA2A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3D7661"/>
    <w:multiLevelType w:val="hybridMultilevel"/>
    <w:tmpl w:val="0A107804"/>
    <w:lvl w:ilvl="0" w:tplc="1CECF13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38C4592"/>
    <w:multiLevelType w:val="hybridMultilevel"/>
    <w:tmpl w:val="8EB2B4DA"/>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05A06B0A"/>
    <w:multiLevelType w:val="multilevel"/>
    <w:tmpl w:val="369A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254460"/>
    <w:multiLevelType w:val="multilevel"/>
    <w:tmpl w:val="C14C23FA"/>
    <w:lvl w:ilvl="0">
      <w:start w:val="1"/>
      <w:numFmt w:val="decimal"/>
      <w:lvlText w:val="%1."/>
      <w:lvlJc w:val="left"/>
      <w:pPr>
        <w:ind w:left="360" w:hanging="360"/>
      </w:pPr>
      <w:rPr>
        <w:rFonts w:hint="default"/>
        <w:w w:val="105"/>
      </w:rPr>
    </w:lvl>
    <w:lvl w:ilvl="1">
      <w:start w:val="4"/>
      <w:numFmt w:val="decimal"/>
      <w:lvlText w:val="%1.%2."/>
      <w:lvlJc w:val="left"/>
      <w:pPr>
        <w:ind w:left="644" w:hanging="360"/>
      </w:pPr>
      <w:rPr>
        <w:rFonts w:hint="default"/>
        <w:w w:val="105"/>
      </w:rPr>
    </w:lvl>
    <w:lvl w:ilvl="2">
      <w:start w:val="1"/>
      <w:numFmt w:val="decimal"/>
      <w:lvlText w:val="%1.%2.%3."/>
      <w:lvlJc w:val="left"/>
      <w:pPr>
        <w:ind w:left="1288" w:hanging="720"/>
      </w:pPr>
      <w:rPr>
        <w:rFonts w:hint="default"/>
        <w:w w:val="105"/>
      </w:rPr>
    </w:lvl>
    <w:lvl w:ilvl="3">
      <w:start w:val="1"/>
      <w:numFmt w:val="decimal"/>
      <w:lvlText w:val="%1.%2.%3.%4."/>
      <w:lvlJc w:val="left"/>
      <w:pPr>
        <w:ind w:left="1572" w:hanging="720"/>
      </w:pPr>
      <w:rPr>
        <w:rFonts w:hint="default"/>
        <w:w w:val="105"/>
      </w:rPr>
    </w:lvl>
    <w:lvl w:ilvl="4">
      <w:start w:val="1"/>
      <w:numFmt w:val="decimal"/>
      <w:lvlText w:val="%1.%2.%3.%4.%5."/>
      <w:lvlJc w:val="left"/>
      <w:pPr>
        <w:ind w:left="2216" w:hanging="1080"/>
      </w:pPr>
      <w:rPr>
        <w:rFonts w:hint="default"/>
        <w:w w:val="105"/>
      </w:rPr>
    </w:lvl>
    <w:lvl w:ilvl="5">
      <w:start w:val="1"/>
      <w:numFmt w:val="decimal"/>
      <w:lvlText w:val="%1.%2.%3.%4.%5.%6."/>
      <w:lvlJc w:val="left"/>
      <w:pPr>
        <w:ind w:left="2500" w:hanging="1080"/>
      </w:pPr>
      <w:rPr>
        <w:rFonts w:hint="default"/>
        <w:w w:val="105"/>
      </w:rPr>
    </w:lvl>
    <w:lvl w:ilvl="6">
      <w:start w:val="1"/>
      <w:numFmt w:val="decimal"/>
      <w:lvlText w:val="%1.%2.%3.%4.%5.%6.%7."/>
      <w:lvlJc w:val="left"/>
      <w:pPr>
        <w:ind w:left="3144" w:hanging="1440"/>
      </w:pPr>
      <w:rPr>
        <w:rFonts w:hint="default"/>
        <w:w w:val="105"/>
      </w:rPr>
    </w:lvl>
    <w:lvl w:ilvl="7">
      <w:start w:val="1"/>
      <w:numFmt w:val="decimal"/>
      <w:lvlText w:val="%1.%2.%3.%4.%5.%6.%7.%8."/>
      <w:lvlJc w:val="left"/>
      <w:pPr>
        <w:ind w:left="3428" w:hanging="1440"/>
      </w:pPr>
      <w:rPr>
        <w:rFonts w:hint="default"/>
        <w:w w:val="105"/>
      </w:rPr>
    </w:lvl>
    <w:lvl w:ilvl="8">
      <w:start w:val="1"/>
      <w:numFmt w:val="decimal"/>
      <w:lvlText w:val="%1.%2.%3.%4.%5.%6.%7.%8.%9."/>
      <w:lvlJc w:val="left"/>
      <w:pPr>
        <w:ind w:left="4072" w:hanging="1800"/>
      </w:pPr>
      <w:rPr>
        <w:rFonts w:hint="default"/>
        <w:w w:val="105"/>
      </w:rPr>
    </w:lvl>
  </w:abstractNum>
  <w:abstractNum w:abstractNumId="6">
    <w:nsid w:val="0B1840D4"/>
    <w:multiLevelType w:val="multilevel"/>
    <w:tmpl w:val="9B4E666E"/>
    <w:lvl w:ilvl="0">
      <w:start w:val="1"/>
      <w:numFmt w:val="decimal"/>
      <w:lvlText w:val="%1."/>
      <w:lvlJc w:val="left"/>
      <w:pPr>
        <w:ind w:left="720" w:hanging="360"/>
      </w:pPr>
      <w:rPr>
        <w:rFonts w:hint="default"/>
      </w:rPr>
    </w:lvl>
    <w:lvl w:ilvl="1">
      <w:start w:val="1"/>
      <w:numFmt w:val="decimal"/>
      <w:isLgl/>
      <w:lvlText w:val="%1.%2."/>
      <w:lvlJc w:val="left"/>
      <w:pPr>
        <w:ind w:left="22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FA56330"/>
    <w:multiLevelType w:val="hybridMultilevel"/>
    <w:tmpl w:val="56D23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E95FA6"/>
    <w:multiLevelType w:val="multilevel"/>
    <w:tmpl w:val="7108B23A"/>
    <w:lvl w:ilvl="0">
      <w:start w:val="1"/>
      <w:numFmt w:val="decimal"/>
      <w:lvlText w:val="%1."/>
      <w:lvlJc w:val="left"/>
      <w:pPr>
        <w:ind w:left="360" w:hanging="360"/>
      </w:pPr>
      <w:rPr>
        <w:rFonts w:hint="default"/>
        <w:w w:val="105"/>
      </w:rPr>
    </w:lvl>
    <w:lvl w:ilvl="1">
      <w:start w:val="5"/>
      <w:numFmt w:val="decimal"/>
      <w:lvlText w:val="%1.%2."/>
      <w:lvlJc w:val="left"/>
      <w:pPr>
        <w:ind w:left="644" w:hanging="360"/>
      </w:pPr>
      <w:rPr>
        <w:rFonts w:hint="default"/>
        <w:w w:val="105"/>
      </w:rPr>
    </w:lvl>
    <w:lvl w:ilvl="2">
      <w:start w:val="1"/>
      <w:numFmt w:val="decimal"/>
      <w:lvlText w:val="%1.%2.%3."/>
      <w:lvlJc w:val="left"/>
      <w:pPr>
        <w:ind w:left="1288" w:hanging="720"/>
      </w:pPr>
      <w:rPr>
        <w:rFonts w:hint="default"/>
        <w:w w:val="105"/>
      </w:rPr>
    </w:lvl>
    <w:lvl w:ilvl="3">
      <w:start w:val="1"/>
      <w:numFmt w:val="decimal"/>
      <w:lvlText w:val="%1.%2.%3.%4."/>
      <w:lvlJc w:val="left"/>
      <w:pPr>
        <w:ind w:left="1572" w:hanging="720"/>
      </w:pPr>
      <w:rPr>
        <w:rFonts w:hint="default"/>
        <w:w w:val="105"/>
      </w:rPr>
    </w:lvl>
    <w:lvl w:ilvl="4">
      <w:start w:val="1"/>
      <w:numFmt w:val="decimal"/>
      <w:lvlText w:val="%1.%2.%3.%4.%5."/>
      <w:lvlJc w:val="left"/>
      <w:pPr>
        <w:ind w:left="2216" w:hanging="1080"/>
      </w:pPr>
      <w:rPr>
        <w:rFonts w:hint="default"/>
        <w:w w:val="105"/>
      </w:rPr>
    </w:lvl>
    <w:lvl w:ilvl="5">
      <w:start w:val="1"/>
      <w:numFmt w:val="decimal"/>
      <w:lvlText w:val="%1.%2.%3.%4.%5.%6."/>
      <w:lvlJc w:val="left"/>
      <w:pPr>
        <w:ind w:left="2500" w:hanging="1080"/>
      </w:pPr>
      <w:rPr>
        <w:rFonts w:hint="default"/>
        <w:w w:val="105"/>
      </w:rPr>
    </w:lvl>
    <w:lvl w:ilvl="6">
      <w:start w:val="1"/>
      <w:numFmt w:val="decimal"/>
      <w:lvlText w:val="%1.%2.%3.%4.%5.%6.%7."/>
      <w:lvlJc w:val="left"/>
      <w:pPr>
        <w:ind w:left="3144" w:hanging="1440"/>
      </w:pPr>
      <w:rPr>
        <w:rFonts w:hint="default"/>
        <w:w w:val="105"/>
      </w:rPr>
    </w:lvl>
    <w:lvl w:ilvl="7">
      <w:start w:val="1"/>
      <w:numFmt w:val="decimal"/>
      <w:lvlText w:val="%1.%2.%3.%4.%5.%6.%7.%8."/>
      <w:lvlJc w:val="left"/>
      <w:pPr>
        <w:ind w:left="3428" w:hanging="1440"/>
      </w:pPr>
      <w:rPr>
        <w:rFonts w:hint="default"/>
        <w:w w:val="105"/>
      </w:rPr>
    </w:lvl>
    <w:lvl w:ilvl="8">
      <w:start w:val="1"/>
      <w:numFmt w:val="decimal"/>
      <w:lvlText w:val="%1.%2.%3.%4.%5.%6.%7.%8.%9."/>
      <w:lvlJc w:val="left"/>
      <w:pPr>
        <w:ind w:left="4072" w:hanging="1800"/>
      </w:pPr>
      <w:rPr>
        <w:rFonts w:hint="default"/>
        <w:w w:val="105"/>
      </w:rPr>
    </w:lvl>
  </w:abstractNum>
  <w:abstractNum w:abstractNumId="9">
    <w:nsid w:val="11337E4E"/>
    <w:multiLevelType w:val="multilevel"/>
    <w:tmpl w:val="65469F54"/>
    <w:lvl w:ilvl="0">
      <w:start w:val="1"/>
      <w:numFmt w:val="decimal"/>
      <w:lvlText w:val="%1"/>
      <w:lvlJc w:val="left"/>
      <w:pPr>
        <w:ind w:left="166" w:hanging="643"/>
      </w:pPr>
      <w:rPr>
        <w:rFonts w:hint="default"/>
      </w:rPr>
    </w:lvl>
    <w:lvl w:ilvl="1">
      <w:start w:val="1"/>
      <w:numFmt w:val="decimal"/>
      <w:lvlText w:val="%1.%2"/>
      <w:lvlJc w:val="left"/>
      <w:pPr>
        <w:ind w:left="166" w:hanging="643"/>
      </w:pPr>
      <w:rPr>
        <w:rFonts w:hint="default"/>
      </w:rPr>
    </w:lvl>
    <w:lvl w:ilvl="2">
      <w:start w:val="1"/>
      <w:numFmt w:val="decimal"/>
      <w:lvlText w:val="%1.%2.%3."/>
      <w:lvlJc w:val="left"/>
      <w:pPr>
        <w:ind w:left="643" w:hanging="643"/>
      </w:pPr>
      <w:rPr>
        <w:rFonts w:ascii="Times New Roman" w:eastAsia="Times New Roman" w:hAnsi="Times New Roman" w:cs="Times New Roman" w:hint="default"/>
        <w:w w:val="104"/>
        <w:sz w:val="23"/>
        <w:szCs w:val="23"/>
      </w:rPr>
    </w:lvl>
    <w:lvl w:ilvl="3">
      <w:numFmt w:val="bullet"/>
      <w:lvlText w:val="•"/>
      <w:lvlJc w:val="left"/>
      <w:pPr>
        <w:ind w:left="3082" w:hanging="643"/>
      </w:pPr>
      <w:rPr>
        <w:rFonts w:hint="default"/>
      </w:rPr>
    </w:lvl>
    <w:lvl w:ilvl="4">
      <w:numFmt w:val="bullet"/>
      <w:lvlText w:val="•"/>
      <w:lvlJc w:val="left"/>
      <w:pPr>
        <w:ind w:left="4056" w:hanging="643"/>
      </w:pPr>
      <w:rPr>
        <w:rFonts w:hint="default"/>
      </w:rPr>
    </w:lvl>
    <w:lvl w:ilvl="5">
      <w:numFmt w:val="bullet"/>
      <w:lvlText w:val="•"/>
      <w:lvlJc w:val="left"/>
      <w:pPr>
        <w:ind w:left="5031" w:hanging="643"/>
      </w:pPr>
      <w:rPr>
        <w:rFonts w:hint="default"/>
      </w:rPr>
    </w:lvl>
    <w:lvl w:ilvl="6">
      <w:numFmt w:val="bullet"/>
      <w:lvlText w:val="•"/>
      <w:lvlJc w:val="left"/>
      <w:pPr>
        <w:ind w:left="6005" w:hanging="643"/>
      </w:pPr>
      <w:rPr>
        <w:rFonts w:hint="default"/>
      </w:rPr>
    </w:lvl>
    <w:lvl w:ilvl="7">
      <w:numFmt w:val="bullet"/>
      <w:lvlText w:val="•"/>
      <w:lvlJc w:val="left"/>
      <w:pPr>
        <w:ind w:left="6979" w:hanging="643"/>
      </w:pPr>
      <w:rPr>
        <w:rFonts w:hint="default"/>
      </w:rPr>
    </w:lvl>
    <w:lvl w:ilvl="8">
      <w:numFmt w:val="bullet"/>
      <w:lvlText w:val="•"/>
      <w:lvlJc w:val="left"/>
      <w:pPr>
        <w:ind w:left="7953" w:hanging="643"/>
      </w:pPr>
      <w:rPr>
        <w:rFonts w:hint="default"/>
      </w:rPr>
    </w:lvl>
  </w:abstractNum>
  <w:abstractNum w:abstractNumId="10">
    <w:nsid w:val="119F300A"/>
    <w:multiLevelType w:val="multilevel"/>
    <w:tmpl w:val="F9361AB0"/>
    <w:lvl w:ilvl="0">
      <w:start w:val="7"/>
      <w:numFmt w:val="decimal"/>
      <w:lvlText w:val="%1"/>
      <w:lvlJc w:val="left"/>
      <w:pPr>
        <w:ind w:left="162" w:hanging="431"/>
      </w:pPr>
      <w:rPr>
        <w:rFonts w:hint="default"/>
      </w:rPr>
    </w:lvl>
    <w:lvl w:ilvl="1">
      <w:start w:val="1"/>
      <w:numFmt w:val="decimal"/>
      <w:lvlText w:val="%1.%2."/>
      <w:lvlJc w:val="left"/>
      <w:pPr>
        <w:ind w:left="162" w:hanging="431"/>
      </w:pPr>
      <w:rPr>
        <w:rFonts w:hint="default"/>
        <w:spacing w:val="-2"/>
        <w:w w:val="107"/>
      </w:rPr>
    </w:lvl>
    <w:lvl w:ilvl="2">
      <w:numFmt w:val="bullet"/>
      <w:lvlText w:val="•"/>
      <w:lvlJc w:val="left"/>
      <w:pPr>
        <w:ind w:left="2108" w:hanging="431"/>
      </w:pPr>
      <w:rPr>
        <w:rFonts w:hint="default"/>
      </w:rPr>
    </w:lvl>
    <w:lvl w:ilvl="3">
      <w:numFmt w:val="bullet"/>
      <w:lvlText w:val="•"/>
      <w:lvlJc w:val="left"/>
      <w:pPr>
        <w:ind w:left="3082" w:hanging="431"/>
      </w:pPr>
      <w:rPr>
        <w:rFonts w:hint="default"/>
      </w:rPr>
    </w:lvl>
    <w:lvl w:ilvl="4">
      <w:numFmt w:val="bullet"/>
      <w:lvlText w:val="•"/>
      <w:lvlJc w:val="left"/>
      <w:pPr>
        <w:ind w:left="4056" w:hanging="431"/>
      </w:pPr>
      <w:rPr>
        <w:rFonts w:hint="default"/>
      </w:rPr>
    </w:lvl>
    <w:lvl w:ilvl="5">
      <w:numFmt w:val="bullet"/>
      <w:lvlText w:val="•"/>
      <w:lvlJc w:val="left"/>
      <w:pPr>
        <w:ind w:left="5031" w:hanging="431"/>
      </w:pPr>
      <w:rPr>
        <w:rFonts w:hint="default"/>
      </w:rPr>
    </w:lvl>
    <w:lvl w:ilvl="6">
      <w:numFmt w:val="bullet"/>
      <w:lvlText w:val="•"/>
      <w:lvlJc w:val="left"/>
      <w:pPr>
        <w:ind w:left="6005" w:hanging="431"/>
      </w:pPr>
      <w:rPr>
        <w:rFonts w:hint="default"/>
      </w:rPr>
    </w:lvl>
    <w:lvl w:ilvl="7">
      <w:numFmt w:val="bullet"/>
      <w:lvlText w:val="•"/>
      <w:lvlJc w:val="left"/>
      <w:pPr>
        <w:ind w:left="6979" w:hanging="431"/>
      </w:pPr>
      <w:rPr>
        <w:rFonts w:hint="default"/>
      </w:rPr>
    </w:lvl>
    <w:lvl w:ilvl="8">
      <w:numFmt w:val="bullet"/>
      <w:lvlText w:val="•"/>
      <w:lvlJc w:val="left"/>
      <w:pPr>
        <w:ind w:left="7953" w:hanging="431"/>
      </w:pPr>
      <w:rPr>
        <w:rFonts w:hint="default"/>
      </w:rPr>
    </w:lvl>
  </w:abstractNum>
  <w:abstractNum w:abstractNumId="11">
    <w:nsid w:val="183A1ACA"/>
    <w:multiLevelType w:val="hybridMultilevel"/>
    <w:tmpl w:val="52F2A7EA"/>
    <w:lvl w:ilvl="0" w:tplc="A1EA15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6845F6"/>
    <w:multiLevelType w:val="multilevel"/>
    <w:tmpl w:val="2B0A842E"/>
    <w:lvl w:ilvl="0">
      <w:start w:val="5"/>
      <w:numFmt w:val="decimal"/>
      <w:lvlText w:val="%1"/>
      <w:lvlJc w:val="left"/>
      <w:pPr>
        <w:ind w:left="144" w:hanging="436"/>
      </w:pPr>
      <w:rPr>
        <w:rFonts w:hint="default"/>
      </w:rPr>
    </w:lvl>
    <w:lvl w:ilvl="1">
      <w:start w:val="1"/>
      <w:numFmt w:val="decimal"/>
      <w:lvlText w:val="%1.%2."/>
      <w:lvlJc w:val="left"/>
      <w:pPr>
        <w:ind w:left="144" w:hanging="436"/>
      </w:pPr>
      <w:rPr>
        <w:rFonts w:ascii="Times New Roman" w:eastAsia="Times New Roman" w:hAnsi="Times New Roman" w:cs="Times New Roman" w:hint="default"/>
        <w:w w:val="105"/>
        <w:sz w:val="23"/>
        <w:szCs w:val="23"/>
      </w:rPr>
    </w:lvl>
    <w:lvl w:ilvl="2">
      <w:numFmt w:val="bullet"/>
      <w:lvlText w:val="•"/>
      <w:lvlJc w:val="left"/>
      <w:pPr>
        <w:ind w:left="2087" w:hanging="436"/>
      </w:pPr>
      <w:rPr>
        <w:rFonts w:hint="default"/>
      </w:rPr>
    </w:lvl>
    <w:lvl w:ilvl="3">
      <w:numFmt w:val="bullet"/>
      <w:lvlText w:val="•"/>
      <w:lvlJc w:val="left"/>
      <w:pPr>
        <w:ind w:left="3060" w:hanging="436"/>
      </w:pPr>
      <w:rPr>
        <w:rFonts w:hint="default"/>
      </w:rPr>
    </w:lvl>
    <w:lvl w:ilvl="4">
      <w:numFmt w:val="bullet"/>
      <w:lvlText w:val="•"/>
      <w:lvlJc w:val="left"/>
      <w:pPr>
        <w:ind w:left="4034" w:hanging="436"/>
      </w:pPr>
      <w:rPr>
        <w:rFonts w:hint="default"/>
      </w:rPr>
    </w:lvl>
    <w:lvl w:ilvl="5">
      <w:numFmt w:val="bullet"/>
      <w:lvlText w:val="•"/>
      <w:lvlJc w:val="left"/>
      <w:pPr>
        <w:ind w:left="5007" w:hanging="436"/>
      </w:pPr>
      <w:rPr>
        <w:rFonts w:hint="default"/>
      </w:rPr>
    </w:lvl>
    <w:lvl w:ilvl="6">
      <w:numFmt w:val="bullet"/>
      <w:lvlText w:val="•"/>
      <w:lvlJc w:val="left"/>
      <w:pPr>
        <w:ind w:left="5981" w:hanging="436"/>
      </w:pPr>
      <w:rPr>
        <w:rFonts w:hint="default"/>
      </w:rPr>
    </w:lvl>
    <w:lvl w:ilvl="7">
      <w:numFmt w:val="bullet"/>
      <w:lvlText w:val="•"/>
      <w:lvlJc w:val="left"/>
      <w:pPr>
        <w:ind w:left="6954" w:hanging="436"/>
      </w:pPr>
      <w:rPr>
        <w:rFonts w:hint="default"/>
      </w:rPr>
    </w:lvl>
    <w:lvl w:ilvl="8">
      <w:numFmt w:val="bullet"/>
      <w:lvlText w:val="•"/>
      <w:lvlJc w:val="left"/>
      <w:pPr>
        <w:ind w:left="7928" w:hanging="436"/>
      </w:pPr>
      <w:rPr>
        <w:rFonts w:hint="default"/>
      </w:rPr>
    </w:lvl>
  </w:abstractNum>
  <w:abstractNum w:abstractNumId="13">
    <w:nsid w:val="20A22725"/>
    <w:multiLevelType w:val="multilevel"/>
    <w:tmpl w:val="622A3986"/>
    <w:lvl w:ilvl="0">
      <w:start w:val="3"/>
      <w:numFmt w:val="decimal"/>
      <w:lvlText w:val="%1"/>
      <w:lvlJc w:val="left"/>
      <w:pPr>
        <w:ind w:left="151" w:hanging="550"/>
      </w:pPr>
      <w:rPr>
        <w:rFonts w:hint="default"/>
      </w:rPr>
    </w:lvl>
    <w:lvl w:ilvl="1">
      <w:start w:val="1"/>
      <w:numFmt w:val="decimal"/>
      <w:lvlText w:val="%1.%2."/>
      <w:lvlJc w:val="left"/>
      <w:pPr>
        <w:ind w:left="151" w:hanging="550"/>
      </w:pPr>
      <w:rPr>
        <w:rFonts w:ascii="Times New Roman" w:eastAsia="Times New Roman" w:hAnsi="Times New Roman" w:cs="Times New Roman" w:hint="default"/>
        <w:spacing w:val="-1"/>
        <w:w w:val="106"/>
        <w:sz w:val="23"/>
        <w:szCs w:val="23"/>
      </w:rPr>
    </w:lvl>
    <w:lvl w:ilvl="2">
      <w:numFmt w:val="bullet"/>
      <w:lvlText w:val="-"/>
      <w:lvlJc w:val="left"/>
      <w:pPr>
        <w:ind w:left="575" w:hanging="225"/>
      </w:pPr>
      <w:rPr>
        <w:rFonts w:ascii="Times New Roman" w:eastAsia="Times New Roman" w:hAnsi="Times New Roman" w:cs="Times New Roman" w:hint="default"/>
        <w:w w:val="103"/>
        <w:sz w:val="23"/>
        <w:szCs w:val="23"/>
      </w:rPr>
    </w:lvl>
    <w:lvl w:ilvl="3">
      <w:numFmt w:val="bullet"/>
      <w:lvlText w:val="•"/>
      <w:lvlJc w:val="left"/>
      <w:pPr>
        <w:ind w:left="2642" w:hanging="225"/>
      </w:pPr>
      <w:rPr>
        <w:rFonts w:hint="default"/>
      </w:rPr>
    </w:lvl>
    <w:lvl w:ilvl="4">
      <w:numFmt w:val="bullet"/>
      <w:lvlText w:val="•"/>
      <w:lvlJc w:val="left"/>
      <w:pPr>
        <w:ind w:left="3673" w:hanging="225"/>
      </w:pPr>
      <w:rPr>
        <w:rFonts w:hint="default"/>
      </w:rPr>
    </w:lvl>
    <w:lvl w:ilvl="5">
      <w:numFmt w:val="bullet"/>
      <w:lvlText w:val="•"/>
      <w:lvlJc w:val="left"/>
      <w:pPr>
        <w:ind w:left="4704" w:hanging="225"/>
      </w:pPr>
      <w:rPr>
        <w:rFonts w:hint="default"/>
      </w:rPr>
    </w:lvl>
    <w:lvl w:ilvl="6">
      <w:numFmt w:val="bullet"/>
      <w:lvlText w:val="•"/>
      <w:lvlJc w:val="left"/>
      <w:pPr>
        <w:ind w:left="5736" w:hanging="225"/>
      </w:pPr>
      <w:rPr>
        <w:rFonts w:hint="default"/>
      </w:rPr>
    </w:lvl>
    <w:lvl w:ilvl="7">
      <w:numFmt w:val="bullet"/>
      <w:lvlText w:val="•"/>
      <w:lvlJc w:val="left"/>
      <w:pPr>
        <w:ind w:left="6767" w:hanging="225"/>
      </w:pPr>
      <w:rPr>
        <w:rFonts w:hint="default"/>
      </w:rPr>
    </w:lvl>
    <w:lvl w:ilvl="8">
      <w:numFmt w:val="bullet"/>
      <w:lvlText w:val="•"/>
      <w:lvlJc w:val="left"/>
      <w:pPr>
        <w:ind w:left="7798" w:hanging="225"/>
      </w:pPr>
      <w:rPr>
        <w:rFonts w:hint="default"/>
      </w:rPr>
    </w:lvl>
  </w:abstractNum>
  <w:abstractNum w:abstractNumId="14">
    <w:nsid w:val="21B26A44"/>
    <w:multiLevelType w:val="multilevel"/>
    <w:tmpl w:val="4F946D28"/>
    <w:lvl w:ilvl="0">
      <w:start w:val="10"/>
      <w:numFmt w:val="decimal"/>
      <w:lvlText w:val="%1"/>
      <w:lvlJc w:val="left"/>
      <w:pPr>
        <w:ind w:left="154" w:hanging="614"/>
      </w:pPr>
      <w:rPr>
        <w:rFonts w:hint="default"/>
      </w:rPr>
    </w:lvl>
    <w:lvl w:ilvl="1">
      <w:start w:val="1"/>
      <w:numFmt w:val="decimal"/>
      <w:lvlText w:val="%1.%2."/>
      <w:lvlJc w:val="left"/>
      <w:pPr>
        <w:ind w:left="154" w:hanging="614"/>
      </w:pPr>
      <w:rPr>
        <w:rFonts w:ascii="Times New Roman" w:eastAsia="Times New Roman" w:hAnsi="Times New Roman" w:cs="Times New Roman" w:hint="default"/>
        <w:w w:val="103"/>
        <w:sz w:val="23"/>
        <w:szCs w:val="23"/>
      </w:rPr>
    </w:lvl>
    <w:lvl w:ilvl="2">
      <w:numFmt w:val="bullet"/>
      <w:lvlText w:val="•"/>
      <w:lvlJc w:val="left"/>
      <w:pPr>
        <w:ind w:left="2105" w:hanging="614"/>
      </w:pPr>
      <w:rPr>
        <w:rFonts w:hint="default"/>
      </w:rPr>
    </w:lvl>
    <w:lvl w:ilvl="3">
      <w:numFmt w:val="bullet"/>
      <w:lvlText w:val="•"/>
      <w:lvlJc w:val="left"/>
      <w:pPr>
        <w:ind w:left="3078" w:hanging="614"/>
      </w:pPr>
      <w:rPr>
        <w:rFonts w:hint="default"/>
      </w:rPr>
    </w:lvl>
    <w:lvl w:ilvl="4">
      <w:numFmt w:val="bullet"/>
      <w:lvlText w:val="•"/>
      <w:lvlJc w:val="left"/>
      <w:pPr>
        <w:ind w:left="4051" w:hanging="614"/>
      </w:pPr>
      <w:rPr>
        <w:rFonts w:hint="default"/>
      </w:rPr>
    </w:lvl>
    <w:lvl w:ilvl="5">
      <w:numFmt w:val="bullet"/>
      <w:lvlText w:val="•"/>
      <w:lvlJc w:val="left"/>
      <w:pPr>
        <w:ind w:left="5024" w:hanging="614"/>
      </w:pPr>
      <w:rPr>
        <w:rFonts w:hint="default"/>
      </w:rPr>
    </w:lvl>
    <w:lvl w:ilvl="6">
      <w:numFmt w:val="bullet"/>
      <w:lvlText w:val="•"/>
      <w:lvlJc w:val="left"/>
      <w:pPr>
        <w:ind w:left="5996" w:hanging="614"/>
      </w:pPr>
      <w:rPr>
        <w:rFonts w:hint="default"/>
      </w:rPr>
    </w:lvl>
    <w:lvl w:ilvl="7">
      <w:numFmt w:val="bullet"/>
      <w:lvlText w:val="•"/>
      <w:lvlJc w:val="left"/>
      <w:pPr>
        <w:ind w:left="6969" w:hanging="614"/>
      </w:pPr>
      <w:rPr>
        <w:rFonts w:hint="default"/>
      </w:rPr>
    </w:lvl>
    <w:lvl w:ilvl="8">
      <w:numFmt w:val="bullet"/>
      <w:lvlText w:val="•"/>
      <w:lvlJc w:val="left"/>
      <w:pPr>
        <w:ind w:left="7942" w:hanging="614"/>
      </w:pPr>
      <w:rPr>
        <w:rFonts w:hint="default"/>
      </w:rPr>
    </w:lvl>
  </w:abstractNum>
  <w:abstractNum w:abstractNumId="15">
    <w:nsid w:val="2ACD341C"/>
    <w:multiLevelType w:val="multilevel"/>
    <w:tmpl w:val="86A29E70"/>
    <w:lvl w:ilvl="0">
      <w:start w:val="3"/>
      <w:numFmt w:val="decimal"/>
      <w:lvlText w:val="%1."/>
      <w:lvlJc w:val="left"/>
      <w:pPr>
        <w:ind w:left="360" w:hanging="360"/>
      </w:pPr>
      <w:rPr>
        <w:rFonts w:hint="default"/>
        <w:w w:val="105"/>
      </w:rPr>
    </w:lvl>
    <w:lvl w:ilvl="1">
      <w:start w:val="1"/>
      <w:numFmt w:val="decimal"/>
      <w:lvlText w:val="%1.%2."/>
      <w:lvlJc w:val="left"/>
      <w:pPr>
        <w:ind w:left="-25" w:hanging="360"/>
      </w:pPr>
      <w:rPr>
        <w:rFonts w:hint="default"/>
        <w:w w:val="105"/>
      </w:rPr>
    </w:lvl>
    <w:lvl w:ilvl="2">
      <w:start w:val="1"/>
      <w:numFmt w:val="decimal"/>
      <w:lvlText w:val="%1.%2.%3."/>
      <w:lvlJc w:val="left"/>
      <w:pPr>
        <w:ind w:left="-50" w:hanging="720"/>
      </w:pPr>
      <w:rPr>
        <w:rFonts w:hint="default"/>
        <w:w w:val="105"/>
      </w:rPr>
    </w:lvl>
    <w:lvl w:ilvl="3">
      <w:start w:val="1"/>
      <w:numFmt w:val="decimal"/>
      <w:lvlText w:val="%1.%2.%3.%4."/>
      <w:lvlJc w:val="left"/>
      <w:pPr>
        <w:ind w:left="-435" w:hanging="720"/>
      </w:pPr>
      <w:rPr>
        <w:rFonts w:hint="default"/>
        <w:w w:val="105"/>
      </w:rPr>
    </w:lvl>
    <w:lvl w:ilvl="4">
      <w:start w:val="1"/>
      <w:numFmt w:val="decimal"/>
      <w:lvlText w:val="%1.%2.%3.%4.%5."/>
      <w:lvlJc w:val="left"/>
      <w:pPr>
        <w:ind w:left="-460" w:hanging="1080"/>
      </w:pPr>
      <w:rPr>
        <w:rFonts w:hint="default"/>
        <w:w w:val="105"/>
      </w:rPr>
    </w:lvl>
    <w:lvl w:ilvl="5">
      <w:start w:val="1"/>
      <w:numFmt w:val="decimal"/>
      <w:lvlText w:val="%1.%2.%3.%4.%5.%6."/>
      <w:lvlJc w:val="left"/>
      <w:pPr>
        <w:ind w:left="-845" w:hanging="1080"/>
      </w:pPr>
      <w:rPr>
        <w:rFonts w:hint="default"/>
        <w:w w:val="105"/>
      </w:rPr>
    </w:lvl>
    <w:lvl w:ilvl="6">
      <w:start w:val="1"/>
      <w:numFmt w:val="decimal"/>
      <w:lvlText w:val="%1.%2.%3.%4.%5.%6.%7."/>
      <w:lvlJc w:val="left"/>
      <w:pPr>
        <w:ind w:left="-870" w:hanging="1440"/>
      </w:pPr>
      <w:rPr>
        <w:rFonts w:hint="default"/>
        <w:w w:val="105"/>
      </w:rPr>
    </w:lvl>
    <w:lvl w:ilvl="7">
      <w:start w:val="1"/>
      <w:numFmt w:val="decimal"/>
      <w:lvlText w:val="%1.%2.%3.%4.%5.%6.%7.%8."/>
      <w:lvlJc w:val="left"/>
      <w:pPr>
        <w:ind w:left="-1255" w:hanging="1440"/>
      </w:pPr>
      <w:rPr>
        <w:rFonts w:hint="default"/>
        <w:w w:val="105"/>
      </w:rPr>
    </w:lvl>
    <w:lvl w:ilvl="8">
      <w:start w:val="1"/>
      <w:numFmt w:val="decimal"/>
      <w:lvlText w:val="%1.%2.%3.%4.%5.%6.%7.%8.%9."/>
      <w:lvlJc w:val="left"/>
      <w:pPr>
        <w:ind w:left="-1280" w:hanging="1800"/>
      </w:pPr>
      <w:rPr>
        <w:rFonts w:hint="default"/>
        <w:w w:val="105"/>
      </w:rPr>
    </w:lvl>
  </w:abstractNum>
  <w:abstractNum w:abstractNumId="16">
    <w:nsid w:val="378B108C"/>
    <w:multiLevelType w:val="hybridMultilevel"/>
    <w:tmpl w:val="7C0AE940"/>
    <w:lvl w:ilvl="0" w:tplc="47E0B5EA">
      <w:start w:val="3"/>
      <w:numFmt w:val="upperRoman"/>
      <w:lvlText w:val="%1."/>
      <w:lvlJc w:val="left"/>
      <w:pPr>
        <w:ind w:left="1997"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99461D"/>
    <w:multiLevelType w:val="hybridMultilevel"/>
    <w:tmpl w:val="17F2109E"/>
    <w:lvl w:ilvl="0" w:tplc="ECCAB0C0">
      <w:numFmt w:val="bullet"/>
      <w:lvlText w:val="•"/>
      <w:lvlJc w:val="left"/>
      <w:pPr>
        <w:ind w:left="1221" w:hanging="361"/>
      </w:pPr>
      <w:rPr>
        <w:rFonts w:ascii="Times New Roman" w:eastAsia="Times New Roman" w:hAnsi="Times New Roman" w:cs="Times New Roman" w:hint="default"/>
        <w:w w:val="105"/>
        <w:sz w:val="23"/>
        <w:szCs w:val="23"/>
      </w:rPr>
    </w:lvl>
    <w:lvl w:ilvl="1" w:tplc="44F0FAFE">
      <w:numFmt w:val="bullet"/>
      <w:lvlText w:val="•"/>
      <w:lvlJc w:val="left"/>
      <w:pPr>
        <w:ind w:left="2084" w:hanging="361"/>
      </w:pPr>
      <w:rPr>
        <w:rFonts w:hint="default"/>
      </w:rPr>
    </w:lvl>
    <w:lvl w:ilvl="2" w:tplc="65DC0318">
      <w:numFmt w:val="bullet"/>
      <w:lvlText w:val="•"/>
      <w:lvlJc w:val="left"/>
      <w:pPr>
        <w:ind w:left="2948" w:hanging="361"/>
      </w:pPr>
      <w:rPr>
        <w:rFonts w:hint="default"/>
      </w:rPr>
    </w:lvl>
    <w:lvl w:ilvl="3" w:tplc="162A9A96">
      <w:numFmt w:val="bullet"/>
      <w:lvlText w:val="•"/>
      <w:lvlJc w:val="left"/>
      <w:pPr>
        <w:ind w:left="3812" w:hanging="361"/>
      </w:pPr>
      <w:rPr>
        <w:rFonts w:hint="default"/>
      </w:rPr>
    </w:lvl>
    <w:lvl w:ilvl="4" w:tplc="E8E2CDF4">
      <w:numFmt w:val="bullet"/>
      <w:lvlText w:val="•"/>
      <w:lvlJc w:val="left"/>
      <w:pPr>
        <w:ind w:left="4676" w:hanging="361"/>
      </w:pPr>
      <w:rPr>
        <w:rFonts w:hint="default"/>
      </w:rPr>
    </w:lvl>
    <w:lvl w:ilvl="5" w:tplc="C3088FFC">
      <w:numFmt w:val="bullet"/>
      <w:lvlText w:val="•"/>
      <w:lvlJc w:val="left"/>
      <w:pPr>
        <w:ind w:left="5540" w:hanging="361"/>
      </w:pPr>
      <w:rPr>
        <w:rFonts w:hint="default"/>
      </w:rPr>
    </w:lvl>
    <w:lvl w:ilvl="6" w:tplc="5CD6E98A">
      <w:numFmt w:val="bullet"/>
      <w:lvlText w:val="•"/>
      <w:lvlJc w:val="left"/>
      <w:pPr>
        <w:ind w:left="6404" w:hanging="361"/>
      </w:pPr>
      <w:rPr>
        <w:rFonts w:hint="default"/>
      </w:rPr>
    </w:lvl>
    <w:lvl w:ilvl="7" w:tplc="18168776">
      <w:numFmt w:val="bullet"/>
      <w:lvlText w:val="•"/>
      <w:lvlJc w:val="left"/>
      <w:pPr>
        <w:ind w:left="7268" w:hanging="361"/>
      </w:pPr>
      <w:rPr>
        <w:rFonts w:hint="default"/>
      </w:rPr>
    </w:lvl>
    <w:lvl w:ilvl="8" w:tplc="1A0A3214">
      <w:numFmt w:val="bullet"/>
      <w:lvlText w:val="•"/>
      <w:lvlJc w:val="left"/>
      <w:pPr>
        <w:ind w:left="8132" w:hanging="361"/>
      </w:pPr>
      <w:rPr>
        <w:rFonts w:hint="default"/>
      </w:rPr>
    </w:lvl>
  </w:abstractNum>
  <w:abstractNum w:abstractNumId="18">
    <w:nsid w:val="3ACB457E"/>
    <w:multiLevelType w:val="hybridMultilevel"/>
    <w:tmpl w:val="CDC6B0EC"/>
    <w:lvl w:ilvl="0" w:tplc="DC0658AA">
      <w:start w:val="1"/>
      <w:numFmt w:val="upperRoman"/>
      <w:lvlText w:val="%1."/>
      <w:lvlJc w:val="left"/>
      <w:pPr>
        <w:ind w:left="3552" w:hanging="72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9">
    <w:nsid w:val="3B7C52C9"/>
    <w:multiLevelType w:val="hybridMultilevel"/>
    <w:tmpl w:val="6F9293A6"/>
    <w:lvl w:ilvl="0" w:tplc="46766C1A">
      <w:numFmt w:val="bullet"/>
      <w:lvlText w:val="-"/>
      <w:lvlJc w:val="left"/>
      <w:pPr>
        <w:ind w:left="1004" w:hanging="360"/>
      </w:pPr>
      <w:rPr>
        <w:rFonts w:ascii="Times New Roman" w:eastAsia="Times New Roman" w:hAnsi="Times New Roman" w:cs="Times New Roman" w:hint="default"/>
        <w:w w:val="106"/>
        <w:sz w:val="23"/>
        <w:szCs w:val="23"/>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2184C73"/>
    <w:multiLevelType w:val="multilevel"/>
    <w:tmpl w:val="0F440B24"/>
    <w:lvl w:ilvl="0">
      <w:start w:val="8"/>
      <w:numFmt w:val="decimal"/>
      <w:lvlText w:val="%1"/>
      <w:lvlJc w:val="left"/>
      <w:pPr>
        <w:ind w:left="158" w:hanging="646"/>
      </w:pPr>
      <w:rPr>
        <w:rFonts w:hint="default"/>
      </w:rPr>
    </w:lvl>
    <w:lvl w:ilvl="1">
      <w:start w:val="1"/>
      <w:numFmt w:val="decimal"/>
      <w:lvlText w:val="%1.%2"/>
      <w:lvlJc w:val="left"/>
      <w:pPr>
        <w:ind w:left="158" w:hanging="646"/>
      </w:pPr>
      <w:rPr>
        <w:rFonts w:hint="default"/>
      </w:rPr>
    </w:lvl>
    <w:lvl w:ilvl="2">
      <w:start w:val="1"/>
      <w:numFmt w:val="decimal"/>
      <w:lvlText w:val="%1.%2.%3."/>
      <w:lvlJc w:val="left"/>
      <w:pPr>
        <w:ind w:left="158" w:hanging="646"/>
      </w:pPr>
      <w:rPr>
        <w:rFonts w:ascii="Times New Roman" w:eastAsia="Times New Roman" w:hAnsi="Times New Roman" w:cs="Times New Roman" w:hint="default"/>
        <w:w w:val="101"/>
        <w:sz w:val="24"/>
        <w:szCs w:val="24"/>
      </w:rPr>
    </w:lvl>
    <w:lvl w:ilvl="3">
      <w:numFmt w:val="bullet"/>
      <w:lvlText w:val="•"/>
      <w:lvlJc w:val="left"/>
      <w:pPr>
        <w:ind w:left="3079" w:hanging="646"/>
      </w:pPr>
      <w:rPr>
        <w:rFonts w:hint="default"/>
      </w:rPr>
    </w:lvl>
    <w:lvl w:ilvl="4">
      <w:numFmt w:val="bullet"/>
      <w:lvlText w:val="•"/>
      <w:lvlJc w:val="left"/>
      <w:pPr>
        <w:ind w:left="4052" w:hanging="646"/>
      </w:pPr>
      <w:rPr>
        <w:rFonts w:hint="default"/>
      </w:rPr>
    </w:lvl>
    <w:lvl w:ilvl="5">
      <w:numFmt w:val="bullet"/>
      <w:lvlText w:val="•"/>
      <w:lvlJc w:val="left"/>
      <w:pPr>
        <w:ind w:left="5025" w:hanging="646"/>
      </w:pPr>
      <w:rPr>
        <w:rFonts w:hint="default"/>
      </w:rPr>
    </w:lvl>
    <w:lvl w:ilvl="6">
      <w:numFmt w:val="bullet"/>
      <w:lvlText w:val="•"/>
      <w:lvlJc w:val="left"/>
      <w:pPr>
        <w:ind w:left="5998" w:hanging="646"/>
      </w:pPr>
      <w:rPr>
        <w:rFonts w:hint="default"/>
      </w:rPr>
    </w:lvl>
    <w:lvl w:ilvl="7">
      <w:numFmt w:val="bullet"/>
      <w:lvlText w:val="•"/>
      <w:lvlJc w:val="left"/>
      <w:pPr>
        <w:ind w:left="6971" w:hanging="646"/>
      </w:pPr>
      <w:rPr>
        <w:rFonts w:hint="default"/>
      </w:rPr>
    </w:lvl>
    <w:lvl w:ilvl="8">
      <w:numFmt w:val="bullet"/>
      <w:lvlText w:val="•"/>
      <w:lvlJc w:val="left"/>
      <w:pPr>
        <w:ind w:left="7944" w:hanging="646"/>
      </w:pPr>
      <w:rPr>
        <w:rFonts w:hint="default"/>
      </w:rPr>
    </w:lvl>
  </w:abstractNum>
  <w:abstractNum w:abstractNumId="21">
    <w:nsid w:val="43A43577"/>
    <w:multiLevelType w:val="multilevel"/>
    <w:tmpl w:val="CD4A46AE"/>
    <w:lvl w:ilvl="0">
      <w:start w:val="2"/>
      <w:numFmt w:val="decimal"/>
      <w:lvlText w:val="%1"/>
      <w:lvlJc w:val="left"/>
      <w:pPr>
        <w:ind w:left="151" w:hanging="536"/>
      </w:pPr>
      <w:rPr>
        <w:rFonts w:hint="default"/>
      </w:rPr>
    </w:lvl>
    <w:lvl w:ilvl="1">
      <w:start w:val="2"/>
      <w:numFmt w:val="decimal"/>
      <w:lvlText w:val="%1.%2."/>
      <w:lvlJc w:val="left"/>
      <w:pPr>
        <w:ind w:left="151" w:hanging="536"/>
      </w:pPr>
      <w:rPr>
        <w:rFonts w:ascii="Times New Roman" w:eastAsia="Times New Roman" w:hAnsi="Times New Roman" w:cs="Times New Roman" w:hint="default"/>
        <w:w w:val="106"/>
        <w:sz w:val="23"/>
        <w:szCs w:val="23"/>
      </w:rPr>
    </w:lvl>
    <w:lvl w:ilvl="2">
      <w:numFmt w:val="bullet"/>
      <w:lvlText w:val="-"/>
      <w:lvlJc w:val="left"/>
      <w:pPr>
        <w:ind w:left="1215" w:hanging="146"/>
      </w:pPr>
      <w:rPr>
        <w:rFonts w:ascii="Times New Roman" w:eastAsia="Times New Roman" w:hAnsi="Times New Roman" w:cs="Times New Roman" w:hint="default"/>
        <w:w w:val="109"/>
        <w:sz w:val="23"/>
        <w:szCs w:val="23"/>
      </w:rPr>
    </w:lvl>
    <w:lvl w:ilvl="3">
      <w:numFmt w:val="bullet"/>
      <w:lvlText w:val="•"/>
      <w:lvlJc w:val="left"/>
      <w:pPr>
        <w:ind w:left="2311" w:hanging="146"/>
      </w:pPr>
      <w:rPr>
        <w:rFonts w:hint="default"/>
      </w:rPr>
    </w:lvl>
    <w:lvl w:ilvl="4">
      <w:numFmt w:val="bullet"/>
      <w:lvlText w:val="•"/>
      <w:lvlJc w:val="left"/>
      <w:pPr>
        <w:ind w:left="3402" w:hanging="146"/>
      </w:pPr>
      <w:rPr>
        <w:rFonts w:hint="default"/>
      </w:rPr>
    </w:lvl>
    <w:lvl w:ilvl="5">
      <w:numFmt w:val="bullet"/>
      <w:lvlText w:val="•"/>
      <w:lvlJc w:val="left"/>
      <w:pPr>
        <w:ind w:left="4493" w:hanging="146"/>
      </w:pPr>
      <w:rPr>
        <w:rFonts w:hint="default"/>
      </w:rPr>
    </w:lvl>
    <w:lvl w:ilvl="6">
      <w:numFmt w:val="bullet"/>
      <w:lvlText w:val="•"/>
      <w:lvlJc w:val="left"/>
      <w:pPr>
        <w:ind w:left="5584" w:hanging="146"/>
      </w:pPr>
      <w:rPr>
        <w:rFonts w:hint="default"/>
      </w:rPr>
    </w:lvl>
    <w:lvl w:ilvl="7">
      <w:numFmt w:val="bullet"/>
      <w:lvlText w:val="•"/>
      <w:lvlJc w:val="left"/>
      <w:pPr>
        <w:ind w:left="6675" w:hanging="146"/>
      </w:pPr>
      <w:rPr>
        <w:rFonts w:hint="default"/>
      </w:rPr>
    </w:lvl>
    <w:lvl w:ilvl="8">
      <w:numFmt w:val="bullet"/>
      <w:lvlText w:val="•"/>
      <w:lvlJc w:val="left"/>
      <w:pPr>
        <w:ind w:left="7766" w:hanging="146"/>
      </w:pPr>
      <w:rPr>
        <w:rFonts w:hint="default"/>
      </w:rPr>
    </w:lvl>
  </w:abstractNum>
  <w:abstractNum w:abstractNumId="22">
    <w:nsid w:val="43AA2403"/>
    <w:multiLevelType w:val="multilevel"/>
    <w:tmpl w:val="9CC6DADC"/>
    <w:lvl w:ilvl="0">
      <w:start w:val="1"/>
      <w:numFmt w:val="decimal"/>
      <w:lvlText w:val="%1."/>
      <w:lvlJc w:val="left"/>
      <w:pPr>
        <w:ind w:left="644"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3">
    <w:nsid w:val="446506D6"/>
    <w:multiLevelType w:val="multilevel"/>
    <w:tmpl w:val="FFD64FF0"/>
    <w:lvl w:ilvl="0">
      <w:start w:val="1"/>
      <w:numFmt w:val="decimal"/>
      <w:lvlText w:val="%1."/>
      <w:lvlJc w:val="left"/>
      <w:pPr>
        <w:ind w:left="360" w:hanging="360"/>
      </w:pPr>
      <w:rPr>
        <w:rFonts w:hint="default"/>
        <w:w w:val="105"/>
      </w:rPr>
    </w:lvl>
    <w:lvl w:ilvl="1">
      <w:start w:val="4"/>
      <w:numFmt w:val="decimal"/>
      <w:lvlText w:val="%1.%2."/>
      <w:lvlJc w:val="left"/>
      <w:pPr>
        <w:ind w:left="644" w:hanging="360"/>
      </w:pPr>
      <w:rPr>
        <w:rFonts w:hint="default"/>
        <w:w w:val="105"/>
      </w:rPr>
    </w:lvl>
    <w:lvl w:ilvl="2">
      <w:start w:val="1"/>
      <w:numFmt w:val="decimal"/>
      <w:lvlText w:val="%1.%2.%3."/>
      <w:lvlJc w:val="left"/>
      <w:pPr>
        <w:ind w:left="1440" w:hanging="720"/>
      </w:pPr>
      <w:rPr>
        <w:rFonts w:hint="default"/>
        <w:w w:val="105"/>
      </w:rPr>
    </w:lvl>
    <w:lvl w:ilvl="3">
      <w:start w:val="1"/>
      <w:numFmt w:val="decimal"/>
      <w:lvlText w:val="%1.%2.%3.%4."/>
      <w:lvlJc w:val="left"/>
      <w:pPr>
        <w:ind w:left="1800" w:hanging="720"/>
      </w:pPr>
      <w:rPr>
        <w:rFonts w:hint="default"/>
        <w:w w:val="105"/>
      </w:rPr>
    </w:lvl>
    <w:lvl w:ilvl="4">
      <w:start w:val="1"/>
      <w:numFmt w:val="decimal"/>
      <w:lvlText w:val="%1.%2.%3.%4.%5."/>
      <w:lvlJc w:val="left"/>
      <w:pPr>
        <w:ind w:left="2520" w:hanging="1080"/>
      </w:pPr>
      <w:rPr>
        <w:rFonts w:hint="default"/>
        <w:w w:val="105"/>
      </w:rPr>
    </w:lvl>
    <w:lvl w:ilvl="5">
      <w:start w:val="1"/>
      <w:numFmt w:val="decimal"/>
      <w:lvlText w:val="%1.%2.%3.%4.%5.%6."/>
      <w:lvlJc w:val="left"/>
      <w:pPr>
        <w:ind w:left="2880" w:hanging="1080"/>
      </w:pPr>
      <w:rPr>
        <w:rFonts w:hint="default"/>
        <w:w w:val="105"/>
      </w:rPr>
    </w:lvl>
    <w:lvl w:ilvl="6">
      <w:start w:val="1"/>
      <w:numFmt w:val="decimal"/>
      <w:lvlText w:val="%1.%2.%3.%4.%5.%6.%7."/>
      <w:lvlJc w:val="left"/>
      <w:pPr>
        <w:ind w:left="3600" w:hanging="1440"/>
      </w:pPr>
      <w:rPr>
        <w:rFonts w:hint="default"/>
        <w:w w:val="105"/>
      </w:rPr>
    </w:lvl>
    <w:lvl w:ilvl="7">
      <w:start w:val="1"/>
      <w:numFmt w:val="decimal"/>
      <w:lvlText w:val="%1.%2.%3.%4.%5.%6.%7.%8."/>
      <w:lvlJc w:val="left"/>
      <w:pPr>
        <w:ind w:left="3960" w:hanging="1440"/>
      </w:pPr>
      <w:rPr>
        <w:rFonts w:hint="default"/>
        <w:w w:val="105"/>
      </w:rPr>
    </w:lvl>
    <w:lvl w:ilvl="8">
      <w:start w:val="1"/>
      <w:numFmt w:val="decimal"/>
      <w:lvlText w:val="%1.%2.%3.%4.%5.%6.%7.%8.%9."/>
      <w:lvlJc w:val="left"/>
      <w:pPr>
        <w:ind w:left="4680" w:hanging="1800"/>
      </w:pPr>
      <w:rPr>
        <w:rFonts w:hint="default"/>
        <w:w w:val="105"/>
      </w:rPr>
    </w:lvl>
  </w:abstractNum>
  <w:abstractNum w:abstractNumId="24">
    <w:nsid w:val="45B859A8"/>
    <w:multiLevelType w:val="multilevel"/>
    <w:tmpl w:val="17B27736"/>
    <w:lvl w:ilvl="0">
      <w:start w:val="6"/>
      <w:numFmt w:val="decimal"/>
      <w:lvlText w:val="%1"/>
      <w:lvlJc w:val="left"/>
      <w:pPr>
        <w:ind w:left="157" w:hanging="532"/>
      </w:pPr>
      <w:rPr>
        <w:rFonts w:hint="default"/>
      </w:rPr>
    </w:lvl>
    <w:lvl w:ilvl="1">
      <w:start w:val="1"/>
      <w:numFmt w:val="decimal"/>
      <w:lvlText w:val="%1.%2."/>
      <w:lvlJc w:val="left"/>
      <w:pPr>
        <w:ind w:left="157" w:hanging="532"/>
      </w:pPr>
      <w:rPr>
        <w:rFonts w:ascii="Times New Roman" w:eastAsia="Times New Roman" w:hAnsi="Times New Roman" w:cs="Times New Roman" w:hint="default"/>
        <w:w w:val="106"/>
        <w:sz w:val="23"/>
        <w:szCs w:val="23"/>
      </w:rPr>
    </w:lvl>
    <w:lvl w:ilvl="2">
      <w:numFmt w:val="bullet"/>
      <w:lvlText w:val="-"/>
      <w:lvlJc w:val="left"/>
      <w:pPr>
        <w:ind w:left="735" w:hanging="139"/>
      </w:pPr>
      <w:rPr>
        <w:rFonts w:ascii="Times New Roman" w:eastAsia="Times New Roman" w:hAnsi="Times New Roman" w:cs="Times New Roman" w:hint="default"/>
        <w:w w:val="103"/>
        <w:sz w:val="23"/>
        <w:szCs w:val="23"/>
      </w:rPr>
    </w:lvl>
    <w:lvl w:ilvl="3">
      <w:numFmt w:val="bullet"/>
      <w:lvlText w:val="•"/>
      <w:lvlJc w:val="left"/>
      <w:pPr>
        <w:ind w:left="2776" w:hanging="139"/>
      </w:pPr>
      <w:rPr>
        <w:rFonts w:hint="default"/>
      </w:rPr>
    </w:lvl>
    <w:lvl w:ilvl="4">
      <w:numFmt w:val="bullet"/>
      <w:lvlText w:val="•"/>
      <w:lvlJc w:val="left"/>
      <w:pPr>
        <w:ind w:left="3794" w:hanging="139"/>
      </w:pPr>
      <w:rPr>
        <w:rFonts w:hint="default"/>
      </w:rPr>
    </w:lvl>
    <w:lvl w:ilvl="5">
      <w:numFmt w:val="bullet"/>
      <w:lvlText w:val="•"/>
      <w:lvlJc w:val="left"/>
      <w:pPr>
        <w:ind w:left="4812" w:hanging="139"/>
      </w:pPr>
      <w:rPr>
        <w:rFonts w:hint="default"/>
      </w:rPr>
    </w:lvl>
    <w:lvl w:ilvl="6">
      <w:numFmt w:val="bullet"/>
      <w:lvlText w:val="•"/>
      <w:lvlJc w:val="left"/>
      <w:pPr>
        <w:ind w:left="5830" w:hanging="139"/>
      </w:pPr>
      <w:rPr>
        <w:rFonts w:hint="default"/>
      </w:rPr>
    </w:lvl>
    <w:lvl w:ilvl="7">
      <w:numFmt w:val="bullet"/>
      <w:lvlText w:val="•"/>
      <w:lvlJc w:val="left"/>
      <w:pPr>
        <w:ind w:left="6848" w:hanging="139"/>
      </w:pPr>
      <w:rPr>
        <w:rFonts w:hint="default"/>
      </w:rPr>
    </w:lvl>
    <w:lvl w:ilvl="8">
      <w:numFmt w:val="bullet"/>
      <w:lvlText w:val="•"/>
      <w:lvlJc w:val="left"/>
      <w:pPr>
        <w:ind w:left="7866" w:hanging="139"/>
      </w:pPr>
      <w:rPr>
        <w:rFonts w:hint="default"/>
      </w:rPr>
    </w:lvl>
  </w:abstractNum>
  <w:abstractNum w:abstractNumId="25">
    <w:nsid w:val="46FE35AD"/>
    <w:multiLevelType w:val="multilevel"/>
    <w:tmpl w:val="68C6DE7E"/>
    <w:lvl w:ilvl="0">
      <w:start w:val="1"/>
      <w:numFmt w:val="decimal"/>
      <w:lvlText w:val="%1."/>
      <w:lvlJc w:val="left"/>
      <w:pPr>
        <w:ind w:left="540" w:hanging="540"/>
      </w:pPr>
      <w:rPr>
        <w:rFonts w:hint="default"/>
        <w:w w:val="105"/>
      </w:rPr>
    </w:lvl>
    <w:lvl w:ilvl="1">
      <w:start w:val="1"/>
      <w:numFmt w:val="decimal"/>
      <w:lvlText w:val="%1.%2."/>
      <w:lvlJc w:val="left"/>
      <w:pPr>
        <w:ind w:left="540" w:hanging="54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26">
    <w:nsid w:val="48150B6B"/>
    <w:multiLevelType w:val="multilevel"/>
    <w:tmpl w:val="AC7EDBF2"/>
    <w:lvl w:ilvl="0">
      <w:start w:val="15"/>
      <w:numFmt w:val="decimal"/>
      <w:lvlText w:val="%1"/>
      <w:lvlJc w:val="left"/>
      <w:pPr>
        <w:ind w:left="126" w:hanging="647"/>
      </w:pPr>
      <w:rPr>
        <w:rFonts w:hint="default"/>
      </w:rPr>
    </w:lvl>
    <w:lvl w:ilvl="1">
      <w:start w:val="1"/>
      <w:numFmt w:val="decimal"/>
      <w:lvlText w:val="%1.%2."/>
      <w:lvlJc w:val="left"/>
      <w:pPr>
        <w:ind w:left="126" w:hanging="647"/>
      </w:pPr>
      <w:rPr>
        <w:rFonts w:ascii="Times New Roman" w:eastAsia="Times New Roman" w:hAnsi="Times New Roman" w:cs="Times New Roman" w:hint="default"/>
        <w:w w:val="102"/>
        <w:sz w:val="23"/>
        <w:szCs w:val="23"/>
      </w:rPr>
    </w:lvl>
    <w:lvl w:ilvl="2">
      <w:numFmt w:val="bullet"/>
      <w:lvlText w:val="•"/>
      <w:lvlJc w:val="left"/>
      <w:pPr>
        <w:ind w:left="2068" w:hanging="647"/>
      </w:pPr>
      <w:rPr>
        <w:rFonts w:hint="default"/>
      </w:rPr>
    </w:lvl>
    <w:lvl w:ilvl="3">
      <w:numFmt w:val="bullet"/>
      <w:lvlText w:val="•"/>
      <w:lvlJc w:val="left"/>
      <w:pPr>
        <w:ind w:left="3042" w:hanging="647"/>
      </w:pPr>
      <w:rPr>
        <w:rFonts w:hint="default"/>
      </w:rPr>
    </w:lvl>
    <w:lvl w:ilvl="4">
      <w:numFmt w:val="bullet"/>
      <w:lvlText w:val="•"/>
      <w:lvlJc w:val="left"/>
      <w:pPr>
        <w:ind w:left="4017" w:hanging="647"/>
      </w:pPr>
      <w:rPr>
        <w:rFonts w:hint="default"/>
      </w:rPr>
    </w:lvl>
    <w:lvl w:ilvl="5">
      <w:numFmt w:val="bullet"/>
      <w:lvlText w:val="•"/>
      <w:lvlJc w:val="left"/>
      <w:pPr>
        <w:ind w:left="4991" w:hanging="647"/>
      </w:pPr>
      <w:rPr>
        <w:rFonts w:hint="default"/>
      </w:rPr>
    </w:lvl>
    <w:lvl w:ilvl="6">
      <w:numFmt w:val="bullet"/>
      <w:lvlText w:val="•"/>
      <w:lvlJc w:val="left"/>
      <w:pPr>
        <w:ind w:left="5965" w:hanging="647"/>
      </w:pPr>
      <w:rPr>
        <w:rFonts w:hint="default"/>
      </w:rPr>
    </w:lvl>
    <w:lvl w:ilvl="7">
      <w:numFmt w:val="bullet"/>
      <w:lvlText w:val="•"/>
      <w:lvlJc w:val="left"/>
      <w:pPr>
        <w:ind w:left="6940" w:hanging="647"/>
      </w:pPr>
      <w:rPr>
        <w:rFonts w:hint="default"/>
      </w:rPr>
    </w:lvl>
    <w:lvl w:ilvl="8">
      <w:numFmt w:val="bullet"/>
      <w:lvlText w:val="•"/>
      <w:lvlJc w:val="left"/>
      <w:pPr>
        <w:ind w:left="7914" w:hanging="647"/>
      </w:pPr>
      <w:rPr>
        <w:rFonts w:hint="default"/>
      </w:rPr>
    </w:lvl>
  </w:abstractNum>
  <w:abstractNum w:abstractNumId="27">
    <w:nsid w:val="4C5B15A6"/>
    <w:multiLevelType w:val="multilevel"/>
    <w:tmpl w:val="25AC84C2"/>
    <w:lvl w:ilvl="0">
      <w:start w:val="1"/>
      <w:numFmt w:val="bullet"/>
      <w:lvlText w:val=""/>
      <w:lvlJc w:val="left"/>
      <w:pPr>
        <w:ind w:left="720" w:hanging="360"/>
      </w:pPr>
      <w:rPr>
        <w:rFonts w:ascii="Symbol" w:hAnsi="Symbol" w:hint="default"/>
      </w:rPr>
    </w:lvl>
    <w:lvl w:ilvl="1">
      <w:start w:val="7"/>
      <w:numFmt w:val="decimalZero"/>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E997890"/>
    <w:multiLevelType w:val="multilevel"/>
    <w:tmpl w:val="DC24D12A"/>
    <w:lvl w:ilvl="0">
      <w:start w:val="3"/>
      <w:numFmt w:val="decimal"/>
      <w:lvlText w:val="%1."/>
      <w:lvlJc w:val="left"/>
      <w:pPr>
        <w:ind w:left="360" w:hanging="360"/>
      </w:pPr>
      <w:rPr>
        <w:rFonts w:hint="default"/>
        <w:w w:val="105"/>
      </w:rPr>
    </w:lvl>
    <w:lvl w:ilvl="1">
      <w:start w:val="1"/>
      <w:numFmt w:val="decimal"/>
      <w:lvlText w:val="%1.%2."/>
      <w:lvlJc w:val="left"/>
      <w:pPr>
        <w:ind w:left="335" w:hanging="360"/>
      </w:pPr>
      <w:rPr>
        <w:rFonts w:hint="default"/>
        <w:w w:val="105"/>
      </w:rPr>
    </w:lvl>
    <w:lvl w:ilvl="2">
      <w:start w:val="1"/>
      <w:numFmt w:val="decimal"/>
      <w:lvlText w:val="%1.%2.%3."/>
      <w:lvlJc w:val="left"/>
      <w:pPr>
        <w:ind w:left="670" w:hanging="720"/>
      </w:pPr>
      <w:rPr>
        <w:rFonts w:hint="default"/>
        <w:w w:val="105"/>
      </w:rPr>
    </w:lvl>
    <w:lvl w:ilvl="3">
      <w:start w:val="1"/>
      <w:numFmt w:val="decimal"/>
      <w:lvlText w:val="%1.%2.%3.%4."/>
      <w:lvlJc w:val="left"/>
      <w:pPr>
        <w:ind w:left="645" w:hanging="720"/>
      </w:pPr>
      <w:rPr>
        <w:rFonts w:hint="default"/>
        <w:w w:val="105"/>
      </w:rPr>
    </w:lvl>
    <w:lvl w:ilvl="4">
      <w:start w:val="1"/>
      <w:numFmt w:val="decimal"/>
      <w:lvlText w:val="%1.%2.%3.%4.%5."/>
      <w:lvlJc w:val="left"/>
      <w:pPr>
        <w:ind w:left="980" w:hanging="1080"/>
      </w:pPr>
      <w:rPr>
        <w:rFonts w:hint="default"/>
        <w:w w:val="105"/>
      </w:rPr>
    </w:lvl>
    <w:lvl w:ilvl="5">
      <w:start w:val="1"/>
      <w:numFmt w:val="decimal"/>
      <w:lvlText w:val="%1.%2.%3.%4.%5.%6."/>
      <w:lvlJc w:val="left"/>
      <w:pPr>
        <w:ind w:left="955" w:hanging="1080"/>
      </w:pPr>
      <w:rPr>
        <w:rFonts w:hint="default"/>
        <w:w w:val="105"/>
      </w:rPr>
    </w:lvl>
    <w:lvl w:ilvl="6">
      <w:start w:val="1"/>
      <w:numFmt w:val="decimal"/>
      <w:lvlText w:val="%1.%2.%3.%4.%5.%6.%7."/>
      <w:lvlJc w:val="left"/>
      <w:pPr>
        <w:ind w:left="1290" w:hanging="1440"/>
      </w:pPr>
      <w:rPr>
        <w:rFonts w:hint="default"/>
        <w:w w:val="105"/>
      </w:rPr>
    </w:lvl>
    <w:lvl w:ilvl="7">
      <w:start w:val="1"/>
      <w:numFmt w:val="decimal"/>
      <w:lvlText w:val="%1.%2.%3.%4.%5.%6.%7.%8."/>
      <w:lvlJc w:val="left"/>
      <w:pPr>
        <w:ind w:left="1265" w:hanging="1440"/>
      </w:pPr>
      <w:rPr>
        <w:rFonts w:hint="default"/>
        <w:w w:val="105"/>
      </w:rPr>
    </w:lvl>
    <w:lvl w:ilvl="8">
      <w:start w:val="1"/>
      <w:numFmt w:val="decimal"/>
      <w:lvlText w:val="%1.%2.%3.%4.%5.%6.%7.%8.%9."/>
      <w:lvlJc w:val="left"/>
      <w:pPr>
        <w:ind w:left="1600" w:hanging="1800"/>
      </w:pPr>
      <w:rPr>
        <w:rFonts w:hint="default"/>
        <w:w w:val="105"/>
      </w:rPr>
    </w:lvl>
  </w:abstractNum>
  <w:abstractNum w:abstractNumId="29">
    <w:nsid w:val="522C3835"/>
    <w:multiLevelType w:val="multilevel"/>
    <w:tmpl w:val="285A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EF64AF"/>
    <w:multiLevelType w:val="multilevel"/>
    <w:tmpl w:val="C40237AA"/>
    <w:lvl w:ilvl="0">
      <w:start w:val="1"/>
      <w:numFmt w:val="decimal"/>
      <w:lvlText w:val="%1."/>
      <w:lvlJc w:val="left"/>
      <w:pPr>
        <w:ind w:left="360" w:hanging="360"/>
      </w:pPr>
      <w:rPr>
        <w:rFonts w:hint="default"/>
        <w:w w:val="105"/>
      </w:rPr>
    </w:lvl>
    <w:lvl w:ilvl="1">
      <w:start w:val="3"/>
      <w:numFmt w:val="decimal"/>
      <w:lvlText w:val="%1.%2."/>
      <w:lvlJc w:val="left"/>
      <w:pPr>
        <w:ind w:left="644" w:hanging="360"/>
      </w:pPr>
      <w:rPr>
        <w:rFonts w:hint="default"/>
        <w:w w:val="105"/>
      </w:rPr>
    </w:lvl>
    <w:lvl w:ilvl="2">
      <w:start w:val="1"/>
      <w:numFmt w:val="decimal"/>
      <w:lvlText w:val="%1.%2.%3."/>
      <w:lvlJc w:val="left"/>
      <w:pPr>
        <w:ind w:left="1288" w:hanging="720"/>
      </w:pPr>
      <w:rPr>
        <w:rFonts w:hint="default"/>
        <w:w w:val="105"/>
      </w:rPr>
    </w:lvl>
    <w:lvl w:ilvl="3">
      <w:start w:val="1"/>
      <w:numFmt w:val="decimal"/>
      <w:lvlText w:val="%1.%2.%3.%4."/>
      <w:lvlJc w:val="left"/>
      <w:pPr>
        <w:ind w:left="1572" w:hanging="720"/>
      </w:pPr>
      <w:rPr>
        <w:rFonts w:hint="default"/>
        <w:w w:val="105"/>
      </w:rPr>
    </w:lvl>
    <w:lvl w:ilvl="4">
      <w:start w:val="1"/>
      <w:numFmt w:val="decimal"/>
      <w:lvlText w:val="%1.%2.%3.%4.%5."/>
      <w:lvlJc w:val="left"/>
      <w:pPr>
        <w:ind w:left="2216" w:hanging="1080"/>
      </w:pPr>
      <w:rPr>
        <w:rFonts w:hint="default"/>
        <w:w w:val="105"/>
      </w:rPr>
    </w:lvl>
    <w:lvl w:ilvl="5">
      <w:start w:val="1"/>
      <w:numFmt w:val="decimal"/>
      <w:lvlText w:val="%1.%2.%3.%4.%5.%6."/>
      <w:lvlJc w:val="left"/>
      <w:pPr>
        <w:ind w:left="2500" w:hanging="1080"/>
      </w:pPr>
      <w:rPr>
        <w:rFonts w:hint="default"/>
        <w:w w:val="105"/>
      </w:rPr>
    </w:lvl>
    <w:lvl w:ilvl="6">
      <w:start w:val="1"/>
      <w:numFmt w:val="decimal"/>
      <w:lvlText w:val="%1.%2.%3.%4.%5.%6.%7."/>
      <w:lvlJc w:val="left"/>
      <w:pPr>
        <w:ind w:left="3144" w:hanging="1440"/>
      </w:pPr>
      <w:rPr>
        <w:rFonts w:hint="default"/>
        <w:w w:val="105"/>
      </w:rPr>
    </w:lvl>
    <w:lvl w:ilvl="7">
      <w:start w:val="1"/>
      <w:numFmt w:val="decimal"/>
      <w:lvlText w:val="%1.%2.%3.%4.%5.%6.%7.%8."/>
      <w:lvlJc w:val="left"/>
      <w:pPr>
        <w:ind w:left="3428" w:hanging="1440"/>
      </w:pPr>
      <w:rPr>
        <w:rFonts w:hint="default"/>
        <w:w w:val="105"/>
      </w:rPr>
    </w:lvl>
    <w:lvl w:ilvl="8">
      <w:start w:val="1"/>
      <w:numFmt w:val="decimal"/>
      <w:lvlText w:val="%1.%2.%3.%4.%5.%6.%7.%8.%9."/>
      <w:lvlJc w:val="left"/>
      <w:pPr>
        <w:ind w:left="4072" w:hanging="1800"/>
      </w:pPr>
      <w:rPr>
        <w:rFonts w:hint="default"/>
        <w:w w:val="105"/>
      </w:rPr>
    </w:lvl>
  </w:abstractNum>
  <w:abstractNum w:abstractNumId="31">
    <w:nsid w:val="56275A49"/>
    <w:multiLevelType w:val="multilevel"/>
    <w:tmpl w:val="00006482"/>
    <w:lvl w:ilvl="0">
      <w:start w:val="1"/>
      <w:numFmt w:val="upperRoman"/>
      <w:lvlText w:val="%1."/>
      <w:lvlJc w:val="left"/>
      <w:pPr>
        <w:ind w:left="1080" w:hanging="720"/>
      </w:pPr>
      <w:rPr>
        <w:rFonts w:hint="default"/>
      </w:rPr>
    </w:lvl>
    <w:lvl w:ilvl="1">
      <w:start w:val="1"/>
      <w:numFmt w:val="decimal"/>
      <w:isLgl/>
      <w:lvlText w:val="%1.%2."/>
      <w:lvlJc w:val="left"/>
      <w:pPr>
        <w:ind w:left="644" w:hanging="360"/>
      </w:pPr>
      <w:rPr>
        <w:rFonts w:ascii="Times New Roman" w:hAnsi="Times New Roman" w:cs="Times New Roman" w:hint="default"/>
        <w:w w:val="105"/>
        <w:sz w:val="24"/>
        <w:szCs w:val="24"/>
      </w:rPr>
    </w:lvl>
    <w:lvl w:ilvl="2">
      <w:start w:val="1"/>
      <w:numFmt w:val="decimal"/>
      <w:isLgl/>
      <w:lvlText w:val="%1.%2.%3."/>
      <w:lvlJc w:val="left"/>
      <w:pPr>
        <w:ind w:left="1080" w:hanging="720"/>
      </w:pPr>
      <w:rPr>
        <w:rFonts w:hint="default"/>
        <w:w w:val="105"/>
      </w:rPr>
    </w:lvl>
    <w:lvl w:ilvl="3">
      <w:start w:val="1"/>
      <w:numFmt w:val="decimal"/>
      <w:isLgl/>
      <w:lvlText w:val="%1.%2.%3.%4."/>
      <w:lvlJc w:val="left"/>
      <w:pPr>
        <w:ind w:left="1080" w:hanging="720"/>
      </w:pPr>
      <w:rPr>
        <w:rFonts w:hint="default"/>
        <w:w w:val="105"/>
      </w:rPr>
    </w:lvl>
    <w:lvl w:ilvl="4">
      <w:start w:val="1"/>
      <w:numFmt w:val="decimal"/>
      <w:isLgl/>
      <w:lvlText w:val="%1.%2.%3.%4.%5."/>
      <w:lvlJc w:val="left"/>
      <w:pPr>
        <w:ind w:left="1440" w:hanging="1080"/>
      </w:pPr>
      <w:rPr>
        <w:rFonts w:hint="default"/>
        <w:w w:val="105"/>
      </w:rPr>
    </w:lvl>
    <w:lvl w:ilvl="5">
      <w:start w:val="1"/>
      <w:numFmt w:val="decimal"/>
      <w:isLgl/>
      <w:lvlText w:val="%1.%2.%3.%4.%5.%6."/>
      <w:lvlJc w:val="left"/>
      <w:pPr>
        <w:ind w:left="1440" w:hanging="1080"/>
      </w:pPr>
      <w:rPr>
        <w:rFonts w:hint="default"/>
        <w:w w:val="105"/>
      </w:rPr>
    </w:lvl>
    <w:lvl w:ilvl="6">
      <w:start w:val="1"/>
      <w:numFmt w:val="decimal"/>
      <w:isLgl/>
      <w:lvlText w:val="%1.%2.%3.%4.%5.%6.%7."/>
      <w:lvlJc w:val="left"/>
      <w:pPr>
        <w:ind w:left="1800" w:hanging="1440"/>
      </w:pPr>
      <w:rPr>
        <w:rFonts w:hint="default"/>
        <w:w w:val="105"/>
      </w:rPr>
    </w:lvl>
    <w:lvl w:ilvl="7">
      <w:start w:val="1"/>
      <w:numFmt w:val="decimal"/>
      <w:isLgl/>
      <w:lvlText w:val="%1.%2.%3.%4.%5.%6.%7.%8."/>
      <w:lvlJc w:val="left"/>
      <w:pPr>
        <w:ind w:left="1800" w:hanging="1440"/>
      </w:pPr>
      <w:rPr>
        <w:rFonts w:hint="default"/>
        <w:w w:val="105"/>
      </w:rPr>
    </w:lvl>
    <w:lvl w:ilvl="8">
      <w:start w:val="1"/>
      <w:numFmt w:val="decimal"/>
      <w:isLgl/>
      <w:lvlText w:val="%1.%2.%3.%4.%5.%6.%7.%8.%9."/>
      <w:lvlJc w:val="left"/>
      <w:pPr>
        <w:ind w:left="2160" w:hanging="1800"/>
      </w:pPr>
      <w:rPr>
        <w:rFonts w:hint="default"/>
        <w:w w:val="105"/>
      </w:rPr>
    </w:lvl>
  </w:abstractNum>
  <w:abstractNum w:abstractNumId="32">
    <w:nsid w:val="570655F4"/>
    <w:multiLevelType w:val="multilevel"/>
    <w:tmpl w:val="57082602"/>
    <w:lvl w:ilvl="0">
      <w:start w:val="1"/>
      <w:numFmt w:val="decimal"/>
      <w:lvlText w:val="%1."/>
      <w:lvlJc w:val="left"/>
      <w:pPr>
        <w:ind w:left="360" w:hanging="360"/>
      </w:pPr>
      <w:rPr>
        <w:rFonts w:hint="default"/>
        <w:w w:val="105"/>
      </w:rPr>
    </w:lvl>
    <w:lvl w:ilvl="1">
      <w:start w:val="8"/>
      <w:numFmt w:val="decimal"/>
      <w:lvlText w:val="%1.%2."/>
      <w:lvlJc w:val="left"/>
      <w:pPr>
        <w:ind w:left="644" w:hanging="360"/>
      </w:pPr>
      <w:rPr>
        <w:rFonts w:hint="default"/>
        <w:w w:val="105"/>
      </w:rPr>
    </w:lvl>
    <w:lvl w:ilvl="2">
      <w:start w:val="1"/>
      <w:numFmt w:val="decimal"/>
      <w:lvlText w:val="%1.%2.%3."/>
      <w:lvlJc w:val="left"/>
      <w:pPr>
        <w:ind w:left="1288" w:hanging="720"/>
      </w:pPr>
      <w:rPr>
        <w:rFonts w:hint="default"/>
        <w:w w:val="105"/>
      </w:rPr>
    </w:lvl>
    <w:lvl w:ilvl="3">
      <w:start w:val="1"/>
      <w:numFmt w:val="decimal"/>
      <w:lvlText w:val="%1.%2.%3.%4."/>
      <w:lvlJc w:val="left"/>
      <w:pPr>
        <w:ind w:left="1572" w:hanging="720"/>
      </w:pPr>
      <w:rPr>
        <w:rFonts w:hint="default"/>
        <w:w w:val="105"/>
      </w:rPr>
    </w:lvl>
    <w:lvl w:ilvl="4">
      <w:start w:val="1"/>
      <w:numFmt w:val="decimal"/>
      <w:lvlText w:val="%1.%2.%3.%4.%5."/>
      <w:lvlJc w:val="left"/>
      <w:pPr>
        <w:ind w:left="2216" w:hanging="1080"/>
      </w:pPr>
      <w:rPr>
        <w:rFonts w:hint="default"/>
        <w:w w:val="105"/>
      </w:rPr>
    </w:lvl>
    <w:lvl w:ilvl="5">
      <w:start w:val="1"/>
      <w:numFmt w:val="decimal"/>
      <w:lvlText w:val="%1.%2.%3.%4.%5.%6."/>
      <w:lvlJc w:val="left"/>
      <w:pPr>
        <w:ind w:left="2500" w:hanging="1080"/>
      </w:pPr>
      <w:rPr>
        <w:rFonts w:hint="default"/>
        <w:w w:val="105"/>
      </w:rPr>
    </w:lvl>
    <w:lvl w:ilvl="6">
      <w:start w:val="1"/>
      <w:numFmt w:val="decimal"/>
      <w:lvlText w:val="%1.%2.%3.%4.%5.%6.%7."/>
      <w:lvlJc w:val="left"/>
      <w:pPr>
        <w:ind w:left="3144" w:hanging="1440"/>
      </w:pPr>
      <w:rPr>
        <w:rFonts w:hint="default"/>
        <w:w w:val="105"/>
      </w:rPr>
    </w:lvl>
    <w:lvl w:ilvl="7">
      <w:start w:val="1"/>
      <w:numFmt w:val="decimal"/>
      <w:lvlText w:val="%1.%2.%3.%4.%5.%6.%7.%8."/>
      <w:lvlJc w:val="left"/>
      <w:pPr>
        <w:ind w:left="3428" w:hanging="1440"/>
      </w:pPr>
      <w:rPr>
        <w:rFonts w:hint="default"/>
        <w:w w:val="105"/>
      </w:rPr>
    </w:lvl>
    <w:lvl w:ilvl="8">
      <w:start w:val="1"/>
      <w:numFmt w:val="decimal"/>
      <w:lvlText w:val="%1.%2.%3.%4.%5.%6.%7.%8.%9."/>
      <w:lvlJc w:val="left"/>
      <w:pPr>
        <w:ind w:left="4072" w:hanging="1800"/>
      </w:pPr>
      <w:rPr>
        <w:rFonts w:hint="default"/>
        <w:w w:val="105"/>
      </w:rPr>
    </w:lvl>
  </w:abstractNum>
  <w:abstractNum w:abstractNumId="33">
    <w:nsid w:val="59457519"/>
    <w:multiLevelType w:val="multilevel"/>
    <w:tmpl w:val="0AE6942A"/>
    <w:lvl w:ilvl="0">
      <w:start w:val="1"/>
      <w:numFmt w:val="decimal"/>
      <w:lvlText w:val="%1."/>
      <w:lvlJc w:val="left"/>
      <w:pPr>
        <w:ind w:left="360" w:hanging="360"/>
      </w:pPr>
      <w:rPr>
        <w:rFonts w:hint="default"/>
        <w:w w:val="105"/>
      </w:rPr>
    </w:lvl>
    <w:lvl w:ilvl="1">
      <w:start w:val="4"/>
      <w:numFmt w:val="decimal"/>
      <w:lvlText w:val="%1.%2."/>
      <w:lvlJc w:val="left"/>
      <w:pPr>
        <w:ind w:left="644" w:hanging="360"/>
      </w:pPr>
      <w:rPr>
        <w:rFonts w:hint="default"/>
        <w:w w:val="105"/>
      </w:rPr>
    </w:lvl>
    <w:lvl w:ilvl="2">
      <w:start w:val="1"/>
      <w:numFmt w:val="decimal"/>
      <w:lvlText w:val="%1.%2.%3."/>
      <w:lvlJc w:val="left"/>
      <w:pPr>
        <w:ind w:left="1288" w:hanging="720"/>
      </w:pPr>
      <w:rPr>
        <w:rFonts w:hint="default"/>
        <w:w w:val="105"/>
      </w:rPr>
    </w:lvl>
    <w:lvl w:ilvl="3">
      <w:start w:val="1"/>
      <w:numFmt w:val="decimal"/>
      <w:lvlText w:val="%1.%2.%3.%4."/>
      <w:lvlJc w:val="left"/>
      <w:pPr>
        <w:ind w:left="1572" w:hanging="720"/>
      </w:pPr>
      <w:rPr>
        <w:rFonts w:hint="default"/>
        <w:w w:val="105"/>
      </w:rPr>
    </w:lvl>
    <w:lvl w:ilvl="4">
      <w:start w:val="1"/>
      <w:numFmt w:val="decimal"/>
      <w:lvlText w:val="%1.%2.%3.%4.%5."/>
      <w:lvlJc w:val="left"/>
      <w:pPr>
        <w:ind w:left="2216" w:hanging="1080"/>
      </w:pPr>
      <w:rPr>
        <w:rFonts w:hint="default"/>
        <w:w w:val="105"/>
      </w:rPr>
    </w:lvl>
    <w:lvl w:ilvl="5">
      <w:start w:val="1"/>
      <w:numFmt w:val="decimal"/>
      <w:lvlText w:val="%1.%2.%3.%4.%5.%6."/>
      <w:lvlJc w:val="left"/>
      <w:pPr>
        <w:ind w:left="2500" w:hanging="1080"/>
      </w:pPr>
      <w:rPr>
        <w:rFonts w:hint="default"/>
        <w:w w:val="105"/>
      </w:rPr>
    </w:lvl>
    <w:lvl w:ilvl="6">
      <w:start w:val="1"/>
      <w:numFmt w:val="decimal"/>
      <w:lvlText w:val="%1.%2.%3.%4.%5.%6.%7."/>
      <w:lvlJc w:val="left"/>
      <w:pPr>
        <w:ind w:left="3144" w:hanging="1440"/>
      </w:pPr>
      <w:rPr>
        <w:rFonts w:hint="default"/>
        <w:w w:val="105"/>
      </w:rPr>
    </w:lvl>
    <w:lvl w:ilvl="7">
      <w:start w:val="1"/>
      <w:numFmt w:val="decimal"/>
      <w:lvlText w:val="%1.%2.%3.%4.%5.%6.%7.%8."/>
      <w:lvlJc w:val="left"/>
      <w:pPr>
        <w:ind w:left="3428" w:hanging="1440"/>
      </w:pPr>
      <w:rPr>
        <w:rFonts w:hint="default"/>
        <w:w w:val="105"/>
      </w:rPr>
    </w:lvl>
    <w:lvl w:ilvl="8">
      <w:start w:val="1"/>
      <w:numFmt w:val="decimal"/>
      <w:lvlText w:val="%1.%2.%3.%4.%5.%6.%7.%8.%9."/>
      <w:lvlJc w:val="left"/>
      <w:pPr>
        <w:ind w:left="4072" w:hanging="1800"/>
      </w:pPr>
      <w:rPr>
        <w:rFonts w:hint="default"/>
        <w:w w:val="105"/>
      </w:rPr>
    </w:lvl>
  </w:abstractNum>
  <w:abstractNum w:abstractNumId="34">
    <w:nsid w:val="5B970263"/>
    <w:multiLevelType w:val="hybridMultilevel"/>
    <w:tmpl w:val="5F301836"/>
    <w:lvl w:ilvl="0" w:tplc="46766C1A">
      <w:numFmt w:val="bullet"/>
      <w:lvlText w:val="-"/>
      <w:lvlJc w:val="left"/>
      <w:pPr>
        <w:ind w:left="156" w:hanging="157"/>
      </w:pPr>
      <w:rPr>
        <w:rFonts w:ascii="Times New Roman" w:eastAsia="Times New Roman" w:hAnsi="Times New Roman" w:cs="Times New Roman" w:hint="default"/>
        <w:w w:val="106"/>
        <w:sz w:val="23"/>
        <w:szCs w:val="23"/>
      </w:rPr>
    </w:lvl>
    <w:lvl w:ilvl="1" w:tplc="B576FA36">
      <w:numFmt w:val="bullet"/>
      <w:lvlText w:val="•"/>
      <w:lvlJc w:val="left"/>
      <w:pPr>
        <w:ind w:left="1134" w:hanging="157"/>
      </w:pPr>
      <w:rPr>
        <w:rFonts w:hint="default"/>
      </w:rPr>
    </w:lvl>
    <w:lvl w:ilvl="2" w:tplc="A81E0AA2">
      <w:numFmt w:val="bullet"/>
      <w:lvlText w:val="•"/>
      <w:lvlJc w:val="left"/>
      <w:pPr>
        <w:ind w:left="2108" w:hanging="157"/>
      </w:pPr>
      <w:rPr>
        <w:rFonts w:hint="default"/>
      </w:rPr>
    </w:lvl>
    <w:lvl w:ilvl="3" w:tplc="55C4A944">
      <w:numFmt w:val="bullet"/>
      <w:lvlText w:val="•"/>
      <w:lvlJc w:val="left"/>
      <w:pPr>
        <w:ind w:left="3082" w:hanging="157"/>
      </w:pPr>
      <w:rPr>
        <w:rFonts w:hint="default"/>
      </w:rPr>
    </w:lvl>
    <w:lvl w:ilvl="4" w:tplc="19286C90">
      <w:numFmt w:val="bullet"/>
      <w:lvlText w:val="•"/>
      <w:lvlJc w:val="left"/>
      <w:pPr>
        <w:ind w:left="4056" w:hanging="157"/>
      </w:pPr>
      <w:rPr>
        <w:rFonts w:hint="default"/>
      </w:rPr>
    </w:lvl>
    <w:lvl w:ilvl="5" w:tplc="362A4E6E">
      <w:numFmt w:val="bullet"/>
      <w:lvlText w:val="•"/>
      <w:lvlJc w:val="left"/>
      <w:pPr>
        <w:ind w:left="5031" w:hanging="157"/>
      </w:pPr>
      <w:rPr>
        <w:rFonts w:hint="default"/>
      </w:rPr>
    </w:lvl>
    <w:lvl w:ilvl="6" w:tplc="4CC466A8">
      <w:numFmt w:val="bullet"/>
      <w:lvlText w:val="•"/>
      <w:lvlJc w:val="left"/>
      <w:pPr>
        <w:ind w:left="6005" w:hanging="157"/>
      </w:pPr>
      <w:rPr>
        <w:rFonts w:hint="default"/>
      </w:rPr>
    </w:lvl>
    <w:lvl w:ilvl="7" w:tplc="DB5E205E">
      <w:numFmt w:val="bullet"/>
      <w:lvlText w:val="•"/>
      <w:lvlJc w:val="left"/>
      <w:pPr>
        <w:ind w:left="6979" w:hanging="157"/>
      </w:pPr>
      <w:rPr>
        <w:rFonts w:hint="default"/>
      </w:rPr>
    </w:lvl>
    <w:lvl w:ilvl="8" w:tplc="40882ADE">
      <w:numFmt w:val="bullet"/>
      <w:lvlText w:val="•"/>
      <w:lvlJc w:val="left"/>
      <w:pPr>
        <w:ind w:left="7953" w:hanging="157"/>
      </w:pPr>
      <w:rPr>
        <w:rFonts w:hint="default"/>
      </w:rPr>
    </w:lvl>
  </w:abstractNum>
  <w:abstractNum w:abstractNumId="35">
    <w:nsid w:val="667902E8"/>
    <w:multiLevelType w:val="multilevel"/>
    <w:tmpl w:val="426A6084"/>
    <w:lvl w:ilvl="0">
      <w:start w:val="1"/>
      <w:numFmt w:val="decimal"/>
      <w:lvlText w:val="%1."/>
      <w:lvlJc w:val="left"/>
      <w:pPr>
        <w:ind w:left="360" w:hanging="360"/>
      </w:pPr>
      <w:rPr>
        <w:rFonts w:hint="default"/>
        <w:w w:val="105"/>
      </w:rPr>
    </w:lvl>
    <w:lvl w:ilvl="1">
      <w:start w:val="7"/>
      <w:numFmt w:val="decimal"/>
      <w:lvlText w:val="%1.%2."/>
      <w:lvlJc w:val="left"/>
      <w:pPr>
        <w:ind w:left="644" w:hanging="360"/>
      </w:pPr>
      <w:rPr>
        <w:rFonts w:hint="default"/>
        <w:w w:val="105"/>
      </w:rPr>
    </w:lvl>
    <w:lvl w:ilvl="2">
      <w:start w:val="1"/>
      <w:numFmt w:val="decimal"/>
      <w:lvlText w:val="%1.%2.%3."/>
      <w:lvlJc w:val="left"/>
      <w:pPr>
        <w:ind w:left="1288" w:hanging="720"/>
      </w:pPr>
      <w:rPr>
        <w:rFonts w:hint="default"/>
        <w:w w:val="105"/>
      </w:rPr>
    </w:lvl>
    <w:lvl w:ilvl="3">
      <w:start w:val="1"/>
      <w:numFmt w:val="decimal"/>
      <w:lvlText w:val="%1.%2.%3.%4."/>
      <w:lvlJc w:val="left"/>
      <w:pPr>
        <w:ind w:left="1572" w:hanging="720"/>
      </w:pPr>
      <w:rPr>
        <w:rFonts w:hint="default"/>
        <w:w w:val="105"/>
      </w:rPr>
    </w:lvl>
    <w:lvl w:ilvl="4">
      <w:start w:val="1"/>
      <w:numFmt w:val="decimal"/>
      <w:lvlText w:val="%1.%2.%3.%4.%5."/>
      <w:lvlJc w:val="left"/>
      <w:pPr>
        <w:ind w:left="2216" w:hanging="1080"/>
      </w:pPr>
      <w:rPr>
        <w:rFonts w:hint="default"/>
        <w:w w:val="105"/>
      </w:rPr>
    </w:lvl>
    <w:lvl w:ilvl="5">
      <w:start w:val="1"/>
      <w:numFmt w:val="decimal"/>
      <w:lvlText w:val="%1.%2.%3.%4.%5.%6."/>
      <w:lvlJc w:val="left"/>
      <w:pPr>
        <w:ind w:left="2500" w:hanging="1080"/>
      </w:pPr>
      <w:rPr>
        <w:rFonts w:hint="default"/>
        <w:w w:val="105"/>
      </w:rPr>
    </w:lvl>
    <w:lvl w:ilvl="6">
      <w:start w:val="1"/>
      <w:numFmt w:val="decimal"/>
      <w:lvlText w:val="%1.%2.%3.%4.%5.%6.%7."/>
      <w:lvlJc w:val="left"/>
      <w:pPr>
        <w:ind w:left="3144" w:hanging="1440"/>
      </w:pPr>
      <w:rPr>
        <w:rFonts w:hint="default"/>
        <w:w w:val="105"/>
      </w:rPr>
    </w:lvl>
    <w:lvl w:ilvl="7">
      <w:start w:val="1"/>
      <w:numFmt w:val="decimal"/>
      <w:lvlText w:val="%1.%2.%3.%4.%5.%6.%7.%8."/>
      <w:lvlJc w:val="left"/>
      <w:pPr>
        <w:ind w:left="3428" w:hanging="1440"/>
      </w:pPr>
      <w:rPr>
        <w:rFonts w:hint="default"/>
        <w:w w:val="105"/>
      </w:rPr>
    </w:lvl>
    <w:lvl w:ilvl="8">
      <w:start w:val="1"/>
      <w:numFmt w:val="decimal"/>
      <w:lvlText w:val="%1.%2.%3.%4.%5.%6.%7.%8.%9."/>
      <w:lvlJc w:val="left"/>
      <w:pPr>
        <w:ind w:left="4072" w:hanging="1800"/>
      </w:pPr>
      <w:rPr>
        <w:rFonts w:hint="default"/>
        <w:w w:val="105"/>
      </w:rPr>
    </w:lvl>
  </w:abstractNum>
  <w:abstractNum w:abstractNumId="36">
    <w:nsid w:val="7000022B"/>
    <w:multiLevelType w:val="multilevel"/>
    <w:tmpl w:val="E77E7026"/>
    <w:lvl w:ilvl="0">
      <w:start w:val="3"/>
      <w:numFmt w:val="decimal"/>
      <w:lvlText w:val="%1."/>
      <w:lvlJc w:val="left"/>
      <w:pPr>
        <w:ind w:left="360" w:hanging="360"/>
      </w:pPr>
      <w:rPr>
        <w:rFonts w:hint="default"/>
      </w:rPr>
    </w:lvl>
    <w:lvl w:ilvl="1">
      <w:start w:val="1"/>
      <w:numFmt w:val="decimal"/>
      <w:lvlText w:val="%1.%2."/>
      <w:lvlJc w:val="left"/>
      <w:pPr>
        <w:ind w:left="1440" w:hanging="360"/>
      </w:pPr>
      <w:rPr>
        <w:rFonts w:ascii="Times New Roman" w:hAnsi="Times New Roman" w:cs="Times New Roman" w:hint="default"/>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nsid w:val="73BE1CF5"/>
    <w:multiLevelType w:val="multilevel"/>
    <w:tmpl w:val="94FCF338"/>
    <w:lvl w:ilvl="0">
      <w:start w:val="1"/>
      <w:numFmt w:val="decimal"/>
      <w:lvlText w:val="%1."/>
      <w:lvlJc w:val="left"/>
      <w:pPr>
        <w:ind w:left="149" w:hanging="242"/>
      </w:pPr>
      <w:rPr>
        <w:rFonts w:hint="default"/>
        <w:spacing w:val="0"/>
        <w:w w:val="90"/>
      </w:rPr>
    </w:lvl>
    <w:lvl w:ilvl="1">
      <w:start w:val="1"/>
      <w:numFmt w:val="decimal"/>
      <w:lvlText w:val="%2."/>
      <w:lvlJc w:val="left"/>
      <w:pPr>
        <w:ind w:left="3111" w:hanging="275"/>
        <w:jc w:val="right"/>
      </w:pPr>
      <w:rPr>
        <w:rFonts w:hint="default"/>
        <w:w w:val="105"/>
      </w:rPr>
    </w:lvl>
    <w:lvl w:ilvl="2">
      <w:start w:val="3"/>
      <w:numFmt w:val="decimal"/>
      <w:lvlText w:val="%3."/>
      <w:lvlJc w:val="left"/>
      <w:pPr>
        <w:ind w:left="188" w:hanging="188"/>
        <w:jc w:val="right"/>
      </w:pPr>
      <w:rPr>
        <w:rFonts w:hint="default"/>
        <w:spacing w:val="-5"/>
        <w:w w:val="108"/>
      </w:rPr>
    </w:lvl>
    <w:lvl w:ilvl="3">
      <w:start w:val="1"/>
      <w:numFmt w:val="decimal"/>
      <w:lvlText w:val="%3.%4"/>
      <w:lvlJc w:val="left"/>
      <w:pPr>
        <w:ind w:left="4186" w:hanging="361"/>
      </w:pPr>
      <w:rPr>
        <w:rFonts w:ascii="Times New Roman" w:eastAsia="Times New Roman" w:hAnsi="Times New Roman" w:cs="Times New Roman" w:hint="default"/>
        <w:w w:val="96"/>
        <w:sz w:val="24"/>
        <w:szCs w:val="24"/>
      </w:rPr>
    </w:lvl>
    <w:lvl w:ilvl="4">
      <w:numFmt w:val="bullet"/>
      <w:lvlText w:val="•"/>
      <w:lvlJc w:val="left"/>
      <w:pPr>
        <w:ind w:left="4957" w:hanging="361"/>
      </w:pPr>
      <w:rPr>
        <w:rFonts w:hint="default"/>
      </w:rPr>
    </w:lvl>
    <w:lvl w:ilvl="5">
      <w:numFmt w:val="bullet"/>
      <w:lvlText w:val="•"/>
      <w:lvlJc w:val="left"/>
      <w:pPr>
        <w:ind w:left="5735" w:hanging="361"/>
      </w:pPr>
      <w:rPr>
        <w:rFonts w:hint="default"/>
      </w:rPr>
    </w:lvl>
    <w:lvl w:ilvl="6">
      <w:numFmt w:val="bullet"/>
      <w:lvlText w:val="•"/>
      <w:lvlJc w:val="left"/>
      <w:pPr>
        <w:ind w:left="6513" w:hanging="361"/>
      </w:pPr>
      <w:rPr>
        <w:rFonts w:hint="default"/>
      </w:rPr>
    </w:lvl>
    <w:lvl w:ilvl="7">
      <w:numFmt w:val="bullet"/>
      <w:lvlText w:val="•"/>
      <w:lvlJc w:val="left"/>
      <w:pPr>
        <w:ind w:left="7290" w:hanging="361"/>
      </w:pPr>
      <w:rPr>
        <w:rFonts w:hint="default"/>
      </w:rPr>
    </w:lvl>
    <w:lvl w:ilvl="8">
      <w:numFmt w:val="bullet"/>
      <w:lvlText w:val="•"/>
      <w:lvlJc w:val="left"/>
      <w:pPr>
        <w:ind w:left="8068" w:hanging="361"/>
      </w:pPr>
      <w:rPr>
        <w:rFonts w:hint="default"/>
      </w:rPr>
    </w:lvl>
  </w:abstractNum>
  <w:abstractNum w:abstractNumId="38">
    <w:nsid w:val="741760FF"/>
    <w:multiLevelType w:val="multilevel"/>
    <w:tmpl w:val="72A6B5D6"/>
    <w:lvl w:ilvl="0">
      <w:start w:val="8"/>
      <w:numFmt w:val="decimal"/>
      <w:lvlText w:val="%1"/>
      <w:lvlJc w:val="left"/>
      <w:pPr>
        <w:ind w:left="166" w:hanging="632"/>
      </w:pPr>
      <w:rPr>
        <w:rFonts w:hint="default"/>
      </w:rPr>
    </w:lvl>
    <w:lvl w:ilvl="1">
      <w:start w:val="3"/>
      <w:numFmt w:val="decimal"/>
      <w:lvlText w:val="%1.%2"/>
      <w:lvlJc w:val="left"/>
      <w:pPr>
        <w:ind w:left="166" w:hanging="632"/>
      </w:pPr>
      <w:rPr>
        <w:rFonts w:hint="default"/>
      </w:rPr>
    </w:lvl>
    <w:lvl w:ilvl="2">
      <w:start w:val="1"/>
      <w:numFmt w:val="decimal"/>
      <w:lvlText w:val="%1.%2.%3."/>
      <w:lvlJc w:val="left"/>
      <w:pPr>
        <w:ind w:left="166" w:hanging="632"/>
      </w:pPr>
      <w:rPr>
        <w:rFonts w:ascii="Times New Roman" w:eastAsia="Times New Roman" w:hAnsi="Times New Roman" w:cs="Times New Roman" w:hint="default"/>
        <w:w w:val="100"/>
        <w:sz w:val="24"/>
        <w:szCs w:val="24"/>
      </w:rPr>
    </w:lvl>
    <w:lvl w:ilvl="3">
      <w:numFmt w:val="bullet"/>
      <w:lvlText w:val="•"/>
      <w:lvlJc w:val="left"/>
      <w:pPr>
        <w:ind w:left="3079" w:hanging="632"/>
      </w:pPr>
      <w:rPr>
        <w:rFonts w:hint="default"/>
      </w:rPr>
    </w:lvl>
    <w:lvl w:ilvl="4">
      <w:numFmt w:val="bullet"/>
      <w:lvlText w:val="•"/>
      <w:lvlJc w:val="left"/>
      <w:pPr>
        <w:ind w:left="4052" w:hanging="632"/>
      </w:pPr>
      <w:rPr>
        <w:rFonts w:hint="default"/>
      </w:rPr>
    </w:lvl>
    <w:lvl w:ilvl="5">
      <w:numFmt w:val="bullet"/>
      <w:lvlText w:val="•"/>
      <w:lvlJc w:val="left"/>
      <w:pPr>
        <w:ind w:left="5025" w:hanging="632"/>
      </w:pPr>
      <w:rPr>
        <w:rFonts w:hint="default"/>
      </w:rPr>
    </w:lvl>
    <w:lvl w:ilvl="6">
      <w:numFmt w:val="bullet"/>
      <w:lvlText w:val="•"/>
      <w:lvlJc w:val="left"/>
      <w:pPr>
        <w:ind w:left="5998" w:hanging="632"/>
      </w:pPr>
      <w:rPr>
        <w:rFonts w:hint="default"/>
      </w:rPr>
    </w:lvl>
    <w:lvl w:ilvl="7">
      <w:numFmt w:val="bullet"/>
      <w:lvlText w:val="•"/>
      <w:lvlJc w:val="left"/>
      <w:pPr>
        <w:ind w:left="6971" w:hanging="632"/>
      </w:pPr>
      <w:rPr>
        <w:rFonts w:hint="default"/>
      </w:rPr>
    </w:lvl>
    <w:lvl w:ilvl="8">
      <w:numFmt w:val="bullet"/>
      <w:lvlText w:val="•"/>
      <w:lvlJc w:val="left"/>
      <w:pPr>
        <w:ind w:left="7944" w:hanging="632"/>
      </w:pPr>
      <w:rPr>
        <w:rFonts w:hint="default"/>
      </w:rPr>
    </w:lvl>
  </w:abstractNum>
  <w:abstractNum w:abstractNumId="39">
    <w:nsid w:val="791739E6"/>
    <w:multiLevelType w:val="multilevel"/>
    <w:tmpl w:val="63F295F2"/>
    <w:lvl w:ilvl="0">
      <w:start w:val="2"/>
      <w:numFmt w:val="decimal"/>
      <w:lvlText w:val="%1"/>
      <w:lvlJc w:val="left"/>
      <w:pPr>
        <w:ind w:left="155" w:hanging="635"/>
      </w:pPr>
      <w:rPr>
        <w:rFonts w:hint="default"/>
      </w:rPr>
    </w:lvl>
    <w:lvl w:ilvl="1">
      <w:start w:val="11"/>
      <w:numFmt w:val="decimal"/>
      <w:lvlText w:val="%1.%2."/>
      <w:lvlJc w:val="left"/>
      <w:pPr>
        <w:ind w:left="155" w:hanging="635"/>
      </w:pPr>
      <w:rPr>
        <w:rFonts w:ascii="Times New Roman" w:eastAsia="Times New Roman" w:hAnsi="Times New Roman" w:cs="Times New Roman" w:hint="default"/>
        <w:spacing w:val="-3"/>
        <w:w w:val="94"/>
        <w:sz w:val="23"/>
        <w:szCs w:val="23"/>
      </w:rPr>
    </w:lvl>
    <w:lvl w:ilvl="2">
      <w:numFmt w:val="bullet"/>
      <w:lvlText w:val="•"/>
      <w:lvlJc w:val="left"/>
      <w:pPr>
        <w:ind w:left="2100" w:hanging="635"/>
      </w:pPr>
      <w:rPr>
        <w:rFonts w:hint="default"/>
      </w:rPr>
    </w:lvl>
    <w:lvl w:ilvl="3">
      <w:numFmt w:val="bullet"/>
      <w:lvlText w:val="•"/>
      <w:lvlJc w:val="left"/>
      <w:pPr>
        <w:ind w:left="3070" w:hanging="635"/>
      </w:pPr>
      <w:rPr>
        <w:rFonts w:hint="default"/>
      </w:rPr>
    </w:lvl>
    <w:lvl w:ilvl="4">
      <w:numFmt w:val="bullet"/>
      <w:lvlText w:val="•"/>
      <w:lvlJc w:val="left"/>
      <w:pPr>
        <w:ind w:left="4040" w:hanging="635"/>
      </w:pPr>
      <w:rPr>
        <w:rFonts w:hint="default"/>
      </w:rPr>
    </w:lvl>
    <w:lvl w:ilvl="5">
      <w:numFmt w:val="bullet"/>
      <w:lvlText w:val="•"/>
      <w:lvlJc w:val="left"/>
      <w:pPr>
        <w:ind w:left="5010" w:hanging="635"/>
      </w:pPr>
      <w:rPr>
        <w:rFonts w:hint="default"/>
      </w:rPr>
    </w:lvl>
    <w:lvl w:ilvl="6">
      <w:numFmt w:val="bullet"/>
      <w:lvlText w:val="•"/>
      <w:lvlJc w:val="left"/>
      <w:pPr>
        <w:ind w:left="5980" w:hanging="635"/>
      </w:pPr>
      <w:rPr>
        <w:rFonts w:hint="default"/>
      </w:rPr>
    </w:lvl>
    <w:lvl w:ilvl="7">
      <w:numFmt w:val="bullet"/>
      <w:lvlText w:val="•"/>
      <w:lvlJc w:val="left"/>
      <w:pPr>
        <w:ind w:left="6950" w:hanging="635"/>
      </w:pPr>
      <w:rPr>
        <w:rFonts w:hint="default"/>
      </w:rPr>
    </w:lvl>
    <w:lvl w:ilvl="8">
      <w:numFmt w:val="bullet"/>
      <w:lvlText w:val="•"/>
      <w:lvlJc w:val="left"/>
      <w:pPr>
        <w:ind w:left="7920" w:hanging="635"/>
      </w:pPr>
      <w:rPr>
        <w:rFonts w:hint="default"/>
      </w:rPr>
    </w:lvl>
  </w:abstractNum>
  <w:abstractNum w:abstractNumId="40">
    <w:nsid w:val="7C2D2504"/>
    <w:multiLevelType w:val="multilevel"/>
    <w:tmpl w:val="13E48A32"/>
    <w:lvl w:ilvl="0">
      <w:start w:val="14"/>
      <w:numFmt w:val="decimal"/>
      <w:lvlText w:val="%1"/>
      <w:lvlJc w:val="left"/>
      <w:pPr>
        <w:ind w:left="148" w:hanging="535"/>
      </w:pPr>
      <w:rPr>
        <w:rFonts w:hint="default"/>
      </w:rPr>
    </w:lvl>
    <w:lvl w:ilvl="1">
      <w:start w:val="1"/>
      <w:numFmt w:val="decimal"/>
      <w:lvlText w:val="%1.%2."/>
      <w:lvlJc w:val="left"/>
      <w:pPr>
        <w:ind w:left="148" w:hanging="535"/>
      </w:pPr>
      <w:rPr>
        <w:rFonts w:ascii="Times New Roman" w:eastAsia="Times New Roman" w:hAnsi="Times New Roman" w:cs="Times New Roman" w:hint="default"/>
        <w:w w:val="104"/>
        <w:sz w:val="23"/>
        <w:szCs w:val="23"/>
      </w:rPr>
    </w:lvl>
    <w:lvl w:ilvl="2">
      <w:numFmt w:val="bullet"/>
      <w:lvlText w:val="•"/>
      <w:lvlJc w:val="left"/>
      <w:pPr>
        <w:ind w:left="2084" w:hanging="535"/>
      </w:pPr>
      <w:rPr>
        <w:rFonts w:hint="default"/>
      </w:rPr>
    </w:lvl>
    <w:lvl w:ilvl="3">
      <w:numFmt w:val="bullet"/>
      <w:lvlText w:val="•"/>
      <w:lvlJc w:val="left"/>
      <w:pPr>
        <w:ind w:left="3056" w:hanging="535"/>
      </w:pPr>
      <w:rPr>
        <w:rFonts w:hint="default"/>
      </w:rPr>
    </w:lvl>
    <w:lvl w:ilvl="4">
      <w:numFmt w:val="bullet"/>
      <w:lvlText w:val="•"/>
      <w:lvlJc w:val="left"/>
      <w:pPr>
        <w:ind w:left="4029" w:hanging="535"/>
      </w:pPr>
      <w:rPr>
        <w:rFonts w:hint="default"/>
      </w:rPr>
    </w:lvl>
    <w:lvl w:ilvl="5">
      <w:numFmt w:val="bullet"/>
      <w:lvlText w:val="•"/>
      <w:lvlJc w:val="left"/>
      <w:pPr>
        <w:ind w:left="5001" w:hanging="535"/>
      </w:pPr>
      <w:rPr>
        <w:rFonts w:hint="default"/>
      </w:rPr>
    </w:lvl>
    <w:lvl w:ilvl="6">
      <w:numFmt w:val="bullet"/>
      <w:lvlText w:val="•"/>
      <w:lvlJc w:val="left"/>
      <w:pPr>
        <w:ind w:left="5973" w:hanging="535"/>
      </w:pPr>
      <w:rPr>
        <w:rFonts w:hint="default"/>
      </w:rPr>
    </w:lvl>
    <w:lvl w:ilvl="7">
      <w:numFmt w:val="bullet"/>
      <w:lvlText w:val="•"/>
      <w:lvlJc w:val="left"/>
      <w:pPr>
        <w:ind w:left="6946" w:hanging="535"/>
      </w:pPr>
      <w:rPr>
        <w:rFonts w:hint="default"/>
      </w:rPr>
    </w:lvl>
    <w:lvl w:ilvl="8">
      <w:numFmt w:val="bullet"/>
      <w:lvlText w:val="•"/>
      <w:lvlJc w:val="left"/>
      <w:pPr>
        <w:ind w:left="7918" w:hanging="535"/>
      </w:pPr>
      <w:rPr>
        <w:rFonts w:hint="default"/>
      </w:rPr>
    </w:lvl>
  </w:abstractNum>
  <w:abstractNum w:abstractNumId="41">
    <w:nsid w:val="7F617F19"/>
    <w:multiLevelType w:val="multilevel"/>
    <w:tmpl w:val="26F855DE"/>
    <w:lvl w:ilvl="0">
      <w:start w:val="8"/>
      <w:numFmt w:val="decimal"/>
      <w:lvlText w:val="%1"/>
      <w:lvlJc w:val="left"/>
      <w:pPr>
        <w:ind w:left="2884" w:hanging="418"/>
      </w:pPr>
      <w:rPr>
        <w:rFonts w:hint="default"/>
      </w:rPr>
    </w:lvl>
    <w:lvl w:ilvl="1">
      <w:start w:val="2"/>
      <w:numFmt w:val="decimal"/>
      <w:lvlText w:val="%1.%2."/>
      <w:lvlJc w:val="left"/>
      <w:pPr>
        <w:ind w:left="2884" w:hanging="418"/>
        <w:jc w:val="right"/>
      </w:pPr>
      <w:rPr>
        <w:rFonts w:ascii="Times New Roman" w:eastAsia="Times New Roman" w:hAnsi="Times New Roman" w:cs="Times New Roman" w:hint="default"/>
        <w:w w:val="100"/>
        <w:sz w:val="24"/>
        <w:szCs w:val="24"/>
      </w:rPr>
    </w:lvl>
    <w:lvl w:ilvl="2">
      <w:numFmt w:val="bullet"/>
      <w:lvlText w:val="•"/>
      <w:lvlJc w:val="left"/>
      <w:pPr>
        <w:ind w:left="4282" w:hanging="418"/>
      </w:pPr>
      <w:rPr>
        <w:rFonts w:hint="default"/>
      </w:rPr>
    </w:lvl>
    <w:lvl w:ilvl="3">
      <w:numFmt w:val="bullet"/>
      <w:lvlText w:val="•"/>
      <w:lvlJc w:val="left"/>
      <w:pPr>
        <w:ind w:left="4983" w:hanging="418"/>
      </w:pPr>
      <w:rPr>
        <w:rFonts w:hint="default"/>
      </w:rPr>
    </w:lvl>
    <w:lvl w:ilvl="4">
      <w:numFmt w:val="bullet"/>
      <w:lvlText w:val="•"/>
      <w:lvlJc w:val="left"/>
      <w:pPr>
        <w:ind w:left="5684" w:hanging="418"/>
      </w:pPr>
      <w:rPr>
        <w:rFonts w:hint="default"/>
      </w:rPr>
    </w:lvl>
    <w:lvl w:ilvl="5">
      <w:numFmt w:val="bullet"/>
      <w:lvlText w:val="•"/>
      <w:lvlJc w:val="left"/>
      <w:pPr>
        <w:ind w:left="6385" w:hanging="418"/>
      </w:pPr>
      <w:rPr>
        <w:rFonts w:hint="default"/>
      </w:rPr>
    </w:lvl>
    <w:lvl w:ilvl="6">
      <w:numFmt w:val="bullet"/>
      <w:lvlText w:val="•"/>
      <w:lvlJc w:val="left"/>
      <w:pPr>
        <w:ind w:left="7086" w:hanging="418"/>
      </w:pPr>
      <w:rPr>
        <w:rFonts w:hint="default"/>
      </w:rPr>
    </w:lvl>
    <w:lvl w:ilvl="7">
      <w:numFmt w:val="bullet"/>
      <w:lvlText w:val="•"/>
      <w:lvlJc w:val="left"/>
      <w:pPr>
        <w:ind w:left="7787" w:hanging="418"/>
      </w:pPr>
      <w:rPr>
        <w:rFonts w:hint="default"/>
      </w:rPr>
    </w:lvl>
    <w:lvl w:ilvl="8">
      <w:numFmt w:val="bullet"/>
      <w:lvlText w:val="•"/>
      <w:lvlJc w:val="left"/>
      <w:pPr>
        <w:ind w:left="8488" w:hanging="418"/>
      </w:pPr>
      <w:rPr>
        <w:rFonts w:hint="default"/>
      </w:rPr>
    </w:lvl>
  </w:abstractNum>
  <w:num w:numId="1">
    <w:abstractNumId w:val="11"/>
  </w:num>
  <w:num w:numId="2">
    <w:abstractNumId w:val="2"/>
  </w:num>
  <w:num w:numId="3">
    <w:abstractNumId w:val="3"/>
  </w:num>
  <w:num w:numId="4">
    <w:abstractNumId w:val="18"/>
  </w:num>
  <w:num w:numId="5">
    <w:abstractNumId w:val="7"/>
  </w:num>
  <w:num w:numId="6">
    <w:abstractNumId w:val="4"/>
  </w:num>
  <w:num w:numId="7">
    <w:abstractNumId w:val="34"/>
  </w:num>
  <w:num w:numId="8">
    <w:abstractNumId w:val="9"/>
  </w:num>
  <w:num w:numId="9">
    <w:abstractNumId w:val="22"/>
  </w:num>
  <w:num w:numId="10">
    <w:abstractNumId w:val="25"/>
  </w:num>
  <w:num w:numId="11">
    <w:abstractNumId w:val="39"/>
  </w:num>
  <w:num w:numId="12">
    <w:abstractNumId w:val="17"/>
  </w:num>
  <w:num w:numId="13">
    <w:abstractNumId w:val="21"/>
  </w:num>
  <w:num w:numId="14">
    <w:abstractNumId w:val="37"/>
  </w:num>
  <w:num w:numId="15">
    <w:abstractNumId w:val="15"/>
  </w:num>
  <w:num w:numId="16">
    <w:abstractNumId w:val="13"/>
  </w:num>
  <w:num w:numId="17">
    <w:abstractNumId w:val="12"/>
  </w:num>
  <w:num w:numId="18">
    <w:abstractNumId w:val="24"/>
  </w:num>
  <w:num w:numId="19">
    <w:abstractNumId w:val="10"/>
  </w:num>
  <w:num w:numId="20">
    <w:abstractNumId w:val="20"/>
  </w:num>
  <w:num w:numId="21">
    <w:abstractNumId w:val="38"/>
  </w:num>
  <w:num w:numId="22">
    <w:abstractNumId w:val="41"/>
  </w:num>
  <w:num w:numId="23">
    <w:abstractNumId w:val="14"/>
  </w:num>
  <w:num w:numId="24">
    <w:abstractNumId w:val="40"/>
  </w:num>
  <w:num w:numId="25">
    <w:abstractNumId w:val="26"/>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3"/>
  </w:num>
  <w:num w:numId="31">
    <w:abstractNumId w:val="32"/>
  </w:num>
  <w:num w:numId="32">
    <w:abstractNumId w:val="19"/>
  </w:num>
  <w:num w:numId="33">
    <w:abstractNumId w:val="16"/>
  </w:num>
  <w:num w:numId="34">
    <w:abstractNumId w:val="36"/>
  </w:num>
  <w:num w:numId="35">
    <w:abstractNumId w:val="27"/>
  </w:num>
  <w:num w:numId="36">
    <w:abstractNumId w:val="6"/>
  </w:num>
  <w:num w:numId="37">
    <w:abstractNumId w:val="1"/>
  </w:num>
  <w:num w:numId="38">
    <w:abstractNumId w:val="29"/>
  </w:num>
  <w:num w:numId="39">
    <w:abstractNumId w:val="28"/>
  </w:num>
  <w:num w:numId="40">
    <w:abstractNumId w:val="23"/>
  </w:num>
  <w:num w:numId="41">
    <w:abstractNumId w:val="8"/>
  </w:num>
  <w:num w:numId="42">
    <w:abstractNumId w:val="30"/>
  </w:num>
  <w:num w:numId="43">
    <w:abstractNumId w:val="3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34D1"/>
    <w:rsid w:val="00012C37"/>
    <w:rsid w:val="00020008"/>
    <w:rsid w:val="000221BB"/>
    <w:rsid w:val="00045E5D"/>
    <w:rsid w:val="0006285F"/>
    <w:rsid w:val="000729A6"/>
    <w:rsid w:val="000813D2"/>
    <w:rsid w:val="000A0555"/>
    <w:rsid w:val="000A13C3"/>
    <w:rsid w:val="000A2E56"/>
    <w:rsid w:val="000A4077"/>
    <w:rsid w:val="000B42D4"/>
    <w:rsid w:val="000B7F48"/>
    <w:rsid w:val="000D21F8"/>
    <w:rsid w:val="000D4F62"/>
    <w:rsid w:val="000E10A4"/>
    <w:rsid w:val="000F251A"/>
    <w:rsid w:val="000F25C0"/>
    <w:rsid w:val="000F2D55"/>
    <w:rsid w:val="000F3E0D"/>
    <w:rsid w:val="00101471"/>
    <w:rsid w:val="00107F3B"/>
    <w:rsid w:val="00114A68"/>
    <w:rsid w:val="0012057B"/>
    <w:rsid w:val="00146B47"/>
    <w:rsid w:val="00154AD4"/>
    <w:rsid w:val="0015633E"/>
    <w:rsid w:val="00181BF0"/>
    <w:rsid w:val="00190877"/>
    <w:rsid w:val="00190ECD"/>
    <w:rsid w:val="001923EB"/>
    <w:rsid w:val="0019277D"/>
    <w:rsid w:val="001D2943"/>
    <w:rsid w:val="001D2A2A"/>
    <w:rsid w:val="001F0F35"/>
    <w:rsid w:val="001F24AC"/>
    <w:rsid w:val="002364B3"/>
    <w:rsid w:val="002526DB"/>
    <w:rsid w:val="00263BDC"/>
    <w:rsid w:val="00263CA3"/>
    <w:rsid w:val="002735AF"/>
    <w:rsid w:val="00275488"/>
    <w:rsid w:val="0028300D"/>
    <w:rsid w:val="002931F6"/>
    <w:rsid w:val="002C013B"/>
    <w:rsid w:val="002E36D5"/>
    <w:rsid w:val="002E69F0"/>
    <w:rsid w:val="00304DBD"/>
    <w:rsid w:val="003541B4"/>
    <w:rsid w:val="00357314"/>
    <w:rsid w:val="003662B0"/>
    <w:rsid w:val="00371481"/>
    <w:rsid w:val="00375F25"/>
    <w:rsid w:val="003A196F"/>
    <w:rsid w:val="003A2BA9"/>
    <w:rsid w:val="003C5FAD"/>
    <w:rsid w:val="003F0DFA"/>
    <w:rsid w:val="003F0F1E"/>
    <w:rsid w:val="00410D1E"/>
    <w:rsid w:val="00422645"/>
    <w:rsid w:val="00434565"/>
    <w:rsid w:val="004434D1"/>
    <w:rsid w:val="0047220C"/>
    <w:rsid w:val="004A352D"/>
    <w:rsid w:val="004A5C12"/>
    <w:rsid w:val="004A6E34"/>
    <w:rsid w:val="004F11CA"/>
    <w:rsid w:val="004F565E"/>
    <w:rsid w:val="005025A2"/>
    <w:rsid w:val="00505B4E"/>
    <w:rsid w:val="00534719"/>
    <w:rsid w:val="005354C2"/>
    <w:rsid w:val="005828E9"/>
    <w:rsid w:val="00595B5A"/>
    <w:rsid w:val="005979DF"/>
    <w:rsid w:val="005B20B6"/>
    <w:rsid w:val="00610401"/>
    <w:rsid w:val="006311E7"/>
    <w:rsid w:val="0064376A"/>
    <w:rsid w:val="006916AC"/>
    <w:rsid w:val="006951FD"/>
    <w:rsid w:val="006B7574"/>
    <w:rsid w:val="006D61A5"/>
    <w:rsid w:val="006D7BB8"/>
    <w:rsid w:val="00743794"/>
    <w:rsid w:val="00745E65"/>
    <w:rsid w:val="00770D3B"/>
    <w:rsid w:val="00780110"/>
    <w:rsid w:val="0078219B"/>
    <w:rsid w:val="007B61A4"/>
    <w:rsid w:val="007F1771"/>
    <w:rsid w:val="00814080"/>
    <w:rsid w:val="008214B5"/>
    <w:rsid w:val="0084143A"/>
    <w:rsid w:val="008B50E1"/>
    <w:rsid w:val="008D2F5A"/>
    <w:rsid w:val="008D71C0"/>
    <w:rsid w:val="008F0A98"/>
    <w:rsid w:val="008F5152"/>
    <w:rsid w:val="008F6200"/>
    <w:rsid w:val="0090771D"/>
    <w:rsid w:val="00924404"/>
    <w:rsid w:val="00931140"/>
    <w:rsid w:val="00931CE7"/>
    <w:rsid w:val="00933F4D"/>
    <w:rsid w:val="00982F33"/>
    <w:rsid w:val="009836E0"/>
    <w:rsid w:val="00993465"/>
    <w:rsid w:val="00995C7B"/>
    <w:rsid w:val="009A2181"/>
    <w:rsid w:val="009B2021"/>
    <w:rsid w:val="009E16AA"/>
    <w:rsid w:val="009E3DDF"/>
    <w:rsid w:val="00A16A9C"/>
    <w:rsid w:val="00A528CD"/>
    <w:rsid w:val="00A55ABF"/>
    <w:rsid w:val="00AF4DB6"/>
    <w:rsid w:val="00AF5311"/>
    <w:rsid w:val="00B360A5"/>
    <w:rsid w:val="00B55D43"/>
    <w:rsid w:val="00B565AF"/>
    <w:rsid w:val="00B63EA7"/>
    <w:rsid w:val="00B65425"/>
    <w:rsid w:val="00B67B57"/>
    <w:rsid w:val="00B70131"/>
    <w:rsid w:val="00B84BE9"/>
    <w:rsid w:val="00B85D64"/>
    <w:rsid w:val="00BA0E6F"/>
    <w:rsid w:val="00BA24BF"/>
    <w:rsid w:val="00BC06A1"/>
    <w:rsid w:val="00BC6908"/>
    <w:rsid w:val="00BD0D42"/>
    <w:rsid w:val="00BD280B"/>
    <w:rsid w:val="00BD5490"/>
    <w:rsid w:val="00C1095E"/>
    <w:rsid w:val="00C504D0"/>
    <w:rsid w:val="00C56B14"/>
    <w:rsid w:val="00C6538B"/>
    <w:rsid w:val="00C7183D"/>
    <w:rsid w:val="00C7449D"/>
    <w:rsid w:val="00C74EDE"/>
    <w:rsid w:val="00C879C7"/>
    <w:rsid w:val="00C91F2F"/>
    <w:rsid w:val="00C935F2"/>
    <w:rsid w:val="00CB2F6E"/>
    <w:rsid w:val="00D075DB"/>
    <w:rsid w:val="00D14BFC"/>
    <w:rsid w:val="00D21B72"/>
    <w:rsid w:val="00D26642"/>
    <w:rsid w:val="00D5245C"/>
    <w:rsid w:val="00D8336C"/>
    <w:rsid w:val="00D85585"/>
    <w:rsid w:val="00DC3350"/>
    <w:rsid w:val="00DF25FC"/>
    <w:rsid w:val="00DF6048"/>
    <w:rsid w:val="00E20746"/>
    <w:rsid w:val="00E216C1"/>
    <w:rsid w:val="00E254DD"/>
    <w:rsid w:val="00E50CB6"/>
    <w:rsid w:val="00E60AC9"/>
    <w:rsid w:val="00E6326F"/>
    <w:rsid w:val="00E85004"/>
    <w:rsid w:val="00E92426"/>
    <w:rsid w:val="00EB2841"/>
    <w:rsid w:val="00EB66E7"/>
    <w:rsid w:val="00EE5558"/>
    <w:rsid w:val="00EF74AE"/>
    <w:rsid w:val="00F275D3"/>
    <w:rsid w:val="00F52619"/>
    <w:rsid w:val="00F95ADC"/>
    <w:rsid w:val="00FC63EF"/>
    <w:rsid w:val="00FD3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908"/>
  </w:style>
  <w:style w:type="paragraph" w:styleId="1">
    <w:name w:val="heading 1"/>
    <w:basedOn w:val="a"/>
    <w:next w:val="a"/>
    <w:link w:val="10"/>
    <w:uiPriority w:val="99"/>
    <w:qFormat/>
    <w:rsid w:val="00C6538B"/>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101471"/>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01471"/>
    <w:rPr>
      <w:color w:val="0000FF"/>
      <w:u w:val="single"/>
    </w:rPr>
  </w:style>
  <w:style w:type="character" w:styleId="a4">
    <w:name w:val="Emphasis"/>
    <w:basedOn w:val="a0"/>
    <w:uiPriority w:val="20"/>
    <w:qFormat/>
    <w:rsid w:val="00101471"/>
    <w:rPr>
      <w:i/>
      <w:iCs/>
    </w:rPr>
  </w:style>
  <w:style w:type="character" w:customStyle="1" w:styleId="s10">
    <w:name w:val="s_10"/>
    <w:basedOn w:val="a0"/>
    <w:rsid w:val="00101471"/>
  </w:style>
  <w:style w:type="paragraph" w:customStyle="1" w:styleId="s16">
    <w:name w:val="s_16"/>
    <w:basedOn w:val="a"/>
    <w:rsid w:val="00101471"/>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No Spacing"/>
    <w:uiPriority w:val="1"/>
    <w:qFormat/>
    <w:rsid w:val="00101471"/>
  </w:style>
  <w:style w:type="character" w:customStyle="1" w:styleId="a6">
    <w:name w:val="Гипертекстовая ссылка"/>
    <w:basedOn w:val="a0"/>
    <w:uiPriority w:val="99"/>
    <w:rsid w:val="00931CE7"/>
    <w:rPr>
      <w:b/>
      <w:bCs/>
      <w:color w:val="106BBE"/>
    </w:rPr>
  </w:style>
  <w:style w:type="character" w:customStyle="1" w:styleId="10">
    <w:name w:val="Заголовок 1 Знак"/>
    <w:basedOn w:val="a0"/>
    <w:link w:val="1"/>
    <w:uiPriority w:val="99"/>
    <w:rsid w:val="00C6538B"/>
    <w:rPr>
      <w:rFonts w:ascii="Times New Roman CYR" w:eastAsiaTheme="minorEastAsia" w:hAnsi="Times New Roman CYR" w:cs="Times New Roman CYR"/>
      <w:b/>
      <w:bCs/>
      <w:color w:val="26282F"/>
      <w:sz w:val="24"/>
      <w:szCs w:val="24"/>
      <w:lang w:eastAsia="ru-RU"/>
    </w:rPr>
  </w:style>
  <w:style w:type="paragraph" w:styleId="a7">
    <w:name w:val="header"/>
    <w:basedOn w:val="a"/>
    <w:link w:val="a8"/>
    <w:uiPriority w:val="99"/>
    <w:unhideWhenUsed/>
    <w:rsid w:val="00C6538B"/>
    <w:pPr>
      <w:tabs>
        <w:tab w:val="center" w:pos="4677"/>
        <w:tab w:val="right" w:pos="9355"/>
      </w:tabs>
    </w:pPr>
  </w:style>
  <w:style w:type="character" w:customStyle="1" w:styleId="a8">
    <w:name w:val="Верхний колонтитул Знак"/>
    <w:basedOn w:val="a0"/>
    <w:link w:val="a7"/>
    <w:uiPriority w:val="99"/>
    <w:rsid w:val="00C6538B"/>
  </w:style>
  <w:style w:type="paragraph" w:styleId="a9">
    <w:name w:val="footer"/>
    <w:basedOn w:val="a"/>
    <w:link w:val="aa"/>
    <w:uiPriority w:val="99"/>
    <w:unhideWhenUsed/>
    <w:rsid w:val="00C6538B"/>
    <w:pPr>
      <w:tabs>
        <w:tab w:val="center" w:pos="4677"/>
        <w:tab w:val="right" w:pos="9355"/>
      </w:tabs>
    </w:pPr>
  </w:style>
  <w:style w:type="character" w:customStyle="1" w:styleId="aa">
    <w:name w:val="Нижний колонтитул Знак"/>
    <w:basedOn w:val="a0"/>
    <w:link w:val="a9"/>
    <w:uiPriority w:val="99"/>
    <w:rsid w:val="00C6538B"/>
  </w:style>
  <w:style w:type="paragraph" w:styleId="ab">
    <w:name w:val="List Paragraph"/>
    <w:basedOn w:val="a"/>
    <w:uiPriority w:val="1"/>
    <w:qFormat/>
    <w:rsid w:val="00C6538B"/>
    <w:pPr>
      <w:ind w:left="720"/>
      <w:contextualSpacing/>
    </w:pPr>
  </w:style>
  <w:style w:type="character" w:customStyle="1" w:styleId="apple-converted-space">
    <w:name w:val="apple-converted-space"/>
    <w:basedOn w:val="a0"/>
    <w:rsid w:val="00C6538B"/>
  </w:style>
  <w:style w:type="paragraph" w:styleId="ac">
    <w:name w:val="Body Text"/>
    <w:basedOn w:val="a"/>
    <w:link w:val="ad"/>
    <w:uiPriority w:val="1"/>
    <w:qFormat/>
    <w:rsid w:val="00C6538B"/>
    <w:pPr>
      <w:widowControl w:val="0"/>
      <w:autoSpaceDE w:val="0"/>
      <w:autoSpaceDN w:val="0"/>
      <w:jc w:val="left"/>
    </w:pPr>
    <w:rPr>
      <w:rFonts w:ascii="Times New Roman" w:eastAsia="Times New Roman" w:hAnsi="Times New Roman" w:cs="Times New Roman"/>
      <w:sz w:val="23"/>
      <w:szCs w:val="23"/>
      <w:lang w:val="en-US"/>
    </w:rPr>
  </w:style>
  <w:style w:type="character" w:customStyle="1" w:styleId="ad">
    <w:name w:val="Основной текст Знак"/>
    <w:basedOn w:val="a0"/>
    <w:link w:val="ac"/>
    <w:uiPriority w:val="1"/>
    <w:rsid w:val="00C6538B"/>
    <w:rPr>
      <w:rFonts w:ascii="Times New Roman" w:eastAsia="Times New Roman" w:hAnsi="Times New Roman" w:cs="Times New Roman"/>
      <w:sz w:val="23"/>
      <w:szCs w:val="23"/>
      <w:lang w:val="en-US"/>
    </w:rPr>
  </w:style>
  <w:style w:type="paragraph" w:customStyle="1" w:styleId="ConsPlusNormal">
    <w:name w:val="ConsPlusNormal"/>
    <w:rsid w:val="00C6538B"/>
    <w:pPr>
      <w:widowControl w:val="0"/>
      <w:autoSpaceDE w:val="0"/>
      <w:autoSpaceDN w:val="0"/>
      <w:jc w:val="left"/>
    </w:pPr>
    <w:rPr>
      <w:rFonts w:ascii="Calibri" w:eastAsia="Times New Roman" w:hAnsi="Calibri" w:cs="Calibri"/>
      <w:szCs w:val="20"/>
      <w:lang w:eastAsia="ru-RU"/>
    </w:rPr>
  </w:style>
  <w:style w:type="paragraph" w:customStyle="1" w:styleId="ae">
    <w:name w:val="Комментарий"/>
    <w:basedOn w:val="a"/>
    <w:next w:val="a"/>
    <w:uiPriority w:val="99"/>
    <w:rsid w:val="00C6538B"/>
    <w:pPr>
      <w:widowControl w:val="0"/>
      <w:autoSpaceDE w:val="0"/>
      <w:autoSpaceDN w:val="0"/>
      <w:adjustRightInd w:val="0"/>
      <w:spacing w:before="75"/>
      <w:ind w:left="170"/>
    </w:pPr>
    <w:rPr>
      <w:rFonts w:ascii="Times New Roman CYR" w:eastAsiaTheme="minorEastAsia" w:hAnsi="Times New Roman CYR" w:cs="Times New Roman CYR"/>
      <w:color w:val="353842"/>
      <w:sz w:val="24"/>
      <w:szCs w:val="24"/>
      <w:lang w:eastAsia="ru-RU"/>
    </w:rPr>
  </w:style>
  <w:style w:type="paragraph" w:customStyle="1" w:styleId="af">
    <w:name w:val="Информация о версии"/>
    <w:basedOn w:val="ae"/>
    <w:next w:val="a"/>
    <w:uiPriority w:val="99"/>
    <w:rsid w:val="00C6538B"/>
    <w:rPr>
      <w:i/>
      <w:iCs/>
    </w:rPr>
  </w:style>
  <w:style w:type="paragraph" w:customStyle="1" w:styleId="11">
    <w:name w:val="Заголовок 11"/>
    <w:basedOn w:val="a"/>
    <w:uiPriority w:val="1"/>
    <w:qFormat/>
    <w:rsid w:val="00C6538B"/>
    <w:pPr>
      <w:widowControl w:val="0"/>
      <w:autoSpaceDE w:val="0"/>
      <w:autoSpaceDN w:val="0"/>
      <w:ind w:left="162"/>
      <w:outlineLvl w:val="1"/>
    </w:pPr>
    <w:rPr>
      <w:rFonts w:ascii="Times New Roman" w:eastAsia="Times New Roman" w:hAnsi="Times New Roman" w:cs="Times New Roman"/>
      <w:sz w:val="24"/>
      <w:szCs w:val="24"/>
      <w:lang w:val="en-US"/>
    </w:rPr>
  </w:style>
  <w:style w:type="paragraph" w:styleId="af0">
    <w:name w:val="Normal (Web)"/>
    <w:basedOn w:val="a"/>
    <w:uiPriority w:val="99"/>
    <w:semiHidden/>
    <w:unhideWhenUsed/>
    <w:rsid w:val="00C6538B"/>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91">
    <w:name w:val="s_91"/>
    <w:basedOn w:val="a"/>
    <w:rsid w:val="00C6538B"/>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C6538B"/>
    <w:rPr>
      <w:rFonts w:ascii="Tahoma" w:hAnsi="Tahoma" w:cs="Tahoma"/>
      <w:sz w:val="16"/>
      <w:szCs w:val="16"/>
    </w:rPr>
  </w:style>
  <w:style w:type="character" w:customStyle="1" w:styleId="af2">
    <w:name w:val="Текст выноски Знак"/>
    <w:basedOn w:val="a0"/>
    <w:link w:val="af1"/>
    <w:uiPriority w:val="99"/>
    <w:semiHidden/>
    <w:rsid w:val="00C6538B"/>
    <w:rPr>
      <w:rFonts w:ascii="Tahoma" w:hAnsi="Tahoma" w:cs="Tahoma"/>
      <w:sz w:val="16"/>
      <w:szCs w:val="16"/>
    </w:rPr>
  </w:style>
  <w:style w:type="character" w:customStyle="1" w:styleId="af3">
    <w:name w:val="Цветовое выделение"/>
    <w:uiPriority w:val="99"/>
    <w:rsid w:val="008D2F5A"/>
    <w:rPr>
      <w:b/>
      <w:bCs/>
      <w:color w:val="26282F"/>
    </w:rPr>
  </w:style>
  <w:style w:type="paragraph" w:customStyle="1" w:styleId="af4">
    <w:name w:val="Нормальный (таблица)"/>
    <w:basedOn w:val="a"/>
    <w:next w:val="a"/>
    <w:uiPriority w:val="99"/>
    <w:rsid w:val="008D2F5A"/>
    <w:pPr>
      <w:widowControl w:val="0"/>
      <w:autoSpaceDE w:val="0"/>
      <w:autoSpaceDN w:val="0"/>
      <w:adjustRightInd w:val="0"/>
    </w:pPr>
    <w:rPr>
      <w:rFonts w:ascii="Times New Roman CYR" w:eastAsiaTheme="minorEastAsia" w:hAnsi="Times New Roman CYR" w:cs="Times New Roman CYR"/>
      <w:sz w:val="24"/>
      <w:szCs w:val="24"/>
      <w:lang w:eastAsia="ru-RU"/>
    </w:rPr>
  </w:style>
  <w:style w:type="paragraph" w:customStyle="1" w:styleId="af5">
    <w:name w:val="Прижатый влево"/>
    <w:basedOn w:val="a"/>
    <w:next w:val="a"/>
    <w:uiPriority w:val="99"/>
    <w:rsid w:val="008D2F5A"/>
    <w:pPr>
      <w:widowControl w:val="0"/>
      <w:autoSpaceDE w:val="0"/>
      <w:autoSpaceDN w:val="0"/>
      <w:adjustRightInd w:val="0"/>
      <w:jc w:val="left"/>
    </w:pPr>
    <w:rPr>
      <w:rFonts w:ascii="Times New Roman CYR" w:eastAsiaTheme="minorEastAsia" w:hAnsi="Times New Roman CYR" w:cs="Times New Roman CYR"/>
      <w:sz w:val="24"/>
      <w:szCs w:val="24"/>
      <w:lang w:eastAsia="ru-RU"/>
    </w:rPr>
  </w:style>
  <w:style w:type="paragraph" w:customStyle="1" w:styleId="ConsPlusNonformat">
    <w:name w:val="ConsPlusNonformat"/>
    <w:rsid w:val="008D2F5A"/>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8D2F5A"/>
    <w:pPr>
      <w:widowControl w:val="0"/>
      <w:autoSpaceDE w:val="0"/>
      <w:autoSpaceDN w:val="0"/>
      <w:adjustRightInd w:val="0"/>
      <w:jc w:val="left"/>
    </w:pPr>
    <w:rPr>
      <w:rFonts w:ascii="Arial" w:eastAsiaTheme="minorEastAsia" w:hAnsi="Arial" w:cs="Arial"/>
      <w:b/>
      <w:bCs/>
      <w:sz w:val="20"/>
      <w:szCs w:val="20"/>
      <w:lang w:eastAsia="ru-RU"/>
    </w:rPr>
  </w:style>
  <w:style w:type="paragraph" w:customStyle="1" w:styleId="ConsPlusCell">
    <w:name w:val="ConsPlusCell"/>
    <w:uiPriority w:val="99"/>
    <w:rsid w:val="008D2F5A"/>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DocList">
    <w:name w:val="ConsPlusDocList"/>
    <w:uiPriority w:val="99"/>
    <w:rsid w:val="008D2F5A"/>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Page">
    <w:name w:val="ConsPlusTitlePage"/>
    <w:uiPriority w:val="99"/>
    <w:rsid w:val="008D2F5A"/>
    <w:pPr>
      <w:widowControl w:val="0"/>
      <w:autoSpaceDE w:val="0"/>
      <w:autoSpaceDN w:val="0"/>
      <w:adjustRightInd w:val="0"/>
      <w:jc w:val="left"/>
    </w:pPr>
    <w:rPr>
      <w:rFonts w:ascii="Tahoma" w:eastAsiaTheme="minorEastAsia" w:hAnsi="Tahoma" w:cs="Tahoma"/>
      <w:sz w:val="20"/>
      <w:szCs w:val="20"/>
      <w:lang w:eastAsia="ru-RU"/>
    </w:rPr>
  </w:style>
  <w:style w:type="paragraph" w:customStyle="1" w:styleId="ConsPlusJurTerm">
    <w:name w:val="ConsPlusJurTerm"/>
    <w:uiPriority w:val="99"/>
    <w:rsid w:val="008D2F5A"/>
    <w:pPr>
      <w:widowControl w:val="0"/>
      <w:autoSpaceDE w:val="0"/>
      <w:autoSpaceDN w:val="0"/>
      <w:adjustRightInd w:val="0"/>
      <w:jc w:val="left"/>
    </w:pPr>
    <w:rPr>
      <w:rFonts w:ascii="Tahoma" w:eastAsiaTheme="minorEastAsia" w:hAnsi="Tahoma" w:cs="Tahoma"/>
      <w:sz w:val="26"/>
      <w:szCs w:val="26"/>
      <w:lang w:eastAsia="ru-RU"/>
    </w:rPr>
  </w:style>
  <w:style w:type="paragraph" w:customStyle="1" w:styleId="ConsPlusTextList">
    <w:name w:val="ConsPlusTextList"/>
    <w:uiPriority w:val="99"/>
    <w:rsid w:val="008D2F5A"/>
    <w:pPr>
      <w:widowControl w:val="0"/>
      <w:autoSpaceDE w:val="0"/>
      <w:autoSpaceDN w:val="0"/>
      <w:adjustRightInd w:val="0"/>
      <w:jc w:val="left"/>
    </w:pPr>
    <w:rPr>
      <w:rFonts w:ascii="Arial" w:eastAsiaTheme="minorEastAsia" w:hAnsi="Arial" w:cs="Arial"/>
      <w:sz w:val="20"/>
      <w:szCs w:val="20"/>
      <w:lang w:eastAsia="ru-RU"/>
    </w:rPr>
  </w:style>
  <w:style w:type="paragraph" w:customStyle="1" w:styleId="ConsPlusTextList1">
    <w:name w:val="ConsPlusTextList1"/>
    <w:uiPriority w:val="99"/>
    <w:rsid w:val="008D2F5A"/>
    <w:pPr>
      <w:widowControl w:val="0"/>
      <w:autoSpaceDE w:val="0"/>
      <w:autoSpaceDN w:val="0"/>
      <w:adjustRightInd w:val="0"/>
      <w:jc w:val="left"/>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55166">
      <w:bodyDiv w:val="1"/>
      <w:marLeft w:val="0"/>
      <w:marRight w:val="0"/>
      <w:marTop w:val="0"/>
      <w:marBottom w:val="0"/>
      <w:divBdr>
        <w:top w:val="none" w:sz="0" w:space="0" w:color="auto"/>
        <w:left w:val="none" w:sz="0" w:space="0" w:color="auto"/>
        <w:bottom w:val="none" w:sz="0" w:space="0" w:color="auto"/>
        <w:right w:val="none" w:sz="0" w:space="0" w:color="auto"/>
      </w:divBdr>
    </w:div>
    <w:div w:id="743064454">
      <w:bodyDiv w:val="1"/>
      <w:marLeft w:val="0"/>
      <w:marRight w:val="0"/>
      <w:marTop w:val="0"/>
      <w:marBottom w:val="0"/>
      <w:divBdr>
        <w:top w:val="none" w:sz="0" w:space="0" w:color="auto"/>
        <w:left w:val="none" w:sz="0" w:space="0" w:color="auto"/>
        <w:bottom w:val="none" w:sz="0" w:space="0" w:color="auto"/>
        <w:right w:val="none" w:sz="0" w:space="0" w:color="auto"/>
      </w:divBdr>
    </w:div>
    <w:div w:id="940183718">
      <w:bodyDiv w:val="1"/>
      <w:marLeft w:val="0"/>
      <w:marRight w:val="0"/>
      <w:marTop w:val="0"/>
      <w:marBottom w:val="0"/>
      <w:divBdr>
        <w:top w:val="none" w:sz="0" w:space="0" w:color="auto"/>
        <w:left w:val="none" w:sz="0" w:space="0" w:color="auto"/>
        <w:bottom w:val="none" w:sz="0" w:space="0" w:color="auto"/>
        <w:right w:val="none" w:sz="0" w:space="0" w:color="auto"/>
      </w:divBdr>
    </w:div>
    <w:div w:id="1001539797">
      <w:bodyDiv w:val="1"/>
      <w:marLeft w:val="0"/>
      <w:marRight w:val="0"/>
      <w:marTop w:val="0"/>
      <w:marBottom w:val="0"/>
      <w:divBdr>
        <w:top w:val="none" w:sz="0" w:space="0" w:color="auto"/>
        <w:left w:val="none" w:sz="0" w:space="0" w:color="auto"/>
        <w:bottom w:val="none" w:sz="0" w:space="0" w:color="auto"/>
        <w:right w:val="none" w:sz="0" w:space="0" w:color="auto"/>
      </w:divBdr>
    </w:div>
    <w:div w:id="1678578415">
      <w:bodyDiv w:val="1"/>
      <w:marLeft w:val="0"/>
      <w:marRight w:val="0"/>
      <w:marTop w:val="0"/>
      <w:marBottom w:val="0"/>
      <w:divBdr>
        <w:top w:val="none" w:sz="0" w:space="0" w:color="auto"/>
        <w:left w:val="none" w:sz="0" w:space="0" w:color="auto"/>
        <w:bottom w:val="none" w:sz="0" w:space="0" w:color="auto"/>
        <w:right w:val="none" w:sz="0" w:space="0" w:color="auto"/>
      </w:divBdr>
    </w:div>
    <w:div w:id="1732073383">
      <w:bodyDiv w:val="1"/>
      <w:marLeft w:val="0"/>
      <w:marRight w:val="0"/>
      <w:marTop w:val="0"/>
      <w:marBottom w:val="0"/>
      <w:divBdr>
        <w:top w:val="none" w:sz="0" w:space="0" w:color="auto"/>
        <w:left w:val="none" w:sz="0" w:space="0" w:color="auto"/>
        <w:bottom w:val="none" w:sz="0" w:space="0" w:color="auto"/>
        <w:right w:val="none" w:sz="0" w:space="0" w:color="auto"/>
      </w:divBdr>
    </w:div>
    <w:div w:id="1873568065">
      <w:bodyDiv w:val="1"/>
      <w:marLeft w:val="0"/>
      <w:marRight w:val="0"/>
      <w:marTop w:val="0"/>
      <w:marBottom w:val="0"/>
      <w:divBdr>
        <w:top w:val="none" w:sz="0" w:space="0" w:color="auto"/>
        <w:left w:val="none" w:sz="0" w:space="0" w:color="auto"/>
        <w:bottom w:val="none" w:sz="0" w:space="0" w:color="auto"/>
        <w:right w:val="none" w:sz="0" w:space="0" w:color="auto"/>
      </w:divBdr>
    </w:div>
    <w:div w:id="20346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ducation11.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7E77C-78BE-497E-9878-91BAA496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Pages>
  <Words>15252</Words>
  <Characters>86943</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pototskaya.ov</dc:creator>
  <cp:lastModifiedBy>Chief</cp:lastModifiedBy>
  <cp:revision>147</cp:revision>
  <dcterms:created xsi:type="dcterms:W3CDTF">2020-12-11T13:27:00Z</dcterms:created>
  <dcterms:modified xsi:type="dcterms:W3CDTF">2025-03-11T08:37:00Z</dcterms:modified>
</cp:coreProperties>
</file>